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Verdana" w:cs="Verdana" w:eastAsia="Verdana" w:hAnsi="Verdana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* Llengua catalana. </w:t>
      </w:r>
      <w:r w:rsidDel="00000000" w:rsidR="00000000" w:rsidRPr="00000000">
        <w:rPr>
          <w:rFonts w:ascii="Verdana" w:cs="Verdana" w:eastAsia="Verdana" w:hAnsi="Verdana"/>
          <w:color w:val="ff0000"/>
          <w:sz w:val="28"/>
          <w:szCs w:val="28"/>
          <w:highlight w:val="white"/>
          <w:rtl w:val="0"/>
        </w:rPr>
        <w:t xml:space="preserve">(ACTIVITAT PER ENVIAR)</w:t>
      </w:r>
    </w:p>
    <w:p w:rsidR="00000000" w:rsidDel="00000000" w:rsidP="00000000" w:rsidRDefault="00000000" w:rsidRPr="00000000" w14:paraId="00000002">
      <w:pPr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ind w:right="-428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Ordena aquest correu electrònic amb números de l’1 al 7, després llegeix atentament totes les preguntes i contesta-les. </w:t>
      </w:r>
    </w:p>
    <w:tbl>
      <w:tblPr>
        <w:tblStyle w:val="Table1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9"/>
        <w:gridCol w:w="518"/>
        <w:gridCol w:w="8384"/>
        <w:gridCol w:w="425"/>
        <w:tblGridChange w:id="0">
          <w:tblGrid>
            <w:gridCol w:w="449"/>
            <w:gridCol w:w="518"/>
            <w:gridCol w:w="8384"/>
            <w:gridCol w:w="425"/>
          </w:tblGrid>
        </w:tblGridChange>
      </w:tblGrid>
      <w:tr>
        <w:tc>
          <w:tcPr>
            <w:gridSpan w:val="4"/>
            <w:shd w:fill="000000" w:val="clear"/>
          </w:tcPr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Missatge nou</w:t>
            </w:r>
          </w:p>
        </w:tc>
      </w:tr>
      <w:tr>
        <w:trPr>
          <w:trHeight w:val="58" w:hRule="atLeast"/>
        </w:trPr>
        <w:tc>
          <w:tcPr>
            <w:gridSpan w:val="4"/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67171"/>
                <w:sz w:val="24"/>
                <w:szCs w:val="24"/>
                <w:rtl w:val="0"/>
              </w:rPr>
              <w:t xml:space="preserve">Destinatari: nil@gmail.com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67171"/>
                <w:sz w:val="24"/>
                <w:szCs w:val="24"/>
                <w:rtl w:val="0"/>
              </w:rPr>
              <w:t xml:space="preserve">Assumpte: TALLER MATEMÀTIQUES I INVITACIÓ FESTA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Aquests dies que he estat malalt i no he pogut anar a l’escola heu fet taller de mates i me l’he perdut. Et faria res quedar un dia per explicar-me'l? Vaig dir-li a la Marta i em va dir que potser tu me l’explicaries.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 em diràs alguna cosa.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Bernat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Hola Nil,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POSTDATA: Recorda portar els apunts de mates.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 parlat amb els meus pares i m’han dit que el cap de setmana vinent puc convidar un amic a venir a Capdella. Vols venir? Va, vine, que ens ho passarem molt bé! Pot ser molt guai! Allà hi ha els meus cosins, que sempre tenen alguna excursió xula a fer, i al vespre muntarem una festa a casa seva. Al garatge hi tenen una sala amb jocs i música.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Adéu. Fins a l’hora del pati. Ha, ha!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59" w:lineRule="auto"/>
        <w:ind w:left="142" w:right="-428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Escriu els números que heu fet servir per ordenar el correu electrònic per posar nom a les parts d’un correu electrònic. En algun cas podeu trobar que hi ha dos números dins de la mateixa part del correu.  (El correu electrònic de l’altre persona i l’assumpte no tenen número)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ind w:left="142" w:right="-428" w:hanging="720"/>
        <w:jc w:val="both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7654"/>
        <w:tblGridChange w:id="0">
          <w:tblGrid>
            <w:gridCol w:w="1555"/>
            <w:gridCol w:w="7654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ind w:left="630" w:hanging="488.2677165354331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NÚMEROS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60" w:lineRule="auto"/>
              <w:ind w:left="992.125984251968" w:hanging="72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PARTS D’UN CORREU ELECTRÒNIC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ind w:hanging="72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Rule="auto"/>
              <w:ind w:left="992.125984251968" w:hanging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Correu electrònic de l’altre persona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60" w:lineRule="auto"/>
              <w:ind w:left="992.125984251968" w:hanging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Assumpte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after="160" w:line="259" w:lineRule="auto"/>
              <w:ind w:hanging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60" w:lineRule="auto"/>
              <w:ind w:left="992.125984251968" w:hanging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Salutació i començament del correu: Com començo?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160" w:line="259" w:lineRule="auto"/>
              <w:ind w:hanging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60" w:lineRule="auto"/>
              <w:ind w:left="992.125984251968" w:hanging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 de la carta: Què li vull dir o explicar? Què vull preguntar-li?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160" w:line="259" w:lineRule="auto"/>
              <w:ind w:hanging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60" w:lineRule="auto"/>
              <w:ind w:left="992.125984251968" w:hanging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Comiat: Com m’acomiadaré?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160" w:line="259" w:lineRule="auto"/>
              <w:ind w:hanging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60" w:lineRule="auto"/>
              <w:ind w:left="992.125984251968" w:hanging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Signatura / el teu nom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after="160" w:line="259" w:lineRule="auto"/>
              <w:ind w:hanging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160" w:lineRule="auto"/>
              <w:ind w:left="992.125984251968" w:hanging="7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Informació complementària (postdata)</w:t>
            </w:r>
          </w:p>
        </w:tc>
      </w:tr>
    </w:tbl>
    <w:p w:rsidR="00000000" w:rsidDel="00000000" w:rsidP="00000000" w:rsidRDefault="00000000" w:rsidRPr="00000000" w14:paraId="00000051">
      <w:pPr>
        <w:spacing w:line="259" w:lineRule="auto"/>
        <w:ind w:left="142" w:hanging="720"/>
        <w:jc w:val="both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160" w:line="259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Qui és la persona que ha escrit el correu?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59" w:lineRule="auto"/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="259" w:lineRule="auto"/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160" w:line="259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Qui ha rebut el correu?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="259" w:lineRule="auto"/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60" w:line="259" w:lineRule="auto"/>
        <w:ind w:left="14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160" w:line="259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Quina relació tenen el Bernat i el Nil?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59" w:lineRule="auto"/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line="259" w:lineRule="auto"/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160" w:line="259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 què el Bernat no ha anat a l’escola?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="259" w:lineRule="auto"/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60" w:line="259" w:lineRule="auto"/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160" w:line="259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Què creus que significa Postdata?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line="259" w:lineRule="auto"/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line="259" w:lineRule="auto"/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160" w:line="259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Creus que el Nil li ha de contestar al Bernat? Per què?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9" w:lineRule="auto"/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60" w:line="259" w:lineRule="auto"/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60" w:line="259" w:lineRule="auto"/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160" w:line="259" w:lineRule="auto"/>
        <w:ind w:left="142" w:right="-428" w:hanging="36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Us proposem que aquesta setmana quan envieu les vostres feines utilitzeu aquesta estructura de correu electrònic per explicar-nos alguna activitat que heu fet durant la setmana. </w:t>
      </w:r>
      <w:r w:rsidDel="00000000" w:rsidR="00000000" w:rsidRPr="00000000">
        <w:rPr>
          <w:rtl w:val="0"/>
        </w:rPr>
      </w:r>
    </w:p>
    <w:sectPr>
      <w:pgSz w:h="16834" w:w="11909"/>
      <w:pgMar w:bottom="826.1811023622045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xdbxncmh0DUvcYnL15Ej27wow==">AMUW2mW1wtM9hofXtUyYynp1y19TcnZmnb5OOWvAJmeIB81TaYV3o/3iNJWpl24YwUj7RBvvQtCO5+FYQNwSQQ3aPJmKVnYfrQJrv2IABEqD52wNzHq29SQdnL/UhtXf8P51kvas4Aae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