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ELS SUFIXOS  AUGMENTATIUS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Repetim sufixos augmentatiu ( era foto 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Encercla el sufix augmentatiu en cada paraula i digues de quina paraula prové: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Festa- festa                           llengüeta                            llibrot                   manassa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Pisàs                                          riuas                             tauleta                 lletjotta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paraules noves afegint els sufixos: ot/ota,ás/assa: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Cama-                                                         mare-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peu- </w:t>
        <w:tab/>
        <w:t xml:space="preserve">                                                        home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ulls-                                                            cotxe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86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Digues de quina paraula provenen les següents paraules derivades: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Nassot-                                    camionàs-                                      donassa-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Manassa-                                 cadirota                                          ullerotes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-641984</wp:posOffset>
            </wp:positionH>
            <wp:positionV relativeFrom="paragraph">
              <wp:posOffset>280035</wp:posOffset>
            </wp:positionV>
            <wp:extent cx="6257925" cy="3619500"/>
            <wp:effectExtent b="0" l="0" r="0" t="0"/>
            <wp:wrapSquare wrapText="bothSides" distB="0" distT="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5786" l="12360" r="20063" t="2141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61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4.Saps que volen dir les paraules següents(pots buscar la paraula i el seu significat)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Animat-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Desanimat-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Amable-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Cordial-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Afectuós-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Antipàtic-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Esquerp-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5687948" cy="1184339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3471" l="14446" r="26966" t="34830"/>
                    <a:stretch>
                      <a:fillRect/>
                    </a:stretch>
                  </pic:blipFill>
                  <pic:spPr>
                    <a:xfrm>
                      <a:off x="0" y="0"/>
                      <a:ext cx="5687948" cy="1184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Copia la definició de la diferencia entre els sinònims i els antònims 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5934075" cy="1732977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22630" l="12841" r="17334" t="3226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32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Copia la definició dels modes verbals: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Els verbs i els seus temps verbals( present, condicional futur....) s’agrupen en tres modes: indicatiu, subjuntiu, imperatiu i les seves formes canvien.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Podeu veure un exemple d’un verb amb els tres modes: ESQUEMA DE VERBS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http://www.verbscatalans.com/mobil.php?forma=cantar&amp;verb=14030630100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0000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5.Us proposo fer en un full un verb seguint l’esquema que us he passat amb els tres modes.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 pots fer a la llibreta i enviar foto o per word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ESTRUCTURA DEL TEXT NARRATIU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L’estructura del text narratiu sol constar de tres blocs: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El plantejament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Situa els personatges, l’època i el lloc en què es desenvoluparan els fets- També presenta l’inici del conflicte.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     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El Nus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És el cos central de la narració, on es desenvolupa el conflicte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El desenllaç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És l’acabament de la història. Pot ser: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Tancat, quan el conflicte queda resolt.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    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-Obert, quan no queda clara la solució del conflicte i cal la interpretació del lectura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Explica una narració d’una historia romàntica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mínim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10 línies. Ha de tenir: Títol, presentació dels personatges i on estan, nus  i desenllaç. Revisa les faltes, comes, punts i majúscules...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JOCS DE SINONIMS I ANTONIMS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https://es.educaplay.com/recursos-educativos/5025335-sinonims_antonims.html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https://es.educaplay.com/recursos-educativos/5091464-sinonims_i_antonims.html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ANTONIMS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http://vella.bromera.com/tl_files/activitatsdigitals/Micalet_5_PA/Micalet5_p047_a3/index.html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SINONIMS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http://vella.bromera.com/tl_files/activitatsdigitals/Micalet_5_PA/Micalet5_p047_a2/index.html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-308609</wp:posOffset>
            </wp:positionH>
            <wp:positionV relativeFrom="paragraph">
              <wp:posOffset>463550</wp:posOffset>
            </wp:positionV>
            <wp:extent cx="5962650" cy="3924300"/>
            <wp:effectExtent b="0" l="0" r="0" t="0"/>
            <wp:wrapSquare wrapText="bothSides" distB="0" distT="0" distL="114300" distR="114300"/>
            <wp:docPr descr="Sinonims antonims" id="7" name="image3.jpg"/>
            <a:graphic>
              <a:graphicData uri="http://schemas.openxmlformats.org/drawingml/2006/picture">
                <pic:pic>
                  <pic:nvPicPr>
                    <pic:cNvPr descr="Sinonims antonims" id="0" name="image3.jpg"/>
                    <pic:cNvPicPr preferRelativeResize="0"/>
                  </pic:nvPicPr>
                  <pic:blipFill>
                    <a:blip r:embed="rId15"/>
                    <a:srcRect b="51230" l="12360" r="18130" t="1077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24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Busca la definició de les paraules que o sàpigues: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Llesta-</w:t>
        <w:tab/>
        <w:tab/>
        <w:tab/>
        <w:tab/>
        <w:t xml:space="preserve">feliç- </w:t>
        <w:tab/>
        <w:tab/>
        <w:tab/>
        <w:t xml:space="preserve">        atrevit-                     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Poruc-                                    reflexionar-                         escollir-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Conversar-                             maco-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Enviar a les vostres tutores als correus respectius: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Laura: </w:t>
      </w:r>
      <w:hyperlink r:id="rId1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siseapuigigairalt@gmail.com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Sara: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sisecpuigigairalt@gmail.com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Carme: </w:t>
      </w:r>
      <w:hyperlink r:id="rId1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cinefilsdesiseb@gmail.com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sectPr>
      <w:headerReference r:id="rId19" w:type="default"/>
      <w:pgSz w:h="16838" w:w="11906"/>
      <w:pgMar w:bottom="269.6456692913421" w:top="1417" w:left="1701" w:right="8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Nom:__________________                         </w:t>
    </w:r>
    <w:r w:rsidDel="00000000" w:rsidR="00000000" w:rsidRPr="00000000">
      <w:rPr>
        <w:b w:val="1"/>
        <w:color w:val="000000"/>
        <w:rtl w:val="0"/>
      </w:rPr>
      <w:t xml:space="preserve">CATALÀ: EL COMIC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6D496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D496D"/>
  </w:style>
  <w:style w:type="paragraph" w:styleId="Piedepgina">
    <w:name w:val="footer"/>
    <w:basedOn w:val="Normal"/>
    <w:link w:val="PiedepginaCar"/>
    <w:uiPriority w:val="99"/>
    <w:unhideWhenUsed w:val="1"/>
    <w:rsid w:val="006D496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D496D"/>
  </w:style>
  <w:style w:type="paragraph" w:styleId="Prrafodelista">
    <w:name w:val="List Paragraph"/>
    <w:basedOn w:val="Normal"/>
    <w:uiPriority w:val="34"/>
    <w:qFormat w:val="1"/>
    <w:rsid w:val="000936BC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C57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C57A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C57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C57A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C57A7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C57A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C57A7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3D2FF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41667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educaplay.com/recursos-educativos/5025335-sinonims_antonims.html" TargetMode="External"/><Relationship Id="rId10" Type="http://schemas.openxmlformats.org/officeDocument/2006/relationships/hyperlink" Target="http://www.verbscatalans.com/mobil.php?forma=cantar&amp;verb=14030630100" TargetMode="External"/><Relationship Id="rId13" Type="http://schemas.openxmlformats.org/officeDocument/2006/relationships/hyperlink" Target="http://vella.bromera.com/tl_files/activitatsdigitals/Micalet_5_PA/Micalet5_p047_a3/index.html" TargetMode="External"/><Relationship Id="rId12" Type="http://schemas.openxmlformats.org/officeDocument/2006/relationships/hyperlink" Target="https://es.educaplay.com/recursos-educativos/5091464-sinonims_i_antonim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3.jpg"/><Relationship Id="rId14" Type="http://schemas.openxmlformats.org/officeDocument/2006/relationships/hyperlink" Target="http://vella.bromera.com/tl_files/activitatsdigitals/Micalet_5_PA/Micalet5_p047_a2/index.html" TargetMode="External"/><Relationship Id="rId17" Type="http://schemas.openxmlformats.org/officeDocument/2006/relationships/hyperlink" Target="mailto:sisecpuigigairalt@gmail.com" TargetMode="External"/><Relationship Id="rId16" Type="http://schemas.openxmlformats.org/officeDocument/2006/relationships/hyperlink" Target="mailto:siseapuigigairalt@gmail.com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mailto:cinefilsdesiseb@gmail.com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+RaOGkqhjtDmyFKlm5mofJxvg==">AMUW2mXS7R9VI1EDDq7J6kZ5ceS6S/Tfmp2sDLl/BiM9AYaH319XoyXoGhot0rb98vTwFfHd+1DOIu2pYB+/NiUfFO8rg7vsct42BibT9K4W2B5YX9SulUE=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2020-04-21T13:40:00Z</dcterms:created>
  <dc:creator>damita teruel</dc:creator>
</cp:coreProperties>
</file>