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515"/>
        <w:tblGridChange w:id="0">
          <w:tblGrid>
            <w:gridCol w:w="4515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0000ff"/>
                <w:sz w:val="48"/>
                <w:szCs w:val="48"/>
                <w:rtl w:val="0"/>
              </w:rPr>
              <w:t xml:space="preserve">P3A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0000ff"/>
                <w:sz w:val="48"/>
                <w:szCs w:val="48"/>
                <w:rtl w:val="0"/>
              </w:rPr>
              <w:t xml:space="preserve">P3B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JORDI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DIEL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CARLOS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TONI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IZAN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NISSRINE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IMRAN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DYLAN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JAD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JOSUE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MARIA  LUISA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RAFAEL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MARINETTE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AINARA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MICHELLE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SULAYMAN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SIRAJ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NOA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ELOI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MOETAZ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KEYSHA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BRAYAN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IMANE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DOHA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AYLÉN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LEILA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LEYRE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HAROUN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ANDREA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AYA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850.3937007874016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