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sz w:val="52"/>
          <w:szCs w:val="5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HARRY POTTER AND THE CHAMBER OF SECRETS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Do you remember the movie “Harry Potter and the Chamber of Secrets”? This is a worksheet about the movie!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Watch these two videos about the movie!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360" w:lineRule="auto"/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Link: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30"/>
            <w:szCs w:val="30"/>
            <w:u w:val="single"/>
            <w:rtl w:val="0"/>
          </w:rPr>
          <w:t xml:space="preserve">https://www.youtube.com/watch?v=1bq0qff4iF8</w:t>
        </w:r>
      </w:hyperlink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(trailer)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Link: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30"/>
            <w:szCs w:val="30"/>
            <w:u w:val="single"/>
            <w:rtl w:val="0"/>
          </w:rPr>
          <w:t xml:space="preserve">https://www.youtube.com/watch?v=c9LNzOsCoCs</w:t>
        </w:r>
      </w:hyperlink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(movie recap)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Answers these questions.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Who are the main characters?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00"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Who is your favourite character? Why?</w:t>
      </w:r>
    </w:p>
    <w:tbl>
      <w:tblPr>
        <w:tblStyle w:val="Table2"/>
        <w:tblW w:w="888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00" w:line="360" w:lineRule="auto"/>
        <w:ind w:left="72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60" w:lineRule="auto"/>
        <w:ind w:left="72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00"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What kind of creature is Dobby? 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Dobby is a   ………………………………….                                  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30"/>
                <w:szCs w:val="30"/>
                <w:rtl w:val="0"/>
              </w:rPr>
              <w:t xml:space="preserve">Options: student, teacher, elf, monster, wizard, vampire.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00" w:line="360" w:lineRule="auto"/>
        <w:ind w:left="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What’s the name of Harry Potter’s school?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200" w:line="360" w:lineRule="auto"/>
        <w:ind w:left="144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What do Harry and Ron find in the Dark Forest?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They find a big ……………………………………… 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30"/>
                <w:szCs w:val="30"/>
                <w:rtl w:val="0"/>
              </w:rPr>
              <w:t xml:space="preserve">Options: dog, horse, spider, snake, cat, tiger.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200" w:line="360" w:lineRule="auto"/>
        <w:ind w:left="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60" w:lineRule="auto"/>
        <w:ind w:left="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What’s your favourite part of the movie?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200" w:line="360" w:lineRule="auto"/>
        <w:ind w:left="720" w:hanging="360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Draw a picture of your favourite part of the movie.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bq0qff4iF8" TargetMode="External"/><Relationship Id="rId7" Type="http://schemas.openxmlformats.org/officeDocument/2006/relationships/hyperlink" Target="https://www.youtube.com/watch?v=c9LNzOsCoC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