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ind w:left="0" w:right="0" w:firstLine="0"/>
        <w:jc w:val="right"/>
        <w:rPr>
          <w:rStyle w:val="Ninguno"/>
          <w:rFonts w:ascii="Avenir Next Condensed" w:cs="Avenir Next Condensed" w:hAnsi="Avenir Next Condensed" w:eastAsia="Avenir Next Condensed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Avenir Next Condensed" w:hAnsi="Avenir Next Condensed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C</w:t>
      </w:r>
      <w:r>
        <w:rPr>
          <w:rStyle w:val="Ninguno"/>
          <w:rFonts w:ascii="Avenir Next Condensed" w:hAnsi="Avenir Next Condensed" w:hint="default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À</w:t>
      </w:r>
      <w:r>
        <w:rPr>
          <w:rStyle w:val="Ninguno"/>
          <w:rFonts w:ascii="Avenir Next Condensed" w:hAnsi="Avenir Next Condensed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PSULES DE TRANQUIL.LITAT</w:t>
      </w:r>
      <w:r>
        <w:rPr>
          <w:rStyle w:val="Ninguno"/>
          <w:rFonts w:ascii="Avenir Next Condensed" w:cs="Avenir Next Condensed" w:hAnsi="Avenir Next Condensed" w:eastAsia="Avenir Next Condensed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5818339</wp:posOffset>
            </wp:positionH>
            <wp:positionV relativeFrom="page">
              <wp:posOffset>231491</wp:posOffset>
            </wp:positionV>
            <wp:extent cx="1398064" cy="12074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064" cy="12074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or omisión"/>
        <w:bidi w:val="0"/>
        <w:ind w:left="0" w:right="0" w:firstLine="0"/>
        <w:jc w:val="left"/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or omisión"/>
        <w:bidi w:val="0"/>
        <w:ind w:left="0" w:right="0" w:firstLine="0"/>
        <w:jc w:val="left"/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or omisión"/>
        <w:bidi w:val="0"/>
        <w:ind w:left="0" w:right="0" w:firstLine="0"/>
        <w:jc w:val="left"/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or omisión"/>
        <w:bidi w:val="0"/>
        <w:ind w:left="0" w:right="0" w:firstLine="0"/>
        <w:jc w:val="left"/>
        <w:rPr>
          <w:b w:val="1"/>
          <w:bCs w:val="1"/>
          <w:outline w:val="0"/>
          <w:color w:val="942092"/>
          <w:sz w:val="40"/>
          <w:szCs w:val="40"/>
          <w:u w:color="008f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942193"/>
            </w14:solidFill>
          </w14:textFill>
        </w:rPr>
      </w:pPr>
      <w:r>
        <w:rPr>
          <w:b w:val="1"/>
          <w:bCs w:val="1"/>
          <w:outline w:val="0"/>
          <w:color w:val="942092"/>
          <w:sz w:val="40"/>
          <w:szCs w:val="40"/>
          <w:u w:color="008f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942193"/>
            </w14:solidFill>
          </w14:textFill>
        </w:rPr>
        <w:t>EHHH, AIXECA LA MORAL!</w:t>
      </w:r>
    </w:p>
    <w:p>
      <w:pPr>
        <w:pStyle w:val="Por omisión"/>
        <w:bidi w:val="0"/>
        <w:ind w:left="0" w:right="0" w:firstLine="0"/>
        <w:jc w:val="both"/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En ocasions est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à 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m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é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s trist o abatut, et conectes m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é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s amb tot all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ò 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m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é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s negatiu dels teus pensament. Per reconduir-ho et recomanem aquesta c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à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psula de tranquil.litat. Conecta amb la teva part m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é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s alegre, la que et d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na energia i et conecta amb els altres des del cor.</w:t>
      </w:r>
    </w:p>
    <w:p>
      <w:pPr>
        <w:pStyle w:val="Por omisión"/>
        <w:bidi w:val="0"/>
        <w:ind w:left="0" w:right="0" w:firstLine="0"/>
        <w:jc w:val="left"/>
        <w:rPr>
          <w:rStyle w:val="Ninguno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Si trobes que alg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ú 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de la teva fam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lia requereix d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aquesta c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à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psula, anima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l a que faci l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activitat amb tu.</w:t>
      </w:r>
    </w:p>
    <w:p>
      <w:pPr>
        <w:pStyle w:val="Por omisión"/>
        <w:bidi w:val="0"/>
        <w:ind w:left="0" w:right="0" w:firstLine="0"/>
        <w:jc w:val="left"/>
        <w:rPr>
          <w:rStyle w:val="Ninguno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or omisión"/>
        <w:bidi w:val="0"/>
        <w:ind w:left="0" w:right="0" w:firstLine="0"/>
        <w:jc w:val="left"/>
        <w:rPr>
          <w:rStyle w:val="Ninguno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Por omisión"/>
        <w:bidi w:val="0"/>
        <w:ind w:left="0" w:right="0" w:firstLine="0"/>
        <w:jc w:val="left"/>
        <w:rPr>
          <w:rtl w:val="0"/>
        </w:rPr>
      </w:pPr>
      <w:r>
        <w:rPr>
          <w:rStyle w:val="Hyperlink.0"/>
          <w:sz w:val="42"/>
          <w:szCs w:val="4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0"/>
          <w:sz w:val="42"/>
          <w:szCs w:val="4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instrText xml:space="preserve"> HYPERLINK "https://youtu.be/BuqY07KpY3A"</w:instrText>
      </w:r>
      <w:r>
        <w:rPr>
          <w:rStyle w:val="Hyperlink.0"/>
          <w:sz w:val="42"/>
          <w:szCs w:val="4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0"/>
          <w:sz w:val="42"/>
          <w:szCs w:val="4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https://youtu.be/BuqY07KpY3A</w:t>
      </w:r>
      <w:r>
        <w:rPr>
          <w:sz w:val="42"/>
          <w:szCs w:val="4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sz w:val="42"/>
          <w:szCs w:val="4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175156</wp:posOffset>
            </wp:positionH>
            <wp:positionV relativeFrom="line">
              <wp:posOffset>478067</wp:posOffset>
            </wp:positionV>
            <wp:extent cx="5757043" cy="435551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aptura de pantalla 2020-03-27 a las 9.40.35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043" cy="43555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42"/>
          <w:szCs w:val="4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Condense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