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D0" w:rsidRPr="007C11D2" w:rsidRDefault="007C11D2">
      <w:pPr>
        <w:rPr>
          <w:sz w:val="32"/>
          <w:szCs w:val="32"/>
          <w:lang w:val="es-ES"/>
        </w:rPr>
      </w:pPr>
      <w:r w:rsidRPr="007C11D2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C77A386" wp14:editId="14C94152">
            <wp:simplePos x="0" y="0"/>
            <wp:positionH relativeFrom="column">
              <wp:posOffset>478155</wp:posOffset>
            </wp:positionH>
            <wp:positionV relativeFrom="paragraph">
              <wp:posOffset>325120</wp:posOffset>
            </wp:positionV>
            <wp:extent cx="7901940" cy="5772150"/>
            <wp:effectExtent l="0" t="0" r="3810" b="0"/>
            <wp:wrapTight wrapText="bothSides">
              <wp:wrapPolygon edited="0">
                <wp:start x="0" y="0"/>
                <wp:lineTo x="0" y="21529"/>
                <wp:lineTo x="21558" y="21529"/>
                <wp:lineTo x="215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4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1D2">
        <w:rPr>
          <w:sz w:val="32"/>
          <w:szCs w:val="32"/>
          <w:lang w:val="es-ES"/>
        </w:rPr>
        <w:t xml:space="preserve">RELACIONA CADA NÚMERO AMB LA SEVA QUANTITAT. </w:t>
      </w:r>
      <w:bookmarkStart w:id="0" w:name="_GoBack"/>
      <w:bookmarkEnd w:id="0"/>
    </w:p>
    <w:p w:rsidR="007C11D2" w:rsidRPr="007C11D2" w:rsidRDefault="007C11D2">
      <w:pPr>
        <w:rPr>
          <w:lang w:val="es-ES"/>
        </w:rPr>
      </w:pPr>
    </w:p>
    <w:sectPr w:rsidR="007C11D2" w:rsidRPr="007C11D2" w:rsidSect="007C11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D2"/>
    <w:rsid w:val="007C11D2"/>
    <w:rsid w:val="00A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1D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1D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</cp:revision>
  <dcterms:created xsi:type="dcterms:W3CDTF">2020-05-18T06:16:00Z</dcterms:created>
  <dcterms:modified xsi:type="dcterms:W3CDTF">2020-05-18T06:18:00Z</dcterms:modified>
</cp:coreProperties>
</file>