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304"/>
        <w:gridCol w:w="3525"/>
        <w:gridCol w:w="2377"/>
      </w:tblGrid>
      <w:tr>
        <w:trPr>
          <w:trHeight w:val="570" w:hRule="atLeast"/>
        </w:trPr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Comic Sans MS" w:hAnsi="Comic Sans MS"/>
                <w:b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Castellano</w:t>
            </w:r>
          </w:p>
        </w:tc>
      </w:tr>
    </w:tbl>
    <w:p>
      <w:pPr>
        <w:pStyle w:val="Normal"/>
        <w:ind w:left="-283" w:right="-283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-283" w:right="-283" w:hanging="0"/>
        <w:jc w:val="center"/>
        <w:rPr>
          <w:rFonts w:ascii="Comic Sans MS" w:hAnsi="Comic Sans MS"/>
          <w:b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LA SÍLABA. LA SÍLABA TÓNICA Y ÁTONA</w:t>
      </w:r>
    </w:p>
    <w:p>
      <w:pPr>
        <w:pStyle w:val="Normal"/>
        <w:ind w:left="-283" w:right="-283" w:hanging="0"/>
        <w:jc w:val="center"/>
        <w:rPr>
          <w:rFonts w:ascii="Comic Sans MS" w:hAnsi="Comic Sans MS"/>
          <w:b w:val="false"/>
          <w:b w:val="false"/>
          <w:bCs w:val="false"/>
          <w:sz w:val="16"/>
          <w:szCs w:val="16"/>
        </w:rPr>
      </w:pPr>
      <w:r>
        <w:rPr>
          <w:rFonts w:ascii="Comic Sans MS" w:hAnsi="Comic Sans MS"/>
          <w:b w:val="false"/>
          <w:bCs w:val="false"/>
          <w:sz w:val="16"/>
          <w:szCs w:val="16"/>
        </w:rPr>
      </w:r>
    </w:p>
    <w:tbl>
      <w:tblPr>
        <w:tblW w:w="1020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marco"/>
              <w:spacing w:lineRule="auto" w:line="276" w:before="57" w:after="57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Las palabras están formadas por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sílabas</w:t>
            </w:r>
            <w:r>
              <w:rPr>
                <w:rFonts w:cs="Arial" w:ascii="Arial" w:hAnsi="Arial"/>
                <w:sz w:val="24"/>
                <w:szCs w:val="24"/>
              </w:rPr>
              <w:t>. Una sílaba es un conjunto de sonidos que se pronuncia de un solo golpe de voz.</w:t>
            </w:r>
          </w:p>
          <w:p>
            <w:pPr>
              <w:pStyle w:val="Contenidodelmarco"/>
              <w:spacing w:lineRule="auto" w:line="276"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Según el número de sílabas, una palabra es: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Monosílaba</w:t>
            </w:r>
            <w:r>
              <w:rPr>
                <w:rFonts w:cs="Arial" w:ascii="Arial" w:hAnsi="Arial"/>
                <w:sz w:val="24"/>
                <w:szCs w:val="24"/>
              </w:rPr>
              <w:t>, si tiene una sola sílaba.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Bisílaba</w:t>
            </w:r>
            <w:r>
              <w:rPr>
                <w:rFonts w:cs="Arial" w:ascii="Arial" w:hAnsi="Arial"/>
                <w:sz w:val="24"/>
                <w:szCs w:val="24"/>
              </w:rPr>
              <w:t>, si tiene dos.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Trisílaba</w:t>
            </w:r>
            <w:r>
              <w:rPr>
                <w:rFonts w:cs="Arial" w:ascii="Arial" w:hAnsi="Arial"/>
                <w:sz w:val="24"/>
                <w:szCs w:val="24"/>
              </w:rPr>
              <w:t>, si tiene tres.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76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Polisílaba</w:t>
            </w:r>
            <w:r>
              <w:rPr>
                <w:rFonts w:cs="Arial" w:ascii="Arial" w:hAnsi="Arial"/>
                <w:sz w:val="24"/>
                <w:szCs w:val="24"/>
              </w:rPr>
              <w:t>, si tiene más de tres.</w:t>
            </w:r>
          </w:p>
          <w:p>
            <w:pPr>
              <w:pStyle w:val="Contenidodelmarco"/>
              <w:spacing w:lineRule="auto" w:line="276"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 una palabra, la sílaba tónica es la que se pronuncia con más fuerza. El resto son sílabas átonas.</w:t>
            </w:r>
          </w:p>
          <w:p>
            <w:pPr>
              <w:pStyle w:val="Contenidodelmarco"/>
              <w:spacing w:lineRule="auto" w:line="276"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 algunas palabras, la sílaba tónica lleva sobre una de sus vocales un signo llamado tilde (´)o acento gráfico.</w:t>
            </w:r>
          </w:p>
        </w:tc>
      </w:tr>
    </w:tbl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  <w:t>1. Clasifica estas palabras según su número de sílabas.</w:t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62700" cy="1962150"/>
            <wp:effectExtent l="0" t="0" r="0" b="0"/>
            <wp:wrapNone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  <w:t>2. Rodea la sílaba tónica de las siguientes oraciones.</w:t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86425" cy="866775"/>
            <wp:effectExtent l="0" t="0" r="0" b="0"/>
            <wp:wrapNone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32"/>
          <w:szCs w:val="32"/>
        </w:rPr>
      </w:pPr>
      <w:r>
        <w:rPr>
          <w:rFonts w:ascii="Comic Sans MS" w:hAnsi="Comic Sans MS"/>
          <w:b w:val="false"/>
          <w:bCs w:val="false"/>
          <w:sz w:val="32"/>
          <w:szCs w:val="32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  <w:t>3.</w:t>
      </w:r>
      <w:r>
        <w:rPr>
          <w:rFonts w:ascii="Comic Sans MS" w:hAnsi="Comic Sans MS"/>
          <w:b w:val="false"/>
          <w:bCs w:val="false"/>
          <w:sz w:val="24"/>
          <w:szCs w:val="24"/>
        </w:rPr>
        <w:t>Escribe cada palabra en la escalera que corresponde, de manera que la sílaba tónica esté en el cajón más grande.</w:t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363855</wp:posOffset>
            </wp:positionH>
            <wp:positionV relativeFrom="paragraph">
              <wp:posOffset>193675</wp:posOffset>
            </wp:positionV>
            <wp:extent cx="5105400" cy="485775"/>
            <wp:effectExtent l="0" t="0" r="0" b="0"/>
            <wp:wrapNone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ind w:left="-283" w:right="-283" w:hanging="0"/>
        <w:jc w:val="left"/>
        <w:rPr>
          <w:rFonts w:ascii="Comic Sans MS" w:hAnsi="Comic Sans MS"/>
          <w:b w:val="false"/>
          <w:b w:val="false"/>
          <w:bCs w:val="false"/>
          <w:sz w:val="24"/>
          <w:szCs w:val="24"/>
        </w:rPr>
      </w:pPr>
      <w:r>
        <w:rPr>
          <w:rFonts w:ascii="Comic Sans MS" w:hAnsi="Comic Sans MS"/>
          <w:b w:val="false"/>
          <w:bCs w:val="false"/>
          <w:sz w:val="24"/>
          <w:szCs w:val="24"/>
        </w:rPr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144780</wp:posOffset>
            </wp:positionH>
            <wp:positionV relativeFrom="paragraph">
              <wp:posOffset>428625</wp:posOffset>
            </wp:positionV>
            <wp:extent cx="1409700" cy="981075"/>
            <wp:effectExtent l="0" t="0" r="0" b="0"/>
            <wp:wrapNone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2502535</wp:posOffset>
            </wp:positionH>
            <wp:positionV relativeFrom="paragraph">
              <wp:posOffset>409575</wp:posOffset>
            </wp:positionV>
            <wp:extent cx="1381125" cy="981075"/>
            <wp:effectExtent l="0" t="0" r="0" b="0"/>
            <wp:wrapSquare wrapText="largest"/>
            <wp:docPr id="5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">
            <wp:simplePos x="0" y="0"/>
            <wp:positionH relativeFrom="column">
              <wp:posOffset>4926330</wp:posOffset>
            </wp:positionH>
            <wp:positionV relativeFrom="paragraph">
              <wp:posOffset>438150</wp:posOffset>
            </wp:positionV>
            <wp:extent cx="1333500" cy="495300"/>
            <wp:effectExtent l="0" t="0" r="0" b="0"/>
            <wp:wrapNone/>
            <wp:docPr id="6" name="Imagen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8">
            <wp:simplePos x="0" y="0"/>
            <wp:positionH relativeFrom="column">
              <wp:posOffset>4740910</wp:posOffset>
            </wp:positionH>
            <wp:positionV relativeFrom="paragraph">
              <wp:posOffset>932815</wp:posOffset>
            </wp:positionV>
            <wp:extent cx="1381125" cy="485775"/>
            <wp:effectExtent l="0" t="0" r="0" b="0"/>
            <wp:wrapNone/>
            <wp:docPr id="7" name="Imagen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850" w:right="850" w:header="0" w:top="680" w:footer="0" w:bottom="85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omic Sans MS">
    <w:charset w:val="00"/>
    <w:family w:val="script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es-ES" w:eastAsia="zh-CN" w:bidi="hi-IN"/>
    </w:rPr>
  </w:style>
  <w:style w:type="character" w:styleId="Character20style">
    <w:name w:val="Character_20_style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ontenidodelmarco">
    <w:name w:val="Contenido del marc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LibreOffice/5.4.2.2$Windows_X86_64 LibreOffice_project/22b09f6418e8c2d508a9eaf86b2399209b0990f4</Application>
  <Pages>1</Pages>
  <Words>138</Words>
  <Characters>643</Characters>
  <CharactersWithSpaces>764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2020-04-12T14:41:45Z</dcterms:created>
  <dc:creator/>
  <dc:description/>
  <dc:language>es-ES</dc:language>
  <cp:lastModifiedBy/>
  <dcterms:modified xsi:type="dcterms:W3CDTF">2020-05-04T17:43:03Z</dcterms:modified>
  <cp:revision>3</cp:revision>
  <dc:subject/>
  <dc:title/>
</cp:coreProperties>
</file>