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30" w:rsidRDefault="00C421F7" w:rsidP="00C421F7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5353050</wp:posOffset>
            </wp:positionH>
            <wp:positionV relativeFrom="paragraph">
              <wp:posOffset>-133349</wp:posOffset>
            </wp:positionV>
            <wp:extent cx="1054100" cy="6026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02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0D30" w:rsidRPr="00C079F8" w:rsidRDefault="00C421F7" w:rsidP="00C079F8">
      <w:pPr>
        <w:ind w:left="0" w:hanging="2"/>
        <w:jc w:val="right"/>
      </w:pPr>
      <w:r>
        <w:t> </w:t>
      </w:r>
    </w:p>
    <w:p w:rsidR="000F0D30" w:rsidRDefault="000F0D30" w:rsidP="00C421F7">
      <w:pPr>
        <w:ind w:left="0" w:hanging="2"/>
        <w:jc w:val="both"/>
        <w:rPr>
          <w:rFonts w:ascii="Arial" w:eastAsia="Arial" w:hAnsi="Arial" w:cs="Arial"/>
        </w:rPr>
      </w:pPr>
    </w:p>
    <w:p w:rsidR="000F0D30" w:rsidRDefault="001F4D0A" w:rsidP="00C421F7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  <w:u w:val="single"/>
        </w:rPr>
        <w:t>QUOTA ESCOLAR</w:t>
      </w:r>
      <w:r w:rsidR="00B259E5">
        <w:rPr>
          <w:rFonts w:ascii="Arial" w:eastAsia="Arial" w:hAnsi="Arial" w:cs="Arial"/>
          <w:sz w:val="32"/>
          <w:szCs w:val="32"/>
          <w:u w:val="single"/>
        </w:rPr>
        <w:t xml:space="preserve"> CURS 2023-2024</w:t>
      </w:r>
    </w:p>
    <w:p w:rsidR="000F0D30" w:rsidRDefault="000F0D30" w:rsidP="00C421F7">
      <w:pPr>
        <w:ind w:left="0" w:hanging="2"/>
        <w:jc w:val="both"/>
        <w:rPr>
          <w:rFonts w:ascii="Arial" w:eastAsia="Arial" w:hAnsi="Arial" w:cs="Arial"/>
        </w:rPr>
      </w:pPr>
    </w:p>
    <w:p w:rsidR="00B259E5" w:rsidRDefault="00B259E5" w:rsidP="00C421F7">
      <w:pPr>
        <w:ind w:left="0" w:hanging="2"/>
        <w:jc w:val="both"/>
        <w:rPr>
          <w:rFonts w:ascii="Arial" w:eastAsia="Arial" w:hAnsi="Arial" w:cs="Arial"/>
        </w:rPr>
      </w:pPr>
    </w:p>
    <w:p w:rsidR="000F0D30" w:rsidRPr="00A62391" w:rsidRDefault="00C421F7" w:rsidP="00A62391">
      <w:pPr>
        <w:ind w:leftChars="0" w:left="0" w:firstLineChars="0" w:firstLine="0"/>
        <w:jc w:val="both"/>
        <w:rPr>
          <w:rFonts w:ascii="Verdana" w:eastAsia="Arial" w:hAnsi="Verdana" w:cs="Arial"/>
        </w:rPr>
      </w:pPr>
      <w:r w:rsidRPr="00A62391">
        <w:rPr>
          <w:rFonts w:ascii="Verdana" w:eastAsia="Arial" w:hAnsi="Verdana" w:cs="Arial"/>
        </w:rPr>
        <w:t>Benvolgudes</w:t>
      </w:r>
      <w:r w:rsidRPr="00A62391">
        <w:rPr>
          <w:rFonts w:ascii="Verdana" w:eastAsia="Comic Sans MS" w:hAnsi="Verdana" w:cs="Comic Sans MS"/>
          <w:sz w:val="28"/>
          <w:szCs w:val="28"/>
        </w:rPr>
        <w:t xml:space="preserve"> </w:t>
      </w:r>
      <w:r w:rsidRPr="00A62391">
        <w:rPr>
          <w:rFonts w:ascii="Verdana" w:eastAsia="Arial" w:hAnsi="Verdana" w:cs="Arial"/>
        </w:rPr>
        <w:t>famílies,</w:t>
      </w:r>
    </w:p>
    <w:p w:rsidR="000F0D30" w:rsidRPr="00A62391" w:rsidRDefault="000F0D30" w:rsidP="00C421F7">
      <w:pPr>
        <w:ind w:left="0" w:hanging="2"/>
        <w:jc w:val="both"/>
        <w:rPr>
          <w:rFonts w:ascii="Verdana" w:eastAsia="Arial" w:hAnsi="Verdana" w:cs="Arial"/>
        </w:rPr>
      </w:pPr>
    </w:p>
    <w:p w:rsidR="00B259E5" w:rsidRDefault="00A4383B" w:rsidP="00A62391">
      <w:pPr>
        <w:ind w:left="0" w:hanging="2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La quota </w:t>
      </w:r>
      <w:r w:rsidR="00B259E5">
        <w:rPr>
          <w:rFonts w:ascii="Verdana" w:hAnsi="Verdana"/>
        </w:rPr>
        <w:t xml:space="preserve">escolar per al curs </w:t>
      </w:r>
      <w:r w:rsidR="00B259E5" w:rsidRPr="00B259E5">
        <w:rPr>
          <w:rFonts w:ascii="Verdana" w:hAnsi="Verdana"/>
          <w:b/>
        </w:rPr>
        <w:t>2023-24</w:t>
      </w:r>
      <w:r w:rsidR="00B259E5">
        <w:rPr>
          <w:rFonts w:ascii="Verdana" w:hAnsi="Verdana"/>
        </w:rPr>
        <w:t xml:space="preserve"> és de </w:t>
      </w:r>
      <w:r w:rsidR="00C01725">
        <w:rPr>
          <w:rFonts w:ascii="Verdana" w:hAnsi="Verdana"/>
          <w:b/>
        </w:rPr>
        <w:t>150</w:t>
      </w:r>
      <w:r w:rsidR="00B259E5" w:rsidRPr="00B259E5">
        <w:rPr>
          <w:rFonts w:ascii="Verdana" w:hAnsi="Verdana"/>
          <w:b/>
        </w:rPr>
        <w:t>€</w:t>
      </w:r>
      <w:r w:rsidR="00B259E5">
        <w:rPr>
          <w:rFonts w:ascii="Verdana" w:hAnsi="Verdana"/>
        </w:rPr>
        <w:t xml:space="preserve"> per a tots </w:t>
      </w:r>
      <w:r w:rsidR="00C079F8">
        <w:rPr>
          <w:rFonts w:ascii="Verdana" w:hAnsi="Verdana"/>
        </w:rPr>
        <w:t xml:space="preserve">els cursos </w:t>
      </w:r>
      <w:r w:rsidR="00B259E5">
        <w:rPr>
          <w:rFonts w:ascii="Verdana" w:hAnsi="Verdana"/>
          <w:b/>
        </w:rPr>
        <w:t>des de I</w:t>
      </w:r>
      <w:r w:rsidR="00C079F8" w:rsidRPr="008C195F">
        <w:rPr>
          <w:rFonts w:ascii="Verdana" w:hAnsi="Verdana"/>
          <w:b/>
        </w:rPr>
        <w:t>3 fins a 6è</w:t>
      </w:r>
      <w:r w:rsidR="00C079F8">
        <w:rPr>
          <w:rFonts w:ascii="Verdana" w:hAnsi="Verdana"/>
        </w:rPr>
        <w:t>.</w:t>
      </w:r>
      <w:r w:rsidR="00A62391" w:rsidRPr="00A62391">
        <w:rPr>
          <w:rFonts w:ascii="Verdana" w:hAnsi="Verdana"/>
        </w:rPr>
        <w:t xml:space="preserve"> </w:t>
      </w:r>
    </w:p>
    <w:p w:rsidR="00B259E5" w:rsidRDefault="00B259E5" w:rsidP="00A62391">
      <w:pPr>
        <w:ind w:left="0" w:hanging="2"/>
        <w:jc w:val="both"/>
        <w:rPr>
          <w:rFonts w:ascii="Verdana" w:hAnsi="Verdana"/>
          <w:b/>
        </w:rPr>
      </w:pPr>
    </w:p>
    <w:p w:rsidR="00A62391" w:rsidRPr="00B259E5" w:rsidRDefault="00A62391" w:rsidP="00A62391">
      <w:pPr>
        <w:ind w:left="0" w:hanging="2"/>
        <w:jc w:val="both"/>
        <w:rPr>
          <w:rFonts w:ascii="Verdana" w:hAnsi="Verdana"/>
          <w:b/>
        </w:rPr>
      </w:pPr>
      <w:r w:rsidRPr="00A62391">
        <w:rPr>
          <w:rFonts w:ascii="Verdana" w:hAnsi="Verdana"/>
        </w:rPr>
        <w:t>Aquesta quota es podrà pagar íntegra</w:t>
      </w:r>
      <w:r w:rsidR="00C079F8">
        <w:rPr>
          <w:rFonts w:ascii="Verdana" w:hAnsi="Verdana"/>
        </w:rPr>
        <w:t>ment</w:t>
      </w:r>
      <w:r w:rsidR="00C01725">
        <w:rPr>
          <w:rFonts w:ascii="Verdana" w:hAnsi="Verdana"/>
        </w:rPr>
        <w:t xml:space="preserve"> (150</w:t>
      </w:r>
      <w:r w:rsidRPr="00A62391">
        <w:rPr>
          <w:rFonts w:ascii="Verdana" w:hAnsi="Verdana"/>
        </w:rPr>
        <w:t xml:space="preserve">€) fins el dia </w:t>
      </w:r>
      <w:r w:rsidR="006605E3">
        <w:rPr>
          <w:rFonts w:ascii="Verdana" w:hAnsi="Verdana"/>
          <w:b/>
        </w:rPr>
        <w:t>14</w:t>
      </w:r>
      <w:r w:rsidRPr="00A62391">
        <w:rPr>
          <w:rFonts w:ascii="Verdana" w:hAnsi="Verdana"/>
          <w:b/>
        </w:rPr>
        <w:t xml:space="preserve"> de j</w:t>
      </w:r>
      <w:r w:rsidR="006605E3">
        <w:rPr>
          <w:rFonts w:ascii="Verdana" w:hAnsi="Verdana"/>
          <w:b/>
        </w:rPr>
        <w:t>uliol</w:t>
      </w:r>
      <w:r w:rsidR="00C079F8">
        <w:rPr>
          <w:rFonts w:ascii="Verdana" w:hAnsi="Verdana"/>
          <w:b/>
        </w:rPr>
        <w:t>.</w:t>
      </w:r>
      <w:r w:rsidR="00C079F8">
        <w:rPr>
          <w:rFonts w:ascii="Verdana" w:hAnsi="Verdana"/>
        </w:rPr>
        <w:t xml:space="preserve"> Si opteu per fer el pagament fraccionat cal que feu un primer pagament de </w:t>
      </w:r>
      <w:r w:rsidR="00C079F8" w:rsidRPr="00C14F58">
        <w:rPr>
          <w:rFonts w:ascii="Verdana" w:hAnsi="Verdana"/>
          <w:b/>
        </w:rPr>
        <w:t>90 €</w:t>
      </w:r>
      <w:r w:rsidR="00C079F8">
        <w:rPr>
          <w:rFonts w:ascii="Verdana" w:hAnsi="Verdana"/>
        </w:rPr>
        <w:t xml:space="preserve"> </w:t>
      </w:r>
      <w:r w:rsidR="006605E3">
        <w:rPr>
          <w:rFonts w:ascii="Verdana" w:hAnsi="Verdana"/>
          <w:b/>
        </w:rPr>
        <w:t>abans del 14</w:t>
      </w:r>
      <w:r w:rsidR="00C079F8" w:rsidRPr="00C14F58">
        <w:rPr>
          <w:rFonts w:ascii="Verdana" w:hAnsi="Verdana"/>
          <w:b/>
        </w:rPr>
        <w:t xml:space="preserve"> de</w:t>
      </w:r>
      <w:r w:rsidR="00C01725" w:rsidRPr="00C14F58">
        <w:rPr>
          <w:rFonts w:ascii="Verdana" w:hAnsi="Verdana"/>
          <w:b/>
        </w:rPr>
        <w:t xml:space="preserve"> ju</w:t>
      </w:r>
      <w:r w:rsidR="006605E3">
        <w:rPr>
          <w:rFonts w:ascii="Verdana" w:hAnsi="Verdana"/>
          <w:b/>
        </w:rPr>
        <w:t>liol</w:t>
      </w:r>
      <w:bookmarkStart w:id="0" w:name="_GoBack"/>
      <w:bookmarkEnd w:id="0"/>
      <w:r w:rsidR="00C01725">
        <w:rPr>
          <w:rFonts w:ascii="Verdana" w:hAnsi="Verdana"/>
        </w:rPr>
        <w:t xml:space="preserve"> i un segon pagament de </w:t>
      </w:r>
      <w:r w:rsidR="00C01725" w:rsidRPr="00C01725">
        <w:rPr>
          <w:rFonts w:ascii="Verdana" w:hAnsi="Verdana"/>
          <w:b/>
        </w:rPr>
        <w:t>60</w:t>
      </w:r>
      <w:r w:rsidR="00C079F8" w:rsidRPr="00B259E5">
        <w:rPr>
          <w:rFonts w:ascii="Verdana" w:hAnsi="Verdana"/>
          <w:b/>
        </w:rPr>
        <w:t xml:space="preserve">€ </w:t>
      </w:r>
      <w:r w:rsidRPr="00B259E5">
        <w:rPr>
          <w:rFonts w:ascii="Verdana" w:hAnsi="Verdana"/>
          <w:b/>
        </w:rPr>
        <w:t>abans</w:t>
      </w:r>
      <w:r w:rsidR="002C1357" w:rsidRPr="00B259E5">
        <w:rPr>
          <w:rFonts w:ascii="Verdana" w:hAnsi="Verdana"/>
          <w:b/>
        </w:rPr>
        <w:t xml:space="preserve"> del 30</w:t>
      </w:r>
      <w:r w:rsidR="00B259E5">
        <w:rPr>
          <w:rFonts w:ascii="Verdana" w:hAnsi="Verdana"/>
          <w:b/>
        </w:rPr>
        <w:t xml:space="preserve"> de novembre de 2023</w:t>
      </w:r>
      <w:r w:rsidRPr="00B259E5">
        <w:rPr>
          <w:rFonts w:ascii="Verdana" w:hAnsi="Verdana"/>
          <w:b/>
        </w:rPr>
        <w:t>.</w:t>
      </w:r>
    </w:p>
    <w:p w:rsidR="00C079F8" w:rsidRPr="00B259E5" w:rsidRDefault="00C079F8" w:rsidP="00A62391">
      <w:pPr>
        <w:ind w:left="0" w:hanging="2"/>
        <w:jc w:val="both"/>
        <w:rPr>
          <w:rFonts w:ascii="Verdana" w:hAnsi="Verdana"/>
          <w:b/>
        </w:rPr>
      </w:pPr>
    </w:p>
    <w:p w:rsidR="00A62391" w:rsidRPr="00A62391" w:rsidRDefault="00A62391" w:rsidP="00CA189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 w:cs="Arial"/>
        </w:rPr>
      </w:pPr>
      <w:r w:rsidRPr="00A62391">
        <w:rPr>
          <w:rFonts w:ascii="Verdana" w:hAnsi="Verdana" w:cs="Arial"/>
          <w:color w:val="000000"/>
        </w:rPr>
        <w:t xml:space="preserve">Es pot fer el pagament per </w:t>
      </w:r>
      <w:r w:rsidRPr="00CA1899">
        <w:rPr>
          <w:rFonts w:ascii="Verdana" w:hAnsi="Verdana" w:cs="Arial"/>
          <w:color w:val="000000"/>
        </w:rPr>
        <w:t>transferència</w:t>
      </w:r>
      <w:r w:rsidRPr="00A62391">
        <w:rPr>
          <w:rFonts w:ascii="Verdana" w:hAnsi="Verdana" w:cs="Arial"/>
          <w:color w:val="000000"/>
        </w:rPr>
        <w:t xml:space="preserve"> bancària al compte:</w:t>
      </w:r>
    </w:p>
    <w:p w:rsidR="00A62391" w:rsidRPr="00A62391" w:rsidRDefault="00A62391" w:rsidP="00A62391">
      <w:pPr>
        <w:spacing w:line="240" w:lineRule="auto"/>
        <w:ind w:left="0" w:hanging="2"/>
        <w:rPr>
          <w:rFonts w:ascii="Verdana" w:hAnsi="Verdana" w:cs="Arial"/>
          <w:lang w:eastAsia="ca-ES"/>
        </w:rPr>
      </w:pPr>
    </w:p>
    <w:p w:rsidR="00A62391" w:rsidRPr="00A62391" w:rsidRDefault="00A62391" w:rsidP="00A62391">
      <w:pPr>
        <w:spacing w:line="240" w:lineRule="auto"/>
        <w:ind w:left="0" w:hanging="2"/>
        <w:jc w:val="center"/>
        <w:rPr>
          <w:rFonts w:ascii="Verdana" w:hAnsi="Verdana" w:cs="Arial"/>
          <w:lang w:eastAsia="ca-ES"/>
        </w:rPr>
      </w:pPr>
      <w:r w:rsidRPr="00A62391">
        <w:rPr>
          <w:rFonts w:ascii="Verdana" w:hAnsi="Verdana" w:cs="Arial"/>
          <w:b/>
          <w:bCs/>
          <w:color w:val="000000"/>
          <w:lang w:eastAsia="ca-ES"/>
        </w:rPr>
        <w:t>ES04  0081  1661  78  0001108721</w:t>
      </w:r>
    </w:p>
    <w:p w:rsidR="00A62391" w:rsidRPr="00A62391" w:rsidRDefault="00A62391" w:rsidP="00A62391">
      <w:pPr>
        <w:spacing w:line="240" w:lineRule="auto"/>
        <w:ind w:left="0" w:hanging="2"/>
        <w:rPr>
          <w:rFonts w:ascii="Verdana" w:hAnsi="Verdana" w:cs="Arial"/>
          <w:lang w:eastAsia="ca-ES"/>
        </w:rPr>
      </w:pPr>
    </w:p>
    <w:p w:rsidR="00A62391" w:rsidRPr="00CA1899" w:rsidRDefault="00C01725" w:rsidP="00CA1899">
      <w:pPr>
        <w:pStyle w:val="Pargrafdellista"/>
        <w:numPr>
          <w:ilvl w:val="0"/>
          <w:numId w:val="5"/>
        </w:numPr>
        <w:spacing w:line="240" w:lineRule="auto"/>
        <w:ind w:leftChars="0" w:firstLineChars="0"/>
        <w:rPr>
          <w:rFonts w:ascii="Verdana" w:hAnsi="Verdana" w:cs="Arial"/>
          <w:color w:val="000000"/>
          <w:lang w:eastAsia="ca-ES"/>
        </w:rPr>
      </w:pPr>
      <w:r>
        <w:rPr>
          <w:rFonts w:ascii="Verdana" w:hAnsi="Verdana" w:cs="Arial"/>
          <w:color w:val="000000"/>
          <w:lang w:eastAsia="ca-ES"/>
        </w:rPr>
        <w:t>A</w:t>
      </w:r>
      <w:r w:rsidR="00A62391" w:rsidRPr="00CA1899">
        <w:rPr>
          <w:rFonts w:ascii="Verdana" w:hAnsi="Verdana" w:cs="Arial"/>
          <w:color w:val="000000"/>
          <w:lang w:eastAsia="ca-ES"/>
        </w:rPr>
        <w:t xml:space="preserve"> través dels caixers de Banc Sabadell:</w:t>
      </w:r>
    </w:p>
    <w:p w:rsidR="00CA1899" w:rsidRPr="00A62391" w:rsidRDefault="00CA1899" w:rsidP="00CA1899">
      <w:pPr>
        <w:spacing w:line="240" w:lineRule="auto"/>
        <w:ind w:left="0" w:hanging="2"/>
        <w:rPr>
          <w:rFonts w:ascii="Verdana" w:hAnsi="Verdana" w:cs="Arial"/>
          <w:lang w:eastAsia="ca-ES"/>
        </w:rPr>
      </w:pPr>
    </w:p>
    <w:tbl>
      <w:tblPr>
        <w:tblW w:w="5390" w:type="dxa"/>
        <w:tblInd w:w="2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</w:tblGrid>
      <w:tr w:rsidR="00A62391" w:rsidRPr="00A62391" w:rsidTr="002C1357">
        <w:trPr>
          <w:trHeight w:val="18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62391" w:rsidRPr="00CA1899" w:rsidRDefault="00A62391" w:rsidP="00C079F8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lang w:eastAsia="ca-ES"/>
              </w:rPr>
            </w:pPr>
            <w:r w:rsidRPr="00CA1899">
              <w:rPr>
                <w:rFonts w:ascii="Verdana" w:hAnsi="Verdana" w:cs="Arial"/>
                <w:color w:val="000000"/>
                <w:lang w:eastAsia="ca-ES"/>
              </w:rPr>
              <w:t>MÉS OPERACIONS</w:t>
            </w:r>
          </w:p>
          <w:p w:rsidR="00A62391" w:rsidRPr="00CA1899" w:rsidRDefault="00A62391" w:rsidP="00C079F8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lang w:eastAsia="ca-ES"/>
              </w:rPr>
            </w:pPr>
            <w:r w:rsidRPr="00CA1899">
              <w:rPr>
                <w:rFonts w:ascii="Verdana" w:hAnsi="Verdana" w:cs="Arial"/>
                <w:color w:val="000000"/>
                <w:lang w:eastAsia="ca-ES"/>
              </w:rPr>
              <w:t>PAGAMENT TERCERS</w:t>
            </w:r>
          </w:p>
          <w:p w:rsidR="00A62391" w:rsidRPr="00CA1899" w:rsidRDefault="00A62391" w:rsidP="001F4D0A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lang w:eastAsia="ca-ES"/>
              </w:rPr>
            </w:pPr>
            <w:r w:rsidRPr="00CA1899">
              <w:rPr>
                <w:rFonts w:ascii="Verdana" w:hAnsi="Verdana" w:cs="Arial"/>
                <w:color w:val="000000"/>
                <w:lang w:eastAsia="ca-ES"/>
              </w:rPr>
              <w:t>(PIN DE LA VOSTRA TARGETA)</w:t>
            </w:r>
          </w:p>
          <w:p w:rsidR="00A62391" w:rsidRPr="00CA1899" w:rsidRDefault="00A62391" w:rsidP="00C079F8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lang w:eastAsia="ca-ES"/>
              </w:rPr>
            </w:pPr>
            <w:r w:rsidRPr="00CA1899">
              <w:rPr>
                <w:rFonts w:ascii="Verdana" w:hAnsi="Verdana" w:cs="Arial"/>
                <w:color w:val="000000"/>
                <w:lang w:eastAsia="ca-ES"/>
              </w:rPr>
              <w:t>CODI ENTITAT : 4259</w:t>
            </w:r>
          </w:p>
          <w:p w:rsidR="00A62391" w:rsidRPr="00CA1899" w:rsidRDefault="00A62391" w:rsidP="00C079F8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lang w:eastAsia="ca-ES"/>
              </w:rPr>
            </w:pPr>
          </w:p>
          <w:p w:rsidR="00A62391" w:rsidRPr="00CA1899" w:rsidRDefault="00A62391" w:rsidP="00C079F8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color w:val="000000"/>
                <w:lang w:eastAsia="ca-ES"/>
              </w:rPr>
            </w:pPr>
            <w:r w:rsidRPr="00CA1899">
              <w:rPr>
                <w:rFonts w:ascii="Verdana" w:hAnsi="Verdana" w:cs="Arial"/>
                <w:color w:val="000000"/>
                <w:lang w:eastAsia="ca-ES"/>
              </w:rPr>
              <w:t>ESCOLLIR L’OPCIÓ DEL MATERIAL DESITJADA:</w:t>
            </w:r>
          </w:p>
          <w:p w:rsidR="00CA1899" w:rsidRPr="00A62391" w:rsidRDefault="00CA1899" w:rsidP="00C079F8">
            <w:pPr>
              <w:spacing w:line="240" w:lineRule="auto"/>
              <w:ind w:left="0" w:hanging="2"/>
              <w:jc w:val="center"/>
              <w:rPr>
                <w:rFonts w:ascii="Verdana" w:hAnsi="Verdana" w:cs="Arial"/>
                <w:lang w:eastAsia="ca-ES"/>
              </w:rPr>
            </w:pPr>
          </w:p>
          <w:p w:rsidR="00A62391" w:rsidRPr="00A62391" w:rsidRDefault="00A62391" w:rsidP="00CA1899">
            <w:pPr>
              <w:numPr>
                <w:ilvl w:val="0"/>
                <w:numId w:val="3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Verdana" w:hAnsi="Verdana" w:cs="Arial"/>
                <w:color w:val="000000"/>
                <w:lang w:eastAsia="ca-ES"/>
              </w:rPr>
            </w:pPr>
            <w:r w:rsidRPr="00A62391">
              <w:rPr>
                <w:rFonts w:ascii="Verdana" w:hAnsi="Verdana" w:cs="Arial"/>
                <w:color w:val="000000"/>
                <w:lang w:eastAsia="ca-ES"/>
              </w:rPr>
              <w:t xml:space="preserve">Quota material </w:t>
            </w:r>
            <w:r w:rsidRPr="00A62391">
              <w:rPr>
                <w:rFonts w:ascii="Verdana" w:hAnsi="Verdana" w:cs="Arial"/>
                <w:b/>
                <w:bCs/>
                <w:color w:val="000000"/>
                <w:lang w:eastAsia="ca-ES"/>
              </w:rPr>
              <w:t>TOTAL</w:t>
            </w:r>
            <w:r w:rsidRPr="00A62391">
              <w:rPr>
                <w:rFonts w:ascii="Verdana" w:hAnsi="Verdana" w:cs="Arial"/>
                <w:color w:val="000000"/>
                <w:lang w:eastAsia="ca-ES"/>
              </w:rPr>
              <w:t xml:space="preserve"> </w:t>
            </w:r>
            <w:r w:rsidR="00C079F8" w:rsidRPr="00C079F8">
              <w:rPr>
                <w:rFonts w:ascii="Verdana" w:hAnsi="Verdana" w:cs="Arial"/>
                <w:b/>
                <w:color w:val="000000"/>
                <w:lang w:eastAsia="ca-ES"/>
              </w:rPr>
              <w:t>150</w:t>
            </w:r>
            <w:r w:rsidRPr="00C079F8">
              <w:rPr>
                <w:rFonts w:ascii="Verdana" w:hAnsi="Verdana" w:cs="Arial"/>
                <w:b/>
                <w:color w:val="000000"/>
                <w:lang w:eastAsia="ca-ES"/>
              </w:rPr>
              <w:t>€</w:t>
            </w:r>
          </w:p>
          <w:p w:rsidR="00A62391" w:rsidRPr="00A62391" w:rsidRDefault="00A62391" w:rsidP="00CA1899">
            <w:pPr>
              <w:numPr>
                <w:ilvl w:val="0"/>
                <w:numId w:val="3"/>
              </w:numPr>
              <w:suppressAutoHyphens w:val="0"/>
              <w:spacing w:line="0" w:lineRule="atLeast"/>
              <w:ind w:leftChars="0" w:left="0" w:firstLineChars="0" w:hanging="2"/>
              <w:textDirection w:val="lrTb"/>
              <w:textAlignment w:val="baseline"/>
              <w:outlineLvl w:val="9"/>
              <w:rPr>
                <w:rFonts w:ascii="Verdana" w:hAnsi="Verdana" w:cs="Arial"/>
                <w:color w:val="000000"/>
                <w:lang w:eastAsia="ca-ES"/>
              </w:rPr>
            </w:pPr>
            <w:r w:rsidRPr="00A62391">
              <w:rPr>
                <w:rFonts w:ascii="Verdana" w:hAnsi="Verdana" w:cs="Arial"/>
                <w:color w:val="000000"/>
                <w:lang w:eastAsia="ca-ES"/>
              </w:rPr>
              <w:t xml:space="preserve">Quota material </w:t>
            </w:r>
            <w:r w:rsidRPr="00A62391">
              <w:rPr>
                <w:rFonts w:ascii="Verdana" w:hAnsi="Verdana" w:cs="Arial"/>
                <w:b/>
                <w:bCs/>
                <w:color w:val="000000"/>
                <w:lang w:eastAsia="ca-ES"/>
              </w:rPr>
              <w:t>FRACCIONAT</w:t>
            </w:r>
            <w:r w:rsidR="00C079F8">
              <w:rPr>
                <w:rFonts w:ascii="Verdana" w:hAnsi="Verdana" w:cs="Arial"/>
                <w:color w:val="000000"/>
                <w:lang w:eastAsia="ca-ES"/>
              </w:rPr>
              <w:t xml:space="preserve"> </w:t>
            </w:r>
            <w:r w:rsidR="00C079F8" w:rsidRPr="00C079F8">
              <w:rPr>
                <w:rFonts w:ascii="Verdana" w:hAnsi="Verdana" w:cs="Arial"/>
                <w:b/>
                <w:color w:val="000000"/>
                <w:lang w:eastAsia="ca-ES"/>
              </w:rPr>
              <w:t>90</w:t>
            </w:r>
            <w:r w:rsidRPr="00C079F8">
              <w:rPr>
                <w:rFonts w:ascii="Verdana" w:hAnsi="Verdana" w:cs="Arial"/>
                <w:b/>
                <w:color w:val="000000"/>
                <w:lang w:eastAsia="ca-ES"/>
              </w:rPr>
              <w:t>€</w:t>
            </w:r>
          </w:p>
        </w:tc>
      </w:tr>
    </w:tbl>
    <w:p w:rsidR="00A62391" w:rsidRPr="00A62391" w:rsidRDefault="00A62391" w:rsidP="00A62391">
      <w:pPr>
        <w:spacing w:after="240" w:line="240" w:lineRule="auto"/>
        <w:ind w:left="0" w:hanging="2"/>
        <w:rPr>
          <w:rFonts w:ascii="Verdana" w:hAnsi="Verdana" w:cs="Arial"/>
          <w:lang w:eastAsia="ca-ES"/>
        </w:rPr>
      </w:pPr>
      <w:r>
        <w:rPr>
          <w:rFonts w:ascii="Verdana" w:hAnsi="Verdana" w:cs="Arial"/>
          <w:lang w:eastAsia="ca-ES"/>
        </w:rPr>
        <w:br/>
      </w:r>
      <w:r w:rsidR="00C14F58">
        <w:rPr>
          <w:rFonts w:ascii="Verdana" w:hAnsi="Verdana" w:cs="Arial"/>
          <w:color w:val="000000"/>
          <w:lang w:eastAsia="ca-ES"/>
        </w:rPr>
        <w:t>Quan feu l’</w:t>
      </w:r>
      <w:r w:rsidRPr="00A62391">
        <w:rPr>
          <w:rFonts w:ascii="Verdana" w:hAnsi="Verdana" w:cs="Arial"/>
          <w:color w:val="000000"/>
          <w:lang w:eastAsia="ca-ES"/>
        </w:rPr>
        <w:t xml:space="preserve">ingrés, recordeu de posar el </w:t>
      </w:r>
      <w:r w:rsidRPr="00A62391">
        <w:rPr>
          <w:rFonts w:ascii="Verdana" w:hAnsi="Verdana" w:cs="Arial"/>
          <w:b/>
          <w:bCs/>
          <w:color w:val="000000"/>
          <w:lang w:eastAsia="ca-ES"/>
        </w:rPr>
        <w:t>nom, cognoms i curs de l’alumne/</w:t>
      </w:r>
      <w:r w:rsidRPr="00C14F58">
        <w:rPr>
          <w:rFonts w:ascii="Verdana" w:hAnsi="Verdana" w:cs="Arial"/>
          <w:b/>
          <w:bCs/>
          <w:color w:val="000000"/>
          <w:lang w:eastAsia="ca-ES"/>
        </w:rPr>
        <w:t>a</w:t>
      </w:r>
      <w:r w:rsidR="00C14F58" w:rsidRPr="00C14F58">
        <w:rPr>
          <w:rFonts w:ascii="Verdana" w:hAnsi="Verdana" w:cs="Arial"/>
          <w:b/>
          <w:color w:val="000000"/>
          <w:lang w:eastAsia="ca-ES"/>
        </w:rPr>
        <w:t xml:space="preserve"> i</w:t>
      </w:r>
      <w:r w:rsidR="00C14F58">
        <w:rPr>
          <w:rFonts w:ascii="Verdana" w:hAnsi="Verdana" w:cs="Arial"/>
          <w:color w:val="000000"/>
          <w:lang w:eastAsia="ca-ES"/>
        </w:rPr>
        <w:t xml:space="preserve"> </w:t>
      </w:r>
      <w:r w:rsidR="00C14F58" w:rsidRPr="00C14F58">
        <w:rPr>
          <w:rFonts w:ascii="Verdana" w:hAnsi="Verdana" w:cs="Arial"/>
          <w:b/>
          <w:color w:val="000000"/>
          <w:lang w:eastAsia="ca-ES"/>
        </w:rPr>
        <w:t>guardar el comprovant de l’operació.</w:t>
      </w:r>
    </w:p>
    <w:p w:rsidR="00A62391" w:rsidRPr="00A62391" w:rsidRDefault="00A62391" w:rsidP="00C079F8">
      <w:pPr>
        <w:spacing w:line="240" w:lineRule="auto"/>
        <w:ind w:leftChars="0" w:left="0" w:firstLineChars="0" w:firstLine="0"/>
        <w:jc w:val="both"/>
        <w:rPr>
          <w:rFonts w:ascii="Verdana" w:hAnsi="Verdana" w:cs="Arial"/>
          <w:lang w:eastAsia="ca-ES"/>
        </w:rPr>
      </w:pPr>
      <w:r w:rsidRPr="00A62391">
        <w:rPr>
          <w:rFonts w:ascii="Verdana" w:hAnsi="Verdana" w:cs="Arial"/>
          <w:color w:val="000000"/>
          <w:lang w:eastAsia="ca-ES"/>
        </w:rPr>
        <w:t>Per qualsevol dubte o aclariment podeu posar-vos en contacte amb nosaltres.</w:t>
      </w:r>
    </w:p>
    <w:p w:rsidR="00C079F8" w:rsidRDefault="00C079F8" w:rsidP="00C079F8">
      <w:pPr>
        <w:spacing w:line="240" w:lineRule="auto"/>
        <w:ind w:leftChars="0" w:left="0" w:firstLineChars="0" w:firstLine="0"/>
        <w:jc w:val="both"/>
        <w:rPr>
          <w:rFonts w:ascii="Verdana" w:hAnsi="Verdana" w:cs="Arial"/>
          <w:color w:val="000000"/>
          <w:lang w:eastAsia="ca-ES"/>
        </w:rPr>
      </w:pPr>
    </w:p>
    <w:p w:rsidR="00B259E5" w:rsidRDefault="00B259E5" w:rsidP="00C079F8">
      <w:pPr>
        <w:spacing w:line="240" w:lineRule="auto"/>
        <w:ind w:leftChars="0" w:left="0" w:firstLineChars="0" w:firstLine="0"/>
        <w:jc w:val="both"/>
        <w:rPr>
          <w:rFonts w:ascii="Verdana" w:hAnsi="Verdana" w:cs="Arial"/>
          <w:color w:val="000000"/>
          <w:lang w:eastAsia="ca-ES"/>
        </w:rPr>
      </w:pPr>
    </w:p>
    <w:p w:rsidR="00B259E5" w:rsidRDefault="00B259E5" w:rsidP="00C079F8">
      <w:pPr>
        <w:spacing w:line="240" w:lineRule="auto"/>
        <w:ind w:leftChars="0" w:left="0" w:firstLineChars="0" w:firstLine="0"/>
        <w:jc w:val="both"/>
        <w:rPr>
          <w:rFonts w:ascii="Verdana" w:hAnsi="Verdana" w:cs="Arial"/>
          <w:color w:val="000000"/>
          <w:lang w:eastAsia="ca-ES"/>
        </w:rPr>
      </w:pPr>
    </w:p>
    <w:p w:rsidR="00A62391" w:rsidRPr="00A62391" w:rsidRDefault="00A62391" w:rsidP="00C01725">
      <w:pPr>
        <w:spacing w:line="240" w:lineRule="auto"/>
        <w:ind w:leftChars="0" w:left="5040" w:firstLineChars="0" w:firstLine="720"/>
        <w:jc w:val="both"/>
        <w:rPr>
          <w:rFonts w:ascii="Verdana" w:hAnsi="Verdana" w:cs="Arial"/>
          <w:lang w:eastAsia="ca-ES"/>
        </w:rPr>
      </w:pPr>
      <w:r w:rsidRPr="00A62391">
        <w:rPr>
          <w:rFonts w:ascii="Verdana" w:hAnsi="Verdana" w:cs="Arial"/>
          <w:color w:val="000000"/>
          <w:lang w:eastAsia="ca-ES"/>
        </w:rPr>
        <w:t>Atentament,</w:t>
      </w:r>
    </w:p>
    <w:p w:rsidR="00A62391" w:rsidRPr="00A62391" w:rsidRDefault="00A62391" w:rsidP="00C01725">
      <w:pPr>
        <w:spacing w:line="240" w:lineRule="auto"/>
        <w:ind w:leftChars="0" w:left="5040" w:firstLineChars="0" w:firstLine="720"/>
        <w:jc w:val="both"/>
        <w:rPr>
          <w:rFonts w:ascii="Verdana" w:hAnsi="Verdana" w:cs="Arial"/>
          <w:lang w:eastAsia="ca-ES"/>
        </w:rPr>
      </w:pPr>
      <w:r w:rsidRPr="00A62391">
        <w:rPr>
          <w:rFonts w:ascii="Verdana" w:hAnsi="Verdana" w:cs="Arial"/>
          <w:color w:val="000000"/>
          <w:lang w:eastAsia="ca-ES"/>
        </w:rPr>
        <w:t>l'Equip Directiu</w:t>
      </w:r>
    </w:p>
    <w:p w:rsidR="000F0D30" w:rsidRDefault="000F0D30" w:rsidP="00C421F7">
      <w:pPr>
        <w:ind w:left="0" w:hanging="2"/>
        <w:jc w:val="both"/>
        <w:rPr>
          <w:rFonts w:ascii="Arial" w:eastAsia="Arial" w:hAnsi="Arial" w:cs="Arial"/>
        </w:rPr>
      </w:pPr>
    </w:p>
    <w:p w:rsidR="000F0D30" w:rsidRDefault="000F0D30" w:rsidP="00C421F7">
      <w:pPr>
        <w:ind w:left="0" w:hanging="2"/>
        <w:jc w:val="both"/>
        <w:rPr>
          <w:rFonts w:ascii="Arial" w:eastAsia="Arial" w:hAnsi="Arial" w:cs="Arial"/>
        </w:rPr>
      </w:pPr>
    </w:p>
    <w:p w:rsidR="00B259E5" w:rsidRDefault="00B259E5" w:rsidP="009544F6">
      <w:pPr>
        <w:spacing w:after="200" w:line="276" w:lineRule="auto"/>
        <w:ind w:leftChars="0" w:left="0" w:firstLineChars="0" w:firstLine="0"/>
        <w:jc w:val="center"/>
        <w:rPr>
          <w:rFonts w:ascii="Verdana" w:eastAsia="Verdana" w:hAnsi="Verdana" w:cs="Verdana"/>
          <w:sz w:val="32"/>
          <w:szCs w:val="32"/>
          <w:u w:val="single"/>
        </w:rPr>
      </w:pPr>
    </w:p>
    <w:p w:rsidR="00B259E5" w:rsidRDefault="00B259E5" w:rsidP="009544F6">
      <w:pPr>
        <w:spacing w:after="200" w:line="276" w:lineRule="auto"/>
        <w:ind w:leftChars="0" w:left="0" w:firstLineChars="0" w:firstLine="0"/>
        <w:jc w:val="center"/>
        <w:rPr>
          <w:rFonts w:ascii="Verdana" w:eastAsia="Verdana" w:hAnsi="Verdana" w:cs="Verdana"/>
          <w:sz w:val="32"/>
          <w:szCs w:val="32"/>
          <w:u w:val="single"/>
        </w:rPr>
      </w:pPr>
    </w:p>
    <w:p w:rsidR="00B259E5" w:rsidRDefault="00B259E5" w:rsidP="009544F6">
      <w:pPr>
        <w:spacing w:after="200" w:line="276" w:lineRule="auto"/>
        <w:ind w:leftChars="0" w:left="0" w:firstLineChars="0" w:firstLine="0"/>
        <w:jc w:val="center"/>
        <w:rPr>
          <w:rFonts w:ascii="Verdana" w:eastAsia="Verdana" w:hAnsi="Verdana" w:cs="Verdana"/>
          <w:sz w:val="32"/>
          <w:szCs w:val="32"/>
          <w:u w:val="single"/>
        </w:rPr>
      </w:pPr>
    </w:p>
    <w:p w:rsidR="00C14F58" w:rsidRDefault="00C14F58" w:rsidP="00C14F58">
      <w:pPr>
        <w:spacing w:after="200" w:line="276" w:lineRule="auto"/>
        <w:ind w:leftChars="0" w:left="0" w:firstLineChars="0" w:firstLine="0"/>
        <w:rPr>
          <w:rFonts w:ascii="Verdana" w:eastAsia="Verdana" w:hAnsi="Verdana" w:cs="Verdana"/>
          <w:sz w:val="32"/>
          <w:szCs w:val="32"/>
          <w:u w:val="single"/>
        </w:rPr>
      </w:pPr>
    </w:p>
    <w:p w:rsidR="00B259E5" w:rsidRPr="00C14F58" w:rsidRDefault="00C01725" w:rsidP="004B6D50">
      <w:pPr>
        <w:spacing w:after="200" w:line="276" w:lineRule="auto"/>
        <w:ind w:leftChars="0" w:left="0" w:firstLineChars="0" w:firstLine="0"/>
        <w:jc w:val="center"/>
        <w:rPr>
          <w:rFonts w:ascii="Verdana" w:eastAsia="Verdana" w:hAnsi="Verdana" w:cs="Verdana"/>
          <w:sz w:val="28"/>
          <w:szCs w:val="28"/>
          <w:u w:val="single"/>
        </w:rPr>
      </w:pPr>
      <w:r w:rsidRPr="00C14F58">
        <w:rPr>
          <w:rFonts w:ascii="Verdana" w:eastAsia="Verdana" w:hAnsi="Verdana" w:cs="Verdana"/>
          <w:sz w:val="28"/>
          <w:szCs w:val="28"/>
          <w:u w:val="single"/>
        </w:rPr>
        <w:lastRenderedPageBreak/>
        <w:t>DESPESES QUOTA ESCOLAR CURS 2023-24</w:t>
      </w:r>
    </w:p>
    <w:p w:rsidR="000F0D30" w:rsidRPr="00C14F58" w:rsidRDefault="00B259E5" w:rsidP="009544F6">
      <w:pPr>
        <w:spacing w:after="200" w:line="276" w:lineRule="auto"/>
        <w:ind w:leftChars="0" w:left="720" w:firstLineChars="0" w:firstLine="0"/>
        <w:jc w:val="both"/>
        <w:rPr>
          <w:sz w:val="22"/>
          <w:szCs w:val="22"/>
        </w:rPr>
      </w:pPr>
      <w:proofErr w:type="spellStart"/>
      <w:r w:rsidRPr="00C14F58">
        <w:rPr>
          <w:rFonts w:ascii="Verdana" w:eastAsia="Verdana" w:hAnsi="Verdana" w:cs="Verdana"/>
          <w:b/>
          <w:sz w:val="22"/>
          <w:szCs w:val="22"/>
        </w:rPr>
        <w:t>Materia</w:t>
      </w:r>
      <w:proofErr w:type="spellEnd"/>
      <w:r w:rsidR="00C421F7" w:rsidRPr="00C14F58">
        <w:rPr>
          <w:rFonts w:ascii="Verdana" w:eastAsia="Verdana" w:hAnsi="Verdana" w:cs="Verdana"/>
          <w:b/>
          <w:sz w:val="22"/>
          <w:szCs w:val="22"/>
        </w:rPr>
        <w:t xml:space="preserve"> d’ús diari</w:t>
      </w:r>
      <w:r w:rsidR="00C421F7" w:rsidRPr="00C14F58">
        <w:rPr>
          <w:rFonts w:ascii="Verdana" w:eastAsia="Verdana" w:hAnsi="Verdana" w:cs="Verdana"/>
          <w:sz w:val="22"/>
          <w:szCs w:val="22"/>
        </w:rPr>
        <w:t>: llapis, colors, gomes d’esborrar, maquinetes, retoladors, bolígrafs, material d’expressió plàstica</w:t>
      </w:r>
      <w:r w:rsidRPr="00C14F58">
        <w:rPr>
          <w:rFonts w:ascii="Verdana" w:eastAsia="Verdana" w:hAnsi="Verdana" w:cs="Verdana"/>
          <w:sz w:val="22"/>
          <w:szCs w:val="22"/>
        </w:rPr>
        <w:t>, estoigs, fundes de plàstic, carpetes...</w:t>
      </w:r>
    </w:p>
    <w:p w:rsidR="000F0D30" w:rsidRPr="00C14F58" w:rsidRDefault="00C421F7" w:rsidP="00A62391">
      <w:pPr>
        <w:spacing w:after="200" w:line="276" w:lineRule="auto"/>
        <w:ind w:leftChars="0" w:left="0" w:firstLineChars="0" w:firstLine="72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 xml:space="preserve">Material didàctic:  </w:t>
      </w:r>
      <w:r w:rsidR="00B259E5" w:rsidRPr="00C14F58">
        <w:rPr>
          <w:rFonts w:ascii="Verdana" w:eastAsia="Verdana" w:hAnsi="Verdana" w:cs="Verdana"/>
          <w:sz w:val="22"/>
          <w:szCs w:val="22"/>
        </w:rPr>
        <w:t>per les aules, tallers, ambients i especialitats.</w:t>
      </w:r>
    </w:p>
    <w:p w:rsidR="009544F6" w:rsidRPr="00C14F58" w:rsidRDefault="00C421F7" w:rsidP="00A62391">
      <w:pPr>
        <w:spacing w:after="200" w:line="276" w:lineRule="auto"/>
        <w:ind w:leftChars="0" w:left="0" w:firstLineChars="0" w:firstLine="720"/>
        <w:jc w:val="both"/>
        <w:rPr>
          <w:rFonts w:ascii="Verdana" w:eastAsia="Verdana" w:hAnsi="Verdana" w:cs="Verdana"/>
          <w:b/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 xml:space="preserve">Jocs i joguines </w:t>
      </w:r>
      <w:r w:rsidR="009544F6" w:rsidRPr="00C14F58">
        <w:rPr>
          <w:rFonts w:ascii="Verdana" w:eastAsia="Verdana" w:hAnsi="Verdana" w:cs="Verdana"/>
          <w:b/>
          <w:sz w:val="22"/>
          <w:szCs w:val="22"/>
        </w:rPr>
        <w:t>per a les aules i per al pati.</w:t>
      </w:r>
    </w:p>
    <w:p w:rsidR="000F0D30" w:rsidRPr="00C14F58" w:rsidRDefault="00C421F7" w:rsidP="00A62391">
      <w:pPr>
        <w:spacing w:after="200" w:line="276" w:lineRule="auto"/>
        <w:ind w:leftChars="0" w:left="0" w:firstLineChars="0" w:firstLine="72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>Fotocòpies</w:t>
      </w:r>
      <w:r w:rsidR="00B259E5" w:rsidRPr="00C14F58">
        <w:rPr>
          <w:rFonts w:ascii="Verdana" w:eastAsia="Verdana" w:hAnsi="Verdana" w:cs="Verdana"/>
          <w:b/>
          <w:sz w:val="22"/>
          <w:szCs w:val="22"/>
        </w:rPr>
        <w:t xml:space="preserve"> i paper</w:t>
      </w:r>
    </w:p>
    <w:p w:rsidR="000F0D30" w:rsidRPr="00C14F58" w:rsidRDefault="00C421F7" w:rsidP="00A62391">
      <w:pPr>
        <w:spacing w:after="200" w:line="276" w:lineRule="auto"/>
        <w:ind w:leftChars="0" w:left="0" w:firstLineChars="0" w:firstLine="72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 xml:space="preserve">Llibres per les carpetes viatgeres </w:t>
      </w:r>
    </w:p>
    <w:p w:rsidR="000F0D30" w:rsidRPr="00C14F58" w:rsidRDefault="00C421F7" w:rsidP="00A62391">
      <w:pPr>
        <w:spacing w:after="200" w:line="276" w:lineRule="auto"/>
        <w:ind w:leftChars="0" w:left="720" w:firstLineChars="0" w:firstLine="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>Biblioteca</w:t>
      </w:r>
      <w:r w:rsidRPr="00C14F58">
        <w:rPr>
          <w:rFonts w:ascii="Verdana" w:eastAsia="Verdana" w:hAnsi="Verdana" w:cs="Verdana"/>
          <w:sz w:val="22"/>
          <w:szCs w:val="22"/>
        </w:rPr>
        <w:t>: llibres i revistes per anar ampliant o reposant el fons de la biblioteca de l’escola.</w:t>
      </w:r>
    </w:p>
    <w:p w:rsidR="000F0D30" w:rsidRPr="00C14F58" w:rsidRDefault="00C421F7" w:rsidP="00A62391">
      <w:pPr>
        <w:spacing w:after="200" w:line="276" w:lineRule="auto"/>
        <w:ind w:leftChars="0" w:left="720" w:firstLineChars="0" w:firstLine="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>Activitats PAE</w:t>
      </w:r>
      <w:r w:rsidR="00C01725" w:rsidRPr="00C14F58">
        <w:rPr>
          <w:rFonts w:ascii="Verdana" w:eastAsia="Verdana" w:hAnsi="Verdana" w:cs="Verdana"/>
          <w:b/>
          <w:sz w:val="22"/>
          <w:szCs w:val="22"/>
        </w:rPr>
        <w:t xml:space="preserve"> i PAL</w:t>
      </w:r>
      <w:r w:rsidRPr="00C14F58">
        <w:rPr>
          <w:rFonts w:ascii="Verdana" w:eastAsia="Verdana" w:hAnsi="Verdana" w:cs="Verdana"/>
          <w:sz w:val="22"/>
          <w:szCs w:val="22"/>
        </w:rPr>
        <w:t xml:space="preserve"> són aquelles activitats que formen part del Programa d’Animació Educativa de l’ajuntament de Vilanova i la Geltrú</w:t>
      </w:r>
      <w:r w:rsidR="00C01725" w:rsidRPr="00C14F58">
        <w:rPr>
          <w:rFonts w:ascii="Verdana" w:eastAsia="Verdana" w:hAnsi="Verdana" w:cs="Verdana"/>
          <w:sz w:val="22"/>
          <w:szCs w:val="22"/>
        </w:rPr>
        <w:t xml:space="preserve"> i Programa d’Animació Lectora</w:t>
      </w:r>
      <w:r w:rsidRPr="00C14F58">
        <w:rPr>
          <w:rFonts w:ascii="Verdana" w:eastAsia="Verdana" w:hAnsi="Verdana" w:cs="Verdana"/>
          <w:sz w:val="22"/>
          <w:szCs w:val="22"/>
        </w:rPr>
        <w:t>. Algunes es fan a la mateixa escola i altres impl</w:t>
      </w:r>
      <w:r w:rsidR="00A62391" w:rsidRPr="00C14F58">
        <w:rPr>
          <w:rFonts w:ascii="Verdana" w:eastAsia="Verdana" w:hAnsi="Verdana" w:cs="Verdana"/>
          <w:sz w:val="22"/>
          <w:szCs w:val="22"/>
        </w:rPr>
        <w:t>iquen el desplaçament del grup però no són gratuïtes.</w:t>
      </w:r>
    </w:p>
    <w:p w:rsidR="000F0D30" w:rsidRPr="00C14F58" w:rsidRDefault="00C421F7" w:rsidP="002C1357">
      <w:pPr>
        <w:spacing w:line="276" w:lineRule="auto"/>
        <w:ind w:leftChars="0" w:left="2160" w:firstLineChars="0" w:firstLine="72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>Arts escèniques i audiovisuals</w:t>
      </w:r>
    </w:p>
    <w:p w:rsidR="000F0D30" w:rsidRPr="00C14F58" w:rsidRDefault="00C421F7" w:rsidP="002C1357">
      <w:pPr>
        <w:spacing w:line="276" w:lineRule="auto"/>
        <w:ind w:leftChars="0" w:left="2160" w:firstLineChars="0" w:firstLine="72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>Conviv</w:t>
      </w:r>
      <w:r w:rsidR="008D024F" w:rsidRPr="00C14F58">
        <w:rPr>
          <w:rFonts w:ascii="Verdana" w:eastAsia="Verdana" w:hAnsi="Verdana" w:cs="Verdana"/>
          <w:sz w:val="22"/>
          <w:szCs w:val="22"/>
        </w:rPr>
        <w:t>ència, ciutadania, diversitat</w:t>
      </w:r>
    </w:p>
    <w:p w:rsidR="000F0D30" w:rsidRPr="00C14F58" w:rsidRDefault="008D024F" w:rsidP="002C1357">
      <w:pPr>
        <w:spacing w:line="276" w:lineRule="auto"/>
        <w:ind w:leftChars="0" w:left="2160" w:firstLineChars="0" w:firstLine="72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 xml:space="preserve">Educació </w:t>
      </w:r>
      <w:r w:rsidR="00C421F7" w:rsidRPr="00C14F58">
        <w:rPr>
          <w:rFonts w:ascii="Verdana" w:eastAsia="Verdana" w:hAnsi="Verdana" w:cs="Verdana"/>
          <w:sz w:val="22"/>
          <w:szCs w:val="22"/>
        </w:rPr>
        <w:t>ambiental</w:t>
      </w:r>
    </w:p>
    <w:p w:rsidR="008D024F" w:rsidRPr="00C14F58" w:rsidRDefault="008D024F" w:rsidP="002C1357">
      <w:pPr>
        <w:spacing w:line="276" w:lineRule="auto"/>
        <w:ind w:leftChars="0" w:left="2160" w:firstLineChars="0" w:firstLine="72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 xml:space="preserve">Esports: tast de </w:t>
      </w:r>
      <w:proofErr w:type="spellStart"/>
      <w:r w:rsidRPr="00C14F58">
        <w:rPr>
          <w:rFonts w:ascii="Verdana" w:eastAsia="Verdana" w:hAnsi="Verdana" w:cs="Verdana"/>
          <w:sz w:val="22"/>
          <w:szCs w:val="22"/>
        </w:rPr>
        <w:t>volei</w:t>
      </w:r>
      <w:proofErr w:type="spellEnd"/>
      <w:r w:rsidRPr="00C14F58">
        <w:rPr>
          <w:rFonts w:ascii="Verdana" w:eastAsia="Verdana" w:hAnsi="Verdana" w:cs="Verdana"/>
          <w:sz w:val="22"/>
          <w:szCs w:val="22"/>
        </w:rPr>
        <w:t xml:space="preserve">, iniciació a </w:t>
      </w:r>
      <w:proofErr w:type="spellStart"/>
      <w:r w:rsidRPr="00C14F58">
        <w:rPr>
          <w:rFonts w:ascii="Verdana" w:eastAsia="Verdana" w:hAnsi="Verdana" w:cs="Verdana"/>
          <w:sz w:val="22"/>
          <w:szCs w:val="22"/>
        </w:rPr>
        <w:t>l’hàndbol</w:t>
      </w:r>
      <w:proofErr w:type="spellEnd"/>
    </w:p>
    <w:p w:rsidR="000F0D30" w:rsidRPr="00C14F58" w:rsidRDefault="008D024F" w:rsidP="002C1357">
      <w:pPr>
        <w:spacing w:line="276" w:lineRule="auto"/>
        <w:ind w:leftChars="0" w:left="2160" w:firstLineChars="0" w:firstLine="72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>Patrimoni, museus, biblioteques</w:t>
      </w:r>
    </w:p>
    <w:p w:rsidR="000F0D30" w:rsidRPr="00C14F58" w:rsidRDefault="00C421F7" w:rsidP="00B259E5">
      <w:pPr>
        <w:spacing w:line="276" w:lineRule="auto"/>
        <w:ind w:leftChars="0" w:left="2880" w:firstLineChars="0" w:firstLine="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>Salut</w:t>
      </w:r>
      <w:r w:rsidR="00B259E5" w:rsidRPr="00C14F58">
        <w:rPr>
          <w:rFonts w:ascii="Verdana" w:eastAsia="Verdana" w:hAnsi="Verdana" w:cs="Verdana"/>
          <w:sz w:val="22"/>
          <w:szCs w:val="22"/>
        </w:rPr>
        <w:t xml:space="preserve"> (tastaolletes, cric-croc, juguem amb els aliments, dieta mediterrània)</w:t>
      </w:r>
    </w:p>
    <w:p w:rsidR="00C01725" w:rsidRPr="00C14F58" w:rsidRDefault="00C421F7" w:rsidP="00C01725">
      <w:pPr>
        <w:spacing w:after="200" w:line="276" w:lineRule="auto"/>
        <w:ind w:leftChars="0" w:left="2160" w:firstLineChars="0" w:firstLine="720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>Tecnològic</w:t>
      </w:r>
      <w:r w:rsidR="00B259E5" w:rsidRPr="00C14F58">
        <w:rPr>
          <w:rFonts w:ascii="Verdana" w:eastAsia="Verdana" w:hAnsi="Verdana" w:cs="Verdana"/>
          <w:sz w:val="22"/>
          <w:szCs w:val="22"/>
        </w:rPr>
        <w:t xml:space="preserve"> </w:t>
      </w:r>
    </w:p>
    <w:p w:rsidR="00C01725" w:rsidRPr="00C14F58" w:rsidRDefault="00C01725" w:rsidP="00C01725">
      <w:pPr>
        <w:spacing w:line="276" w:lineRule="auto"/>
        <w:ind w:leftChars="0" w:left="720" w:firstLineChars="0" w:firstLine="0"/>
        <w:jc w:val="both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 xml:space="preserve">Programació del Consell Esportiu del Garraf: </w:t>
      </w:r>
      <w:r w:rsidRPr="00C14F58">
        <w:rPr>
          <w:rFonts w:ascii="Verdana" w:eastAsia="Verdana" w:hAnsi="Verdana" w:cs="Verdana"/>
          <w:sz w:val="22"/>
          <w:szCs w:val="22"/>
        </w:rPr>
        <w:t>jocs d’arreu, tradicionals, cooperatius, mini olimpíades, jocs col·lectius, circuït d’orientació.</w:t>
      </w:r>
    </w:p>
    <w:p w:rsidR="00C01725" w:rsidRPr="00C14F58" w:rsidRDefault="00C01725" w:rsidP="00B73CEF">
      <w:pPr>
        <w:spacing w:line="276" w:lineRule="auto"/>
        <w:ind w:leftChars="0" w:left="720" w:firstLineChars="0" w:firstLine="0"/>
        <w:jc w:val="both"/>
        <w:rPr>
          <w:rFonts w:ascii="Verdana" w:eastAsia="Verdana" w:hAnsi="Verdana" w:cs="Verdana"/>
          <w:sz w:val="22"/>
          <w:szCs w:val="22"/>
        </w:rPr>
      </w:pPr>
    </w:p>
    <w:p w:rsidR="00B73CEF" w:rsidRPr="00C14F58" w:rsidRDefault="00C421F7" w:rsidP="00B73CEF">
      <w:pPr>
        <w:spacing w:line="276" w:lineRule="auto"/>
        <w:ind w:leftChars="0" w:left="720" w:firstLineChars="0" w:firstLine="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 xml:space="preserve">Tallers i activitats a l’escola: </w:t>
      </w:r>
      <w:r w:rsidRPr="00C14F58">
        <w:rPr>
          <w:rFonts w:ascii="Verdana" w:eastAsia="Verdana" w:hAnsi="Verdana" w:cs="Verdana"/>
          <w:sz w:val="22"/>
          <w:szCs w:val="22"/>
        </w:rPr>
        <w:t>són tots aquells tallers que fan a l’escola professionals externs i que no depenen del programa PAE de l’Ajuntament (</w:t>
      </w:r>
      <w:proofErr w:type="spellStart"/>
      <w:r w:rsidRPr="00C14F58">
        <w:rPr>
          <w:rFonts w:ascii="Verdana" w:eastAsia="Verdana" w:hAnsi="Verdana" w:cs="Verdana"/>
          <w:sz w:val="22"/>
          <w:szCs w:val="22"/>
        </w:rPr>
        <w:t>bioioga</w:t>
      </w:r>
      <w:proofErr w:type="spellEnd"/>
      <w:r w:rsidRPr="00C14F58">
        <w:rPr>
          <w:rFonts w:ascii="Verdana" w:eastAsia="Verdana" w:hAnsi="Verdana" w:cs="Verdana"/>
          <w:sz w:val="22"/>
          <w:szCs w:val="22"/>
        </w:rPr>
        <w:t>, escacs</w:t>
      </w:r>
      <w:r w:rsidR="00A62391" w:rsidRPr="00C14F58">
        <w:rPr>
          <w:rFonts w:ascii="Verdana" w:eastAsia="Verdana" w:hAnsi="Verdana" w:cs="Verdana"/>
          <w:sz w:val="22"/>
          <w:szCs w:val="22"/>
        </w:rPr>
        <w:t>, ràdio, escalada</w:t>
      </w:r>
      <w:r w:rsidR="002C1357" w:rsidRPr="00C14F58">
        <w:rPr>
          <w:rFonts w:ascii="Verdana" w:eastAsia="Verdana" w:hAnsi="Verdana" w:cs="Verdana"/>
          <w:sz w:val="22"/>
          <w:szCs w:val="22"/>
        </w:rPr>
        <w:t>,</w:t>
      </w:r>
      <w:r w:rsidR="00A62391" w:rsidRPr="00C14F58">
        <w:rPr>
          <w:rFonts w:ascii="Verdana" w:eastAsia="Verdana" w:hAnsi="Verdana" w:cs="Verdana"/>
          <w:sz w:val="22"/>
          <w:szCs w:val="22"/>
        </w:rPr>
        <w:t xml:space="preserve"> </w:t>
      </w:r>
      <w:r w:rsidR="002C1357" w:rsidRPr="00C14F58">
        <w:rPr>
          <w:rFonts w:ascii="Verdana" w:eastAsia="Verdana" w:hAnsi="Verdana" w:cs="Verdana"/>
          <w:sz w:val="22"/>
          <w:szCs w:val="22"/>
        </w:rPr>
        <w:t>teatre en anglès,</w:t>
      </w:r>
      <w:r w:rsidR="009544F6" w:rsidRPr="00C14F58">
        <w:rPr>
          <w:rFonts w:ascii="Verdana" w:eastAsia="Verdana" w:hAnsi="Verdana" w:cs="Verdana"/>
          <w:sz w:val="22"/>
          <w:szCs w:val="22"/>
        </w:rPr>
        <w:t xml:space="preserve"> </w:t>
      </w:r>
      <w:r w:rsidR="002C1357" w:rsidRPr="00C14F58">
        <w:rPr>
          <w:rFonts w:ascii="Verdana" w:eastAsia="Verdana" w:hAnsi="Verdana" w:cs="Verdana"/>
          <w:sz w:val="22"/>
          <w:szCs w:val="22"/>
        </w:rPr>
        <w:t xml:space="preserve">taller </w:t>
      </w:r>
      <w:proofErr w:type="spellStart"/>
      <w:r w:rsidR="002C1357" w:rsidRPr="00C14F58">
        <w:rPr>
          <w:rFonts w:ascii="Verdana" w:eastAsia="Verdana" w:hAnsi="Verdana" w:cs="Verdana"/>
          <w:sz w:val="22"/>
          <w:szCs w:val="22"/>
        </w:rPr>
        <w:t>Kapla</w:t>
      </w:r>
      <w:proofErr w:type="spellEnd"/>
      <w:r w:rsidR="002C1357" w:rsidRPr="00C14F58">
        <w:rPr>
          <w:rFonts w:ascii="Verdana" w:eastAsia="Verdana" w:hAnsi="Verdana" w:cs="Verdana"/>
          <w:sz w:val="22"/>
          <w:szCs w:val="22"/>
        </w:rPr>
        <w:t xml:space="preserve">, activitats d’expressió </w:t>
      </w:r>
      <w:r w:rsidR="009544F6" w:rsidRPr="00C14F58">
        <w:rPr>
          <w:rFonts w:ascii="Verdana" w:eastAsia="Verdana" w:hAnsi="Verdana" w:cs="Verdana"/>
          <w:sz w:val="22"/>
          <w:szCs w:val="22"/>
        </w:rPr>
        <w:t>musical i d’altres activitats artístiques</w:t>
      </w:r>
      <w:r w:rsidR="002C1357" w:rsidRPr="00C14F58">
        <w:rPr>
          <w:rFonts w:ascii="Verdana" w:eastAsia="Verdana" w:hAnsi="Verdana" w:cs="Verdana"/>
          <w:sz w:val="22"/>
          <w:szCs w:val="22"/>
        </w:rPr>
        <w:t xml:space="preserve"> amb el Taller dels Sentits.</w:t>
      </w:r>
    </w:p>
    <w:p w:rsidR="00B73CEF" w:rsidRPr="00C14F58" w:rsidRDefault="00B73CEF" w:rsidP="00B73CEF">
      <w:pPr>
        <w:spacing w:line="276" w:lineRule="auto"/>
        <w:ind w:leftChars="0" w:left="720" w:firstLineChars="0" w:firstLine="0"/>
        <w:jc w:val="both"/>
        <w:rPr>
          <w:sz w:val="22"/>
          <w:szCs w:val="22"/>
        </w:rPr>
      </w:pPr>
    </w:p>
    <w:p w:rsidR="000F0D30" w:rsidRPr="00C14F58" w:rsidRDefault="00C421F7" w:rsidP="009544F6">
      <w:pPr>
        <w:spacing w:after="200" w:line="276" w:lineRule="auto"/>
        <w:ind w:leftChars="0" w:left="720" w:firstLineChars="0" w:firstLine="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>Autocars</w:t>
      </w:r>
      <w:r w:rsidRPr="00C14F58">
        <w:rPr>
          <w:rFonts w:ascii="Verdana" w:eastAsia="Verdana" w:hAnsi="Verdana" w:cs="Verdana"/>
          <w:sz w:val="22"/>
          <w:szCs w:val="22"/>
        </w:rPr>
        <w:t>: Els transports tant de les sortides del PAE com els  d’aquelles activitats que, tot i essent gratuïtes, requereixen el desplaçament de l’alumnat.</w:t>
      </w:r>
    </w:p>
    <w:p w:rsidR="000F0D30" w:rsidRPr="00C14F58" w:rsidRDefault="00C421F7" w:rsidP="00A62391">
      <w:pPr>
        <w:spacing w:line="276" w:lineRule="auto"/>
        <w:ind w:leftChars="0" w:left="0" w:firstLineChars="0" w:firstLine="720"/>
        <w:jc w:val="both"/>
        <w:rPr>
          <w:sz w:val="22"/>
          <w:szCs w:val="22"/>
        </w:rPr>
      </w:pPr>
      <w:r w:rsidRPr="00C14F58">
        <w:rPr>
          <w:rFonts w:ascii="Verdana" w:eastAsia="Verdana" w:hAnsi="Verdana" w:cs="Verdana"/>
          <w:b/>
          <w:sz w:val="22"/>
          <w:szCs w:val="22"/>
        </w:rPr>
        <w:t>Varis</w:t>
      </w:r>
      <w:r w:rsidRPr="00C14F58">
        <w:rPr>
          <w:rFonts w:ascii="Verdana" w:eastAsia="Verdana" w:hAnsi="Verdana" w:cs="Verdana"/>
          <w:sz w:val="22"/>
          <w:szCs w:val="22"/>
        </w:rPr>
        <w:t>:</w:t>
      </w:r>
    </w:p>
    <w:p w:rsidR="008C195F" w:rsidRPr="00C14F58" w:rsidRDefault="00C421F7" w:rsidP="009544F6">
      <w:pPr>
        <w:spacing w:after="200"/>
        <w:ind w:leftChars="0" w:left="0" w:firstLineChars="0" w:firstLine="720"/>
        <w:jc w:val="both"/>
        <w:rPr>
          <w:rFonts w:ascii="Verdana" w:eastAsia="Verdana" w:hAnsi="Verdana" w:cs="Verdana"/>
          <w:sz w:val="22"/>
          <w:szCs w:val="22"/>
        </w:rPr>
      </w:pPr>
      <w:r w:rsidRPr="00C14F58">
        <w:rPr>
          <w:rFonts w:ascii="Verdana" w:eastAsia="Verdana" w:hAnsi="Verdana" w:cs="Verdana"/>
          <w:sz w:val="22"/>
          <w:szCs w:val="22"/>
        </w:rPr>
        <w:t>Altres despeses diverses vinculades al Projecte Educatiu de Centre.</w:t>
      </w:r>
    </w:p>
    <w:p w:rsidR="00A62391" w:rsidRPr="00C14F58" w:rsidRDefault="00C079F8" w:rsidP="00B73CEF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r w:rsidRPr="00C14F58">
        <w:rPr>
          <w:rFonts w:ascii="Verdana" w:eastAsia="Arial" w:hAnsi="Verdana" w:cs="Arial"/>
          <w:sz w:val="22"/>
          <w:szCs w:val="22"/>
        </w:rPr>
        <w:t>Quadernets d’anglè</w:t>
      </w:r>
      <w:r w:rsidR="00A62391" w:rsidRPr="00C14F58">
        <w:rPr>
          <w:rFonts w:ascii="Verdana" w:eastAsia="Arial" w:hAnsi="Verdana" w:cs="Arial"/>
          <w:sz w:val="22"/>
          <w:szCs w:val="22"/>
        </w:rPr>
        <w:t>s de 5è i 6è</w:t>
      </w:r>
    </w:p>
    <w:p w:rsidR="00A62391" w:rsidRPr="00C14F58" w:rsidRDefault="00A62391" w:rsidP="00B73CEF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r w:rsidRPr="00C14F58">
        <w:rPr>
          <w:rFonts w:ascii="Verdana" w:eastAsia="Arial" w:hAnsi="Verdana" w:cs="Arial"/>
          <w:sz w:val="22"/>
          <w:szCs w:val="22"/>
        </w:rPr>
        <w:t>Agendes de cicle mig i cicle superior</w:t>
      </w:r>
    </w:p>
    <w:p w:rsidR="002C1357" w:rsidRPr="00C14F58" w:rsidRDefault="00A62391" w:rsidP="00B73CEF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r w:rsidRPr="00C14F58">
        <w:rPr>
          <w:rFonts w:ascii="Verdana" w:eastAsia="Arial" w:hAnsi="Verdana" w:cs="Arial"/>
          <w:sz w:val="22"/>
          <w:szCs w:val="22"/>
        </w:rPr>
        <w:t>Llibres de lectura col·lectiva</w:t>
      </w:r>
    </w:p>
    <w:p w:rsidR="00A62391" w:rsidRPr="00C14F58" w:rsidRDefault="002C1357" w:rsidP="00B73CEF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r w:rsidRPr="00C14F58">
        <w:rPr>
          <w:rFonts w:ascii="Verdana" w:eastAsia="Arial" w:hAnsi="Verdana" w:cs="Arial"/>
          <w:sz w:val="22"/>
          <w:szCs w:val="22"/>
        </w:rPr>
        <w:t>Llibres del projecte de Filosofia 3-18</w:t>
      </w:r>
    </w:p>
    <w:p w:rsidR="00A62391" w:rsidRPr="00C14F58" w:rsidRDefault="00B259E5" w:rsidP="00B73CEF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proofErr w:type="spellStart"/>
      <w:r w:rsidRPr="00C14F58">
        <w:rPr>
          <w:rFonts w:ascii="Verdana" w:eastAsia="Arial" w:hAnsi="Verdana" w:cs="Arial"/>
          <w:sz w:val="22"/>
          <w:szCs w:val="22"/>
        </w:rPr>
        <w:t>Renting</w:t>
      </w:r>
      <w:proofErr w:type="spellEnd"/>
      <w:r w:rsidRPr="00C14F58">
        <w:rPr>
          <w:rFonts w:ascii="Verdana" w:eastAsia="Arial" w:hAnsi="Verdana" w:cs="Arial"/>
          <w:sz w:val="22"/>
          <w:szCs w:val="22"/>
        </w:rPr>
        <w:t xml:space="preserve"> de </w:t>
      </w:r>
      <w:proofErr w:type="spellStart"/>
      <w:r w:rsidR="008D024F" w:rsidRPr="00C14F58">
        <w:rPr>
          <w:rFonts w:ascii="Verdana" w:eastAsia="Arial" w:hAnsi="Verdana" w:cs="Arial"/>
          <w:sz w:val="22"/>
          <w:szCs w:val="22"/>
        </w:rPr>
        <w:t>chrombooks</w:t>
      </w:r>
      <w:proofErr w:type="spellEnd"/>
    </w:p>
    <w:p w:rsidR="00A62391" w:rsidRPr="00C14F58" w:rsidRDefault="00A62391" w:rsidP="00B73CEF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r w:rsidRPr="00C14F58">
        <w:rPr>
          <w:rFonts w:ascii="Verdana" w:eastAsia="Arial" w:hAnsi="Verdana" w:cs="Arial"/>
          <w:sz w:val="22"/>
          <w:szCs w:val="22"/>
        </w:rPr>
        <w:t>Servei de suport tècnic informàtic</w:t>
      </w:r>
    </w:p>
    <w:p w:rsidR="00A62391" w:rsidRPr="00C14F58" w:rsidRDefault="00B259E5" w:rsidP="004B6D50">
      <w:pPr>
        <w:pStyle w:val="Pargrafdellista"/>
        <w:numPr>
          <w:ilvl w:val="0"/>
          <w:numId w:val="4"/>
        </w:numPr>
        <w:spacing w:line="360" w:lineRule="auto"/>
        <w:ind w:leftChars="0" w:firstLineChars="0"/>
        <w:jc w:val="both"/>
        <w:rPr>
          <w:rFonts w:ascii="Verdana" w:eastAsia="Arial" w:hAnsi="Verdana" w:cs="Arial"/>
          <w:sz w:val="22"/>
          <w:szCs w:val="22"/>
        </w:rPr>
      </w:pPr>
      <w:r w:rsidRPr="00C14F58">
        <w:rPr>
          <w:rFonts w:ascii="Verdana" w:eastAsia="Arial" w:hAnsi="Verdana" w:cs="Arial"/>
          <w:sz w:val="22"/>
          <w:szCs w:val="22"/>
        </w:rPr>
        <w:t xml:space="preserve">Quota </w:t>
      </w:r>
      <w:proofErr w:type="spellStart"/>
      <w:r w:rsidRPr="00C14F58">
        <w:rPr>
          <w:rFonts w:ascii="Verdana" w:eastAsia="Arial" w:hAnsi="Verdana" w:cs="Arial"/>
          <w:sz w:val="22"/>
          <w:szCs w:val="22"/>
        </w:rPr>
        <w:t>Dinantia</w:t>
      </w:r>
      <w:proofErr w:type="spellEnd"/>
    </w:p>
    <w:sectPr w:rsidR="00A62391" w:rsidRPr="00C14F58" w:rsidSect="00C079F8">
      <w:pgSz w:w="11906" w:h="16838"/>
      <w:pgMar w:top="720" w:right="720" w:bottom="284" w:left="720" w:header="709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AEC"/>
    <w:multiLevelType w:val="multilevel"/>
    <w:tmpl w:val="57B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3706"/>
    <w:multiLevelType w:val="hybridMultilevel"/>
    <w:tmpl w:val="74A8E8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1D91"/>
    <w:multiLevelType w:val="multilevel"/>
    <w:tmpl w:val="8C7E33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A5E6EA6"/>
    <w:multiLevelType w:val="hybridMultilevel"/>
    <w:tmpl w:val="AE604192"/>
    <w:lvl w:ilvl="0" w:tplc="6FE8AD3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F533A3"/>
    <w:multiLevelType w:val="multilevel"/>
    <w:tmpl w:val="4B068F5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0D30"/>
    <w:rsid w:val="000F0D30"/>
    <w:rsid w:val="001F4D0A"/>
    <w:rsid w:val="00295BCD"/>
    <w:rsid w:val="002C1357"/>
    <w:rsid w:val="00377CC5"/>
    <w:rsid w:val="004B6D50"/>
    <w:rsid w:val="006605E3"/>
    <w:rsid w:val="008C195F"/>
    <w:rsid w:val="008D024F"/>
    <w:rsid w:val="009544F6"/>
    <w:rsid w:val="00A4383B"/>
    <w:rsid w:val="00A62391"/>
    <w:rsid w:val="00B259E5"/>
    <w:rsid w:val="00B73CEF"/>
    <w:rsid w:val="00BC639C"/>
    <w:rsid w:val="00BF0A32"/>
    <w:rsid w:val="00C01725"/>
    <w:rsid w:val="00C079F8"/>
    <w:rsid w:val="00C14F58"/>
    <w:rsid w:val="00C421F7"/>
    <w:rsid w:val="00CA1899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table" w:customStyle="1" w:styleId="Tablaconcuadrcula">
    <w:name w:val="Tabla con cuadrícula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rrafodelista">
    <w:name w:val="Párrafo de lista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dellista">
    <w:name w:val="List Paragraph"/>
    <w:basedOn w:val="Normal"/>
    <w:uiPriority w:val="34"/>
    <w:qFormat/>
    <w:rsid w:val="00A623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39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table" w:customStyle="1" w:styleId="Tablaconcuadrcula">
    <w:name w:val="Tabla con cuadrícula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rrafodelista">
    <w:name w:val="Párrafo de lista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dellista">
    <w:name w:val="List Paragraph"/>
    <w:basedOn w:val="Normal"/>
    <w:uiPriority w:val="34"/>
    <w:qFormat/>
    <w:rsid w:val="00A623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39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Au1f/MGdI1nvsN6TOqq0eDtOw==">AMUW2mXfMSbIuOIQMlE8RyDsWiCIL5UC3hOKSf7HOHJD+bD005v5+DXcTSFSWvT2nQpbfwPpJKVCF+MS7UQAqH0OnIwOLoed7NSd4WLQnQpWrpQwhVWT9p4=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Mireia Genebriera</cp:lastModifiedBy>
  <cp:revision>3</cp:revision>
  <cp:lastPrinted>2023-05-25T09:40:00Z</cp:lastPrinted>
  <dcterms:created xsi:type="dcterms:W3CDTF">2023-06-08T08:58:00Z</dcterms:created>
  <dcterms:modified xsi:type="dcterms:W3CDTF">2023-06-08T08:59:00Z</dcterms:modified>
</cp:coreProperties>
</file>