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4F" w:rsidRPr="001B75D7" w:rsidRDefault="00BA1E4F" w:rsidP="00B04F16">
      <w:pPr>
        <w:autoSpaceDE w:val="0"/>
        <w:autoSpaceDN w:val="0"/>
        <w:adjustRightInd w:val="0"/>
        <w:spacing w:after="0" w:line="240" w:lineRule="auto"/>
        <w:rPr>
          <w:rFonts w:ascii="Arial" w:hAnsi="Arial" w:cs="Arial"/>
          <w:color w:val="000000"/>
          <w:sz w:val="24"/>
          <w:szCs w:val="24"/>
          <w:lang w:eastAsia="es-ES"/>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2250BA"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r w:rsidRPr="002250BA">
        <w:rPr>
          <w:rFonts w:ascii="Arial" w:hAnsi="Arial" w:cs="Arial"/>
          <w:noProof/>
          <w:lang w:eastAsia="es-ES"/>
        </w:rPr>
        <w:pict>
          <v:shapetype id="_x0000_t202" coordsize="21600,21600" o:spt="202" path="m,l,21600r21600,l21600,xe">
            <v:stroke joinstyle="miter"/>
            <v:path gradientshapeok="t" o:connecttype="rect"/>
          </v:shapetype>
          <v:shape id="WordArt 2" o:spid="_x0000_s1027" type="#_x0000_t202" style="position:absolute;margin-left:-24.9pt;margin-top:7.05pt;width:478.5pt;height:17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" filled="f" stroked="f">
            <o:lock v:ext="edit" shapetype="t"/>
            <v:textbox style="mso-fit-shape-to-text:t">
              <w:txbxContent>
                <w:p w:rsidR="009A2CDB" w:rsidRDefault="009A2CDB" w:rsidP="009610ED">
                  <w:pPr>
                    <w:pStyle w:val="NormalWeb"/>
                    <w:spacing w:before="0" w:beforeAutospacing="0" w:after="0" w:afterAutospacing="0"/>
                    <w:jc w:val="center"/>
                  </w:pPr>
                  <w:r>
                    <w:rPr>
                      <w:rFonts w:ascii="Impact" w:hAnsi="Impact"/>
                      <w:shadow/>
                      <w:color w:val="0066CC"/>
                      <w:sz w:val="48"/>
                      <w:szCs w:val="48"/>
                    </w:rPr>
                    <w:t>Projecte Socialització i Reutilització</w:t>
                  </w:r>
                </w:p>
                <w:p w:rsidR="009A2CDB" w:rsidRDefault="009A2CDB" w:rsidP="009610ED">
                  <w:pPr>
                    <w:pStyle w:val="NormalWeb"/>
                    <w:spacing w:before="0" w:beforeAutospacing="0" w:after="0" w:afterAutospacing="0"/>
                    <w:jc w:val="center"/>
                    <w:rPr>
                      <w:rFonts w:ascii="Impact" w:hAnsi="Impact"/>
                      <w:shadow/>
                      <w:color w:val="0066CC"/>
                      <w:sz w:val="48"/>
                      <w:szCs w:val="48"/>
                    </w:rPr>
                  </w:pPr>
                  <w:r>
                    <w:rPr>
                      <w:rFonts w:ascii="Impact" w:hAnsi="Impact"/>
                      <w:shadow/>
                      <w:color w:val="0066CC"/>
                      <w:sz w:val="48"/>
                      <w:szCs w:val="48"/>
                    </w:rPr>
                    <w:t xml:space="preserve"> de llibres i</w:t>
                  </w:r>
                </w:p>
                <w:p w:rsidR="009A2CDB" w:rsidRPr="00955E61" w:rsidRDefault="009A2CDB" w:rsidP="009610ED">
                  <w:pPr>
                    <w:pStyle w:val="NormalWeb"/>
                    <w:spacing w:before="0" w:beforeAutospacing="0" w:after="0" w:afterAutospacing="0"/>
                    <w:jc w:val="center"/>
                    <w:rPr>
                      <w:u w:val="single"/>
                    </w:rPr>
                  </w:pPr>
                  <w:r>
                    <w:rPr>
                      <w:rFonts w:ascii="Impact" w:hAnsi="Impact"/>
                      <w:shadow/>
                      <w:color w:val="0066CC"/>
                      <w:sz w:val="48"/>
                      <w:szCs w:val="48"/>
                    </w:rPr>
                    <w:t xml:space="preserve"> </w:t>
                  </w:r>
                  <w:r w:rsidRPr="00955E61">
                    <w:rPr>
                      <w:rFonts w:ascii="Impact" w:hAnsi="Impact"/>
                      <w:shadow/>
                      <w:color w:val="0066CC"/>
                      <w:sz w:val="48"/>
                      <w:szCs w:val="48"/>
                      <w:u w:val="single"/>
                    </w:rPr>
                    <w:t>materials didàctics</w:t>
                  </w:r>
                </w:p>
                <w:p w:rsidR="009A2CDB" w:rsidRDefault="009A2CDB" w:rsidP="009610ED">
                  <w:pPr>
                    <w:pStyle w:val="NormalWeb"/>
                    <w:spacing w:before="0" w:beforeAutospacing="0" w:after="0" w:afterAutospacing="0"/>
                    <w:jc w:val="center"/>
                  </w:pPr>
                  <w:r>
                    <w:rPr>
                      <w:rFonts w:ascii="Impact" w:hAnsi="Impact"/>
                      <w:shadow/>
                      <w:color w:val="0066CC"/>
                      <w:sz w:val="48"/>
                      <w:szCs w:val="48"/>
                    </w:rPr>
                    <w:t xml:space="preserve"> per al curs 2018</w:t>
                  </w:r>
                </w:p>
              </w:txbxContent>
            </v:textbox>
          </v:shape>
        </w:pic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2250BA"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r w:rsidRPr="002250BA">
        <w:rPr>
          <w:rStyle w:val="Textennegreta"/>
          <w:rFonts w:ascii="Arial" w:hAnsi="Arial" w:cs="Arial"/>
          <w:b w:val="0"/>
          <w:noProof/>
          <w:u w:val="single"/>
          <w:bdr w:val="none" w:sz="0" w:space="0" w:color="auto" w:frame="1"/>
          <w:lang w:eastAsia="es-ES"/>
        </w:rPr>
      </w:r>
      <w:r w:rsidR="008E0550">
        <w:rPr>
          <w:rStyle w:val="Textennegreta"/>
          <w:rFonts w:ascii="Arial" w:hAnsi="Arial" w:cs="Arial"/>
          <w:b w:val="0"/>
          <w:noProof/>
          <w:u w:val="single"/>
          <w:bdr w:val="none" w:sz="0" w:space="0" w:color="auto" w:frame="1"/>
          <w:lang w:eastAsia="es-ES"/>
        </w:rPr>
        <w:pict>
          <v:shape id="WordArt 87" o:spid="_x0000_s1028" type="#_x0000_t202" style="width:5in;height:43.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9A2CDB" w:rsidRPr="002D1541" w:rsidRDefault="009A2CDB" w:rsidP="009610ED">
                  <w:pPr>
                    <w:pStyle w:val="NormalWeb"/>
                    <w:spacing w:before="0" w:beforeAutospacing="0" w:after="0" w:afterAutospacing="0"/>
                    <w:jc w:val="center"/>
                    <w:rPr>
                      <w:sz w:val="48"/>
                      <w:szCs w:val="48"/>
                    </w:rPr>
                  </w:pPr>
                  <w:r w:rsidRPr="002D1541">
                    <w:rPr>
                      <w:rFonts w:ascii="Arial Unicode MS" w:eastAsia="Arial Unicode MS" w:hAnsi="Arial Unicode MS" w:cs="Arial Unicode MS"/>
                      <w:shadow/>
                      <w:color w:val="3366FF"/>
                      <w:sz w:val="48"/>
                      <w:szCs w:val="48"/>
                    </w:rPr>
                    <w:t>CEE ESCOLA LLEVANT</w:t>
                  </w:r>
                </w:p>
              </w:txbxContent>
            </v:textbox>
            <w10:wrap type="none"/>
            <w10:anchorlock/>
          </v:shape>
        </w:pic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numPr>
          <w:ilvl w:val="0"/>
          <w:numId w:val="8"/>
        </w:numPr>
        <w:shd w:val="clear" w:color="auto" w:fill="FFFFFF"/>
        <w:spacing w:before="0" w:beforeAutospacing="0" w:after="0" w:afterAutospacing="0"/>
        <w:textAlignment w:val="baseline"/>
        <w:rPr>
          <w:rStyle w:val="Textennegreta"/>
          <w:rFonts w:ascii="Arial" w:hAnsi="Arial" w:cs="Arial"/>
          <w:bdr w:val="none" w:sz="0" w:space="0" w:color="auto" w:frame="1"/>
        </w:rPr>
      </w:pPr>
      <w:r w:rsidRPr="001B75D7">
        <w:rPr>
          <w:rStyle w:val="Textennegreta"/>
          <w:rFonts w:ascii="Arial" w:hAnsi="Arial" w:cs="Arial"/>
          <w:bdr w:val="none" w:sz="0" w:space="0" w:color="auto" w:frame="1"/>
        </w:rPr>
        <w:lastRenderedPageBreak/>
        <w:t>SITUACIÓ</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u w:val="single"/>
          <w:bdr w:val="none" w:sz="0" w:space="0" w:color="auto" w:frame="1"/>
        </w:rPr>
        <w:t>Dades del Centre</w:t>
      </w:r>
      <w:r w:rsidRPr="001B75D7">
        <w:rPr>
          <w:rStyle w:val="Textennegreta"/>
          <w:rFonts w:ascii="Arial" w:hAnsi="Arial" w:cs="Arial"/>
          <w:b w:val="0"/>
          <w:bdr w:val="none" w:sz="0" w:space="0" w:color="auto" w:frame="1"/>
        </w:rPr>
        <w: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Nom: CEE Escola Llevant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Tipologia: Centre d’Educació Especial</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Codi: </w:t>
      </w:r>
      <w:r w:rsidRPr="001B75D7">
        <w:rPr>
          <w:rFonts w:ascii="Arial" w:hAnsi="Arial" w:cs="Arial"/>
          <w:bCs/>
          <w:bdr w:val="none" w:sz="0" w:space="0" w:color="auto" w:frame="1"/>
        </w:rPr>
        <w:t>08034291</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Adreça: Av. De Martí Pujol, n.110  C.P.08911, Badalona</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Correu electrònic: </w:t>
      </w:r>
      <w:hyperlink r:id="rId7" w:history="1">
        <w:r w:rsidRPr="001B75D7">
          <w:rPr>
            <w:rStyle w:val="Enlla"/>
            <w:rFonts w:ascii="Arial" w:hAnsi="Arial" w:cs="Arial"/>
            <w:bdr w:val="none" w:sz="0" w:space="0" w:color="auto" w:frame="1"/>
          </w:rPr>
          <w:t>ceellevant@xtec.cat</w:t>
        </w:r>
      </w:hyperlink>
      <w:r w:rsidRPr="001B75D7">
        <w:rPr>
          <w:rStyle w:val="Textennegreta"/>
          <w:rFonts w:ascii="Arial" w:hAnsi="Arial" w:cs="Arial"/>
          <w:b w:val="0"/>
          <w:bdr w:val="none" w:sz="0" w:space="0" w:color="auto" w:frame="1"/>
        </w:rPr>
        <w:t xml:space="preserve"> – </w:t>
      </w:r>
      <w:hyperlink r:id="rId8" w:history="1">
        <w:r w:rsidRPr="001B75D7">
          <w:rPr>
            <w:rStyle w:val="Enlla"/>
            <w:rFonts w:ascii="Arial" w:hAnsi="Arial" w:cs="Arial"/>
            <w:bdr w:val="none" w:sz="0" w:space="0" w:color="auto" w:frame="1"/>
          </w:rPr>
          <w:t>ampa.llevant@imspbdn.cat</w:t>
        </w:r>
      </w:hyperlink>
      <w:r w:rsidRPr="001B75D7">
        <w:rPr>
          <w:rStyle w:val="Textennegreta"/>
          <w:rFonts w:ascii="Arial" w:hAnsi="Arial" w:cs="Arial"/>
          <w:b w:val="0"/>
          <w:bdr w:val="none" w:sz="0" w:space="0" w:color="auto" w:frame="1"/>
        </w:rPr>
        <w:t xml:space="preserve"> </w:t>
      </w:r>
      <w:bookmarkStart w:id="0" w:name="_GoBack"/>
      <w:bookmarkEnd w:id="0"/>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Telèfon: 93</w:t>
      </w:r>
      <w:r w:rsidRPr="001B75D7">
        <w:rPr>
          <w:rFonts w:ascii="Arial" w:hAnsi="Arial" w:cs="Arial"/>
        </w:rPr>
        <w:t xml:space="preserve"> </w:t>
      </w:r>
      <w:r w:rsidRPr="001B75D7">
        <w:rPr>
          <w:rStyle w:val="Textennegreta"/>
          <w:rFonts w:ascii="Arial" w:hAnsi="Arial" w:cs="Arial"/>
          <w:b w:val="0"/>
          <w:bdr w:val="none" w:sz="0" w:space="0" w:color="auto" w:frame="1"/>
        </w:rPr>
        <w:t>389 30 50</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Pàgina web: </w:t>
      </w:r>
      <w:hyperlink r:id="rId9" w:tgtFrame="_blank" w:history="1">
        <w:r w:rsidRPr="001B75D7">
          <w:rPr>
            <w:rStyle w:val="Enlla"/>
            <w:rFonts w:ascii="Arial" w:hAnsi="Arial" w:cs="Arial"/>
            <w:bCs/>
            <w:bdr w:val="none" w:sz="0" w:space="0" w:color="auto" w:frame="1"/>
          </w:rPr>
          <w:t>http://agora.xtec.cat/ceellevant/</w:t>
        </w:r>
      </w:hyperlink>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u w:val="single"/>
          <w:bdr w:val="none" w:sz="0" w:space="0" w:color="auto" w:frame="1"/>
        </w:rPr>
        <w:t>Perfil del Centre</w:t>
      </w:r>
      <w:r w:rsidRPr="001B75D7">
        <w:rPr>
          <w:rStyle w:val="Textennegreta"/>
          <w:rFonts w:ascii="Arial" w:hAnsi="Arial" w:cs="Arial"/>
          <w:b w:val="0"/>
          <w:bdr w:val="none" w:sz="0" w:space="0" w:color="auto" w:frame="1"/>
        </w:rPr>
        <w: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color w:val="333333"/>
          <w:bdr w:val="none" w:sz="0" w:space="0" w:color="auto" w:frame="1"/>
        </w:rPr>
      </w:pPr>
      <w:r w:rsidRPr="001B75D7">
        <w:rPr>
          <w:rStyle w:val="Textennegreta"/>
          <w:rFonts w:ascii="Arial" w:hAnsi="Arial" w:cs="Arial"/>
          <w:b w:val="0"/>
          <w:bCs w:val="0"/>
          <w:color w:val="333333"/>
          <w:bdr w:val="none" w:sz="0" w:space="0" w:color="auto" w:frame="1"/>
        </w:rPr>
        <w:t xml:space="preserve">L’escola Llevant és un Centre d’Educació Especial de Badalona, que atén alumnes, amb Necessitats Educatives Especials, de </w:t>
      </w:r>
      <w:smartTag w:uri="urn:schemas-microsoft-com:office:smarttags" w:element="metricconverter">
        <w:smartTagPr>
          <w:attr w:name="ProductID" w:val="3 a"/>
        </w:smartTagPr>
        <w:r w:rsidRPr="001B75D7">
          <w:rPr>
            <w:rStyle w:val="Textennegreta"/>
            <w:rFonts w:ascii="Arial" w:hAnsi="Arial" w:cs="Arial"/>
            <w:b w:val="0"/>
            <w:bCs w:val="0"/>
            <w:color w:val="333333"/>
            <w:bdr w:val="none" w:sz="0" w:space="0" w:color="auto" w:frame="1"/>
          </w:rPr>
          <w:t>3 a</w:t>
        </w:r>
      </w:smartTag>
      <w:r w:rsidRPr="001B75D7">
        <w:rPr>
          <w:rStyle w:val="Textennegreta"/>
          <w:rFonts w:ascii="Arial" w:hAnsi="Arial" w:cs="Arial"/>
          <w:b w:val="0"/>
          <w:bCs w:val="0"/>
          <w:color w:val="333333"/>
          <w:bdr w:val="none" w:sz="0" w:space="0" w:color="auto" w:frame="1"/>
        </w:rPr>
        <w:t xml:space="preserve"> 16 anys. La nostra oferta educativa inclou l’Etapa Infantil adaptada i una Etapa Bàsica.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bdr w:val="none" w:sz="0" w:space="0" w:color="auto" w:frame="1"/>
        </w:rPr>
        <w:t>Prestem també suport específic per a alumnes d’educació infantil i primària matriculats en el centre ordinari i a l’escola d’educació especial (escolaritat compartida).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bdr w:val="none" w:sz="0" w:space="0" w:color="auto" w:frame="1"/>
        </w:rPr>
        <w:t>Estem també constituïts com a Centre d’Educació Especial proveïdor de serveis i recursos (</w:t>
      </w:r>
      <w:hyperlink r:id="rId10" w:history="1">
        <w:r w:rsidRPr="001B75D7">
          <w:rPr>
            <w:rStyle w:val="Enlla"/>
            <w:rFonts w:ascii="Arial" w:hAnsi="Arial" w:cs="Arial"/>
            <w:bCs/>
            <w:bdr w:val="none" w:sz="0" w:space="0" w:color="auto" w:frame="1"/>
          </w:rPr>
          <w:t>CEEPSIR</w:t>
        </w:r>
      </w:hyperlink>
      <w:r w:rsidRPr="001B75D7">
        <w:rPr>
          <w:rFonts w:ascii="Arial" w:hAnsi="Arial" w:cs="Arial"/>
          <w:bCs/>
          <w:bdr w:val="none" w:sz="0" w:space="0" w:color="auto" w:frame="1"/>
        </w:rPr>
        <w:t>) per alumnes amb discapacitat intel·lectual, TEA i altres,  matriculats el 100% de la jornada a l’escola ordinària.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u w:val="single"/>
          <w:bdr w:val="none" w:sz="0" w:space="0" w:color="auto" w:frame="1"/>
        </w:rPr>
        <w:t>Motivació</w:t>
      </w:r>
      <w:r w:rsidRPr="001B75D7">
        <w:rPr>
          <w:rFonts w:ascii="Arial" w:hAnsi="Arial" w:cs="Arial"/>
          <w:bCs/>
          <w:bdr w:val="none" w:sz="0" w:space="0" w:color="auto" w:frame="1"/>
        </w:rPr>
        <w:t>:</w:t>
      </w:r>
    </w:p>
    <w:p w:rsidR="00BA1E4F" w:rsidRPr="001B75D7" w:rsidRDefault="00BA1E4F" w:rsidP="00B04F16">
      <w:pPr>
        <w:autoSpaceDE w:val="0"/>
        <w:autoSpaceDN w:val="0"/>
        <w:adjustRightInd w:val="0"/>
        <w:spacing w:after="0" w:line="240" w:lineRule="auto"/>
        <w:rPr>
          <w:rStyle w:val="Textennegreta"/>
          <w:rFonts w:ascii="Arial" w:hAnsi="Arial" w:cs="Arial"/>
          <w:b w:val="0"/>
          <w:bCs w:val="0"/>
          <w:color w:val="333333"/>
          <w:sz w:val="24"/>
          <w:szCs w:val="24"/>
          <w:bdr w:val="none" w:sz="0" w:space="0" w:color="auto" w:frame="1"/>
        </w:rPr>
      </w:pPr>
      <w:r w:rsidRPr="001B75D7">
        <w:rPr>
          <w:rStyle w:val="Textennegreta"/>
          <w:rFonts w:ascii="Arial" w:hAnsi="Arial" w:cs="Arial"/>
          <w:b w:val="0"/>
          <w:bCs w:val="0"/>
          <w:color w:val="333333"/>
          <w:sz w:val="24"/>
          <w:szCs w:val="24"/>
          <w:bdr w:val="none" w:sz="0" w:space="0" w:color="auto" w:frame="1"/>
        </w:rPr>
        <w:t xml:space="preserve">El nostre centre </w:t>
      </w:r>
      <w:r w:rsidRPr="001B75D7">
        <w:rPr>
          <w:rFonts w:ascii="Arial" w:hAnsi="Arial" w:cs="Arial"/>
          <w:sz w:val="24"/>
          <w:szCs w:val="24"/>
          <w:lang w:eastAsia="es-ES"/>
        </w:rPr>
        <w:t>sempre ha cregut en l’aprofitament del material didàctic i ha fomentat la socialització i reutilització dels llibres i materials educatius, per aconseguir un benefici per a tothom</w:t>
      </w:r>
      <w:r w:rsidRPr="001B75D7">
        <w:rPr>
          <w:rStyle w:val="Textennegreta"/>
          <w:rFonts w:ascii="Arial" w:hAnsi="Arial" w:cs="Arial"/>
          <w:b w:val="0"/>
          <w:bCs w:val="0"/>
          <w:color w:val="333333"/>
          <w:sz w:val="24"/>
          <w:szCs w:val="24"/>
          <w:bdr w:val="none" w:sz="0" w:space="0" w:color="auto" w:frame="1"/>
        </w:rPr>
        <w:t>. El professorat està molt conscienciat en els valors de la sostenibilitat, la cura del material i responsabilitat en el seu ús. El Claustre de professors de l’escola Llevant treballa amb materials didàctics que compartim. Està en els nostres propòsits educatius transmetre aquests valors, que els nostres alumnes van adquirint en la mesura de les seves possibilitats.</w:t>
      </w:r>
    </w:p>
    <w:p w:rsidR="00BA1E4F" w:rsidRPr="001B75D7" w:rsidRDefault="00BA1E4F" w:rsidP="00B04F16">
      <w:pPr>
        <w:tabs>
          <w:tab w:val="right" w:pos="8505"/>
        </w:tabs>
        <w:spacing w:before="120" w:after="0" w:line="240" w:lineRule="auto"/>
        <w:rPr>
          <w:rFonts w:ascii="Arial" w:hAnsi="Arial" w:cs="Arial"/>
          <w:iCs/>
          <w:sz w:val="24"/>
          <w:szCs w:val="24"/>
          <w:lang w:eastAsia="ca-ES"/>
        </w:rPr>
      </w:pPr>
      <w:r w:rsidRPr="001B75D7">
        <w:rPr>
          <w:rStyle w:val="Textennegreta"/>
          <w:rFonts w:ascii="Arial" w:hAnsi="Arial" w:cs="Arial"/>
          <w:b w:val="0"/>
          <w:bCs w:val="0"/>
          <w:color w:val="333333"/>
          <w:sz w:val="24"/>
          <w:szCs w:val="24"/>
          <w:bdr w:val="none" w:sz="0" w:space="0" w:color="auto" w:frame="1"/>
        </w:rPr>
        <w:t xml:space="preserve">Per altra banda, </w:t>
      </w:r>
      <w:proofErr w:type="spellStart"/>
      <w:r w:rsidRPr="001B75D7">
        <w:rPr>
          <w:rStyle w:val="Textennegreta"/>
          <w:rFonts w:ascii="Arial" w:hAnsi="Arial" w:cs="Arial"/>
          <w:b w:val="0"/>
          <w:bCs w:val="0"/>
          <w:color w:val="333333"/>
          <w:sz w:val="24"/>
          <w:szCs w:val="24"/>
          <w:bdr w:val="none" w:sz="0" w:space="0" w:color="auto" w:frame="1"/>
        </w:rPr>
        <w:t>l’AMPA</w:t>
      </w:r>
      <w:proofErr w:type="spellEnd"/>
      <w:r w:rsidRPr="001B75D7">
        <w:rPr>
          <w:rStyle w:val="Textennegreta"/>
          <w:rFonts w:ascii="Arial" w:hAnsi="Arial" w:cs="Arial"/>
          <w:b w:val="0"/>
          <w:bCs w:val="0"/>
          <w:color w:val="333333"/>
          <w:sz w:val="24"/>
          <w:szCs w:val="24"/>
          <w:bdr w:val="none" w:sz="0" w:space="0" w:color="auto" w:frame="1"/>
        </w:rPr>
        <w:t xml:space="preserve"> de l’escola Llevant, </w:t>
      </w:r>
      <w:r w:rsidRPr="001B75D7">
        <w:rPr>
          <w:rFonts w:ascii="Arial" w:hAnsi="Arial" w:cs="Arial"/>
          <w:iCs/>
          <w:sz w:val="24"/>
          <w:szCs w:val="24"/>
          <w:lang w:eastAsia="ca-ES"/>
        </w:rPr>
        <w:t xml:space="preserve">seguint la línia de col·laboració amb l’escola, </w:t>
      </w:r>
      <w:r w:rsidRPr="001B75D7">
        <w:rPr>
          <w:rFonts w:ascii="Arial" w:hAnsi="Arial" w:cs="Arial"/>
          <w:iCs/>
          <w:sz w:val="24"/>
          <w:szCs w:val="24"/>
          <w:u w:color="008000"/>
          <w:lang w:eastAsia="ca-ES"/>
        </w:rPr>
        <w:t>ha</w:t>
      </w:r>
      <w:r w:rsidRPr="001B75D7">
        <w:rPr>
          <w:rFonts w:ascii="Arial" w:hAnsi="Arial" w:cs="Arial"/>
          <w:iCs/>
          <w:sz w:val="24"/>
          <w:szCs w:val="24"/>
          <w:lang w:eastAsia="ca-ES"/>
        </w:rPr>
        <w:t xml:space="preserve"> valorat positivament el projecte  de millorar i ampliar els materials, i els recursos tecnològics i didàctics, els quals milloren i afavoreixen l’aprenentatge dels alumnes, a la vegada que fomenten la socialització i reutilització de llibres i materials educatius. </w:t>
      </w:r>
    </w:p>
    <w:p w:rsidR="00BA1E4F" w:rsidRPr="001B75D7" w:rsidRDefault="00BA1E4F" w:rsidP="00B04F16">
      <w:pPr>
        <w:pStyle w:val="NormalWeb"/>
        <w:shd w:val="clear" w:color="auto" w:fill="FFFFFF"/>
        <w:spacing w:before="240" w:beforeAutospacing="0" w:after="0" w:afterAutospacing="0"/>
        <w:textAlignment w:val="baseline"/>
        <w:rPr>
          <w:rFonts w:ascii="Arial" w:hAnsi="Arial" w:cs="Arial"/>
          <w:iCs/>
        </w:rPr>
      </w:pPr>
      <w:r w:rsidRPr="001B75D7">
        <w:rPr>
          <w:rFonts w:ascii="Arial" w:hAnsi="Arial" w:cs="Arial"/>
          <w:iCs/>
        </w:rPr>
        <w:t xml:space="preserve">Aquest darrer curs hem augmentat en matrícula, concentrant-se el gruix del nostre alumnat en Etapa infantil i Cicle Inicial i mitjà de primària. També hem detectat un augment d’alumnat amb perfil TEA (Trastorn de l’Espectre Autista). Així doncs, el nostre centre ha de disposar de </w:t>
      </w:r>
      <w:r w:rsidRPr="001B75D7">
        <w:rPr>
          <w:rFonts w:ascii="Arial" w:hAnsi="Arial" w:cs="Arial"/>
          <w:b/>
          <w:iCs/>
        </w:rPr>
        <w:t xml:space="preserve">recursos didàctics i </w:t>
      </w:r>
      <w:r w:rsidRPr="001B75D7">
        <w:rPr>
          <w:rFonts w:ascii="Arial" w:hAnsi="Arial" w:cs="Arial"/>
          <w:b/>
          <w:iCs/>
        </w:rPr>
        <w:lastRenderedPageBreak/>
        <w:t xml:space="preserve">tecnològics </w:t>
      </w:r>
      <w:r w:rsidRPr="001B75D7">
        <w:rPr>
          <w:rFonts w:ascii="Arial" w:hAnsi="Arial" w:cs="Arial"/>
          <w:iCs/>
        </w:rPr>
        <w:t xml:space="preserve">per garantir l’accés als aprenentatges curriculars i afavorir la comunicació augmentativa dels alumnes que ho necessitin, així com també la necessitat </w:t>
      </w:r>
      <w:r w:rsidRPr="001B75D7">
        <w:rPr>
          <w:rFonts w:ascii="Arial" w:hAnsi="Arial" w:cs="Arial"/>
          <w:b/>
          <w:iCs/>
        </w:rPr>
        <w:t>d’adaptar els materials educatius als perfils</w:t>
      </w:r>
      <w:r w:rsidRPr="001B75D7">
        <w:rPr>
          <w:rFonts w:ascii="Arial" w:hAnsi="Arial" w:cs="Arial"/>
          <w:iCs/>
        </w:rPr>
        <w:t xml:space="preserve"> dels alumnes. </w:t>
      </w:r>
    </w:p>
    <w:p w:rsidR="00D64616" w:rsidRDefault="00D64616" w:rsidP="00B04F16">
      <w:pPr>
        <w:pStyle w:val="NormalWeb"/>
        <w:shd w:val="clear" w:color="auto" w:fill="FFFFFF"/>
        <w:spacing w:before="0" w:beforeAutospacing="0" w:after="0" w:afterAutospacing="0"/>
        <w:textAlignment w:val="baseline"/>
        <w:rPr>
          <w:rFonts w:ascii="Arial" w:hAnsi="Arial" w:cs="Arial"/>
          <w:iC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iCs/>
        </w:rPr>
      </w:pPr>
      <w:r w:rsidRPr="001B75D7">
        <w:rPr>
          <w:rFonts w:ascii="Arial" w:hAnsi="Arial" w:cs="Arial"/>
          <w:iCs/>
        </w:rPr>
        <w:t>En aquest sentit, el projecte d’aquest curs vol recollir els següents aspectes: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iC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r w:rsidRPr="001B75D7">
        <w:rPr>
          <w:rFonts w:ascii="Arial" w:hAnsi="Arial" w:cs="Arial"/>
          <w:iCs/>
        </w:rPr>
        <w:t xml:space="preserve">- </w:t>
      </w:r>
      <w:r w:rsidRPr="001B75D7">
        <w:rPr>
          <w:rFonts w:ascii="Arial" w:hAnsi="Arial" w:cs="Arial"/>
          <w:b/>
        </w:rPr>
        <w:t>Dossiers educatius creats i adaptats als alumnes</w:t>
      </w:r>
      <w:r w:rsidRPr="001B75D7">
        <w:rPr>
          <w:rFonts w:ascii="Arial" w:hAnsi="Arial" w:cs="Arial"/>
          <w:iCs/>
        </w:rPr>
        <w:t xml:space="preserve">: </w:t>
      </w:r>
      <w:r w:rsidRPr="001B75D7">
        <w:rPr>
          <w:rStyle w:val="Textennegreta"/>
          <w:rFonts w:ascii="Arial" w:hAnsi="Arial" w:cs="Arial"/>
          <w:b w:val="0"/>
          <w:bCs w:val="0"/>
          <w:color w:val="333333"/>
          <w:bdr w:val="none" w:sz="0" w:space="0" w:color="auto" w:frame="1"/>
        </w:rPr>
        <w:t>Els nostres alumnes no utilitzen els llibres de text habituals que les editorials preparen pels cursos ordinaris de la primària i secundària. E</w:t>
      </w:r>
      <w:r w:rsidRPr="001B75D7">
        <w:rPr>
          <w:rFonts w:ascii="Arial" w:hAnsi="Arial" w:cs="Arial"/>
        </w:rPr>
        <w:t>ls materials que existeixen al mercat els hem d’adaptar per la seva complexitat en continguts. Aquesta adaptació suposa un cost econòmic en impressions molt elevat.</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r w:rsidRPr="001B75D7">
        <w:rPr>
          <w:rFonts w:ascii="Arial" w:hAnsi="Arial" w:cs="Arial"/>
        </w:rPr>
        <w:t xml:space="preserve">- </w:t>
      </w:r>
      <w:r w:rsidRPr="001B75D7">
        <w:rPr>
          <w:rFonts w:ascii="Arial" w:hAnsi="Arial" w:cs="Arial"/>
          <w:b/>
        </w:rPr>
        <w:t xml:space="preserve">Material didàctic </w:t>
      </w:r>
      <w:proofErr w:type="spellStart"/>
      <w:r w:rsidRPr="001B75D7">
        <w:rPr>
          <w:rFonts w:ascii="Arial" w:hAnsi="Arial" w:cs="Arial"/>
          <w:b/>
        </w:rPr>
        <w:t>manipulatiu</w:t>
      </w:r>
      <w:proofErr w:type="spellEnd"/>
      <w:r w:rsidRPr="001B75D7">
        <w:rPr>
          <w:rFonts w:ascii="Arial" w:hAnsi="Arial" w:cs="Arial"/>
        </w:rPr>
        <w:t xml:space="preserve">: per les característiques cognitives dels nostres alumnes, hem de disposar de molt material didàctic de caràcter </w:t>
      </w:r>
      <w:proofErr w:type="spellStart"/>
      <w:r w:rsidRPr="001B75D7">
        <w:rPr>
          <w:rFonts w:ascii="Arial" w:hAnsi="Arial" w:cs="Arial"/>
        </w:rPr>
        <w:t>manipulatiu</w:t>
      </w:r>
      <w:proofErr w:type="spellEnd"/>
      <w:r w:rsidRPr="001B75D7">
        <w:rPr>
          <w:rFonts w:ascii="Arial" w:hAnsi="Arial" w:cs="Arial"/>
        </w:rPr>
        <w:t xml:space="preserve"> que socialitzem i reutilitzem curs rere curs, però que pel seu ús continuat s’ha d’anar renovant periòdicament.</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p>
    <w:p w:rsidR="00CA1808" w:rsidRPr="001B75D7" w:rsidRDefault="00BA1E4F" w:rsidP="00B04F16">
      <w:pPr>
        <w:spacing w:after="0"/>
        <w:rPr>
          <w:rFonts w:ascii="Arial" w:hAnsi="Arial" w:cs="Arial"/>
          <w:sz w:val="24"/>
          <w:szCs w:val="24"/>
        </w:rPr>
      </w:pPr>
      <w:r w:rsidRPr="001B75D7">
        <w:rPr>
          <w:rFonts w:ascii="Arial" w:hAnsi="Arial" w:cs="Arial"/>
          <w:iCs/>
          <w:sz w:val="24"/>
          <w:szCs w:val="24"/>
          <w:lang w:eastAsia="ca-ES"/>
        </w:rPr>
        <w:t xml:space="preserve">- </w:t>
      </w:r>
      <w:r w:rsidRPr="001B75D7">
        <w:rPr>
          <w:rFonts w:ascii="Arial" w:hAnsi="Arial" w:cs="Arial"/>
          <w:b/>
          <w:iCs/>
          <w:sz w:val="24"/>
          <w:szCs w:val="24"/>
          <w:lang w:eastAsia="ca-ES"/>
        </w:rPr>
        <w:t>Suports</w:t>
      </w:r>
      <w:r w:rsidRPr="001B75D7">
        <w:rPr>
          <w:rFonts w:ascii="Arial" w:hAnsi="Arial" w:cs="Arial"/>
          <w:b/>
          <w:sz w:val="24"/>
          <w:szCs w:val="24"/>
        </w:rPr>
        <w:t xml:space="preserve"> tecnològics </w:t>
      </w:r>
      <w:r w:rsidRPr="001B75D7">
        <w:rPr>
          <w:rFonts w:ascii="Arial" w:hAnsi="Arial" w:cs="Arial"/>
          <w:sz w:val="24"/>
          <w:szCs w:val="24"/>
        </w:rPr>
        <w:t>consistents en</w:t>
      </w:r>
      <w:r w:rsidR="00CA1808" w:rsidRPr="001B75D7">
        <w:rPr>
          <w:rFonts w:ascii="Arial" w:hAnsi="Arial" w:cs="Arial"/>
          <w:sz w:val="24"/>
          <w:szCs w:val="24"/>
        </w:rPr>
        <w:t>:</w:t>
      </w:r>
    </w:p>
    <w:p w:rsidR="00BA1E4F" w:rsidRPr="001B75D7" w:rsidRDefault="00BA1E4F" w:rsidP="00CA1808">
      <w:pPr>
        <w:numPr>
          <w:ilvl w:val="0"/>
          <w:numId w:val="18"/>
        </w:numPr>
        <w:spacing w:after="0"/>
        <w:rPr>
          <w:rFonts w:ascii="Arial" w:hAnsi="Arial" w:cs="Arial"/>
          <w:sz w:val="24"/>
          <w:szCs w:val="24"/>
        </w:rPr>
      </w:pPr>
      <w:r w:rsidRPr="001B75D7">
        <w:rPr>
          <w:rFonts w:ascii="Arial" w:hAnsi="Arial" w:cs="Arial"/>
          <w:b/>
          <w:sz w:val="24"/>
          <w:szCs w:val="24"/>
        </w:rPr>
        <w:t xml:space="preserve">joguines adaptades. </w:t>
      </w:r>
      <w:r w:rsidRPr="001B75D7">
        <w:rPr>
          <w:rFonts w:ascii="Arial" w:hAnsi="Arial" w:cs="Arial"/>
          <w:sz w:val="24"/>
          <w:szCs w:val="24"/>
        </w:rPr>
        <w:t xml:space="preserve">És sabuda la importància de l’aprenentatge a través del joc, en les primeres etapes de la vida. A l’escola tenim un gran nombre d’alumnes d’edat infantil. Alguns d’ells estan afectats </w:t>
      </w:r>
      <w:proofErr w:type="spellStart"/>
      <w:r w:rsidRPr="001B75D7">
        <w:rPr>
          <w:rFonts w:ascii="Arial" w:hAnsi="Arial" w:cs="Arial"/>
          <w:sz w:val="24"/>
          <w:szCs w:val="24"/>
        </w:rPr>
        <w:t>motriument</w:t>
      </w:r>
      <w:proofErr w:type="spellEnd"/>
      <w:r w:rsidRPr="001B75D7">
        <w:rPr>
          <w:rFonts w:ascii="Arial" w:hAnsi="Arial" w:cs="Arial"/>
          <w:sz w:val="24"/>
          <w:szCs w:val="24"/>
        </w:rPr>
        <w:t xml:space="preserve"> i no poden accedir a cap joguina a través de les seves mans. És per això que hem d’adquirir joguines mecàniques adaptades, que ells posen en marxa a través d’un commutador.</w:t>
      </w:r>
    </w:p>
    <w:p w:rsidR="00CA1808" w:rsidRPr="001B75D7" w:rsidRDefault="00CA1808" w:rsidP="00CA1808">
      <w:pPr>
        <w:numPr>
          <w:ilvl w:val="0"/>
          <w:numId w:val="18"/>
        </w:numPr>
        <w:spacing w:after="0"/>
        <w:rPr>
          <w:rFonts w:ascii="Arial" w:hAnsi="Arial" w:cs="Arial"/>
          <w:sz w:val="24"/>
          <w:szCs w:val="24"/>
        </w:rPr>
      </w:pPr>
      <w:r w:rsidRPr="001B75D7">
        <w:rPr>
          <w:rFonts w:ascii="Arial" w:hAnsi="Arial" w:cs="Arial"/>
          <w:b/>
          <w:sz w:val="24"/>
          <w:szCs w:val="24"/>
        </w:rPr>
        <w:t>Temporitzadors.</w:t>
      </w:r>
      <w:r w:rsidRPr="001B75D7">
        <w:rPr>
          <w:rFonts w:ascii="Arial" w:hAnsi="Arial" w:cs="Arial"/>
          <w:sz w:val="24"/>
          <w:szCs w:val="24"/>
        </w:rPr>
        <w:t xml:space="preserve"> Els nostres alumnes necessiten de suports visuals per comprendre el pas del temps. Hem de regular-los externament per tal d’indicar-los quan comença una tasca i quan s’acaba.</w:t>
      </w:r>
    </w:p>
    <w:p w:rsidR="00CA1808" w:rsidRPr="001B75D7" w:rsidRDefault="00CA1808" w:rsidP="00CA1808">
      <w:pPr>
        <w:numPr>
          <w:ilvl w:val="0"/>
          <w:numId w:val="18"/>
        </w:numPr>
        <w:spacing w:after="0"/>
        <w:rPr>
          <w:rFonts w:ascii="Arial" w:hAnsi="Arial" w:cs="Arial"/>
          <w:sz w:val="24"/>
          <w:szCs w:val="24"/>
        </w:rPr>
      </w:pPr>
      <w:r w:rsidRPr="001B75D7">
        <w:rPr>
          <w:rFonts w:ascii="Arial" w:hAnsi="Arial" w:cs="Arial"/>
          <w:b/>
          <w:sz w:val="24"/>
          <w:szCs w:val="24"/>
        </w:rPr>
        <w:t>Suports físics per sostenir els llibre i altres materials.</w:t>
      </w:r>
      <w:r w:rsidRPr="001B75D7">
        <w:rPr>
          <w:rFonts w:ascii="Arial" w:hAnsi="Arial" w:cs="Arial"/>
          <w:sz w:val="24"/>
          <w:szCs w:val="24"/>
        </w:rPr>
        <w:t xml:space="preserve"> Tots els alumnes que presenten dificultats </w:t>
      </w:r>
      <w:proofErr w:type="spellStart"/>
      <w:r w:rsidRPr="001B75D7">
        <w:rPr>
          <w:rFonts w:ascii="Arial" w:hAnsi="Arial" w:cs="Arial"/>
          <w:sz w:val="24"/>
          <w:szCs w:val="24"/>
        </w:rPr>
        <w:t>motòriques</w:t>
      </w:r>
      <w:proofErr w:type="spellEnd"/>
      <w:r w:rsidRPr="001B75D7">
        <w:rPr>
          <w:rFonts w:ascii="Arial" w:hAnsi="Arial" w:cs="Arial"/>
          <w:sz w:val="24"/>
          <w:szCs w:val="24"/>
        </w:rPr>
        <w:t xml:space="preserve"> necessiten de materials de suport físic per mantenir sobre la taula els llibres i materials didàctics. Es tracta de materials </w:t>
      </w:r>
      <w:proofErr w:type="spellStart"/>
      <w:r w:rsidRPr="001B75D7">
        <w:rPr>
          <w:rFonts w:ascii="Arial" w:hAnsi="Arial" w:cs="Arial"/>
          <w:sz w:val="24"/>
          <w:szCs w:val="24"/>
        </w:rPr>
        <w:t>antideslizats</w:t>
      </w:r>
      <w:proofErr w:type="spellEnd"/>
      <w:r w:rsidRPr="001B75D7">
        <w:rPr>
          <w:rFonts w:ascii="Arial" w:hAnsi="Arial" w:cs="Arial"/>
          <w:sz w:val="24"/>
          <w:szCs w:val="24"/>
        </w:rPr>
        <w:t xml:space="preserve"> (</w:t>
      </w:r>
      <w:proofErr w:type="spellStart"/>
      <w:r w:rsidRPr="001B75D7">
        <w:rPr>
          <w:rFonts w:ascii="Arial" w:hAnsi="Arial" w:cs="Arial"/>
          <w:sz w:val="24"/>
          <w:szCs w:val="24"/>
        </w:rPr>
        <w:t>velcro</w:t>
      </w:r>
      <w:proofErr w:type="spellEnd"/>
      <w:r w:rsidRPr="001B75D7">
        <w:rPr>
          <w:rFonts w:ascii="Arial" w:hAnsi="Arial" w:cs="Arial"/>
          <w:sz w:val="24"/>
          <w:szCs w:val="24"/>
        </w:rPr>
        <w:t xml:space="preserve">, </w:t>
      </w:r>
      <w:r w:rsidR="00F92186" w:rsidRPr="001B75D7">
        <w:rPr>
          <w:rFonts w:ascii="Arial" w:hAnsi="Arial" w:cs="Arial"/>
          <w:sz w:val="24"/>
          <w:szCs w:val="24"/>
        </w:rPr>
        <w:t xml:space="preserve">rotlles de materials </w:t>
      </w:r>
      <w:proofErr w:type="spellStart"/>
      <w:r w:rsidR="00F92186" w:rsidRPr="001B75D7">
        <w:rPr>
          <w:rFonts w:ascii="Arial" w:hAnsi="Arial" w:cs="Arial"/>
          <w:sz w:val="24"/>
          <w:szCs w:val="24"/>
        </w:rPr>
        <w:t>a</w:t>
      </w:r>
      <w:r w:rsidRPr="001B75D7">
        <w:rPr>
          <w:rFonts w:ascii="Arial" w:hAnsi="Arial" w:cs="Arial"/>
          <w:sz w:val="24"/>
          <w:szCs w:val="24"/>
        </w:rPr>
        <w:t>ntideslizants</w:t>
      </w:r>
      <w:proofErr w:type="spellEnd"/>
      <w:r w:rsidR="00F92186" w:rsidRPr="001B75D7">
        <w:rPr>
          <w:rFonts w:ascii="Arial" w:hAnsi="Arial" w:cs="Arial"/>
          <w:sz w:val="24"/>
          <w:szCs w:val="24"/>
        </w:rPr>
        <w:t>, faristols,...)</w:t>
      </w:r>
    </w:p>
    <w:p w:rsidR="00BA1E4F" w:rsidRPr="001B75D7" w:rsidRDefault="00BA1E4F" w:rsidP="00B04F16">
      <w:pPr>
        <w:spacing w:after="0"/>
        <w:rPr>
          <w:rFonts w:ascii="Arial" w:hAnsi="Arial" w:cs="Arial"/>
          <w:b/>
          <w:sz w:val="24"/>
          <w:szCs w:val="24"/>
        </w:rPr>
      </w:pPr>
    </w:p>
    <w:p w:rsidR="00BA1E4F" w:rsidRPr="001B75D7" w:rsidRDefault="00BA1E4F" w:rsidP="00B04F16">
      <w:pPr>
        <w:spacing w:after="0"/>
        <w:rPr>
          <w:rFonts w:ascii="Arial" w:hAnsi="Arial" w:cs="Arial"/>
          <w:sz w:val="24"/>
          <w:szCs w:val="24"/>
        </w:rPr>
      </w:pPr>
      <w:r w:rsidRPr="001B75D7">
        <w:rPr>
          <w:rFonts w:ascii="Arial" w:hAnsi="Arial" w:cs="Arial"/>
          <w:b/>
          <w:sz w:val="24"/>
          <w:szCs w:val="24"/>
        </w:rPr>
        <w:t xml:space="preserve">- Suports tecnològics </w:t>
      </w:r>
      <w:r w:rsidRPr="001B75D7">
        <w:rPr>
          <w:rFonts w:ascii="Arial" w:hAnsi="Arial" w:cs="Arial"/>
          <w:sz w:val="24"/>
          <w:szCs w:val="24"/>
        </w:rPr>
        <w:t>consistents en</w:t>
      </w:r>
      <w:r w:rsidRPr="001B75D7">
        <w:rPr>
          <w:rFonts w:ascii="Arial" w:hAnsi="Arial" w:cs="Arial"/>
          <w:b/>
          <w:sz w:val="24"/>
          <w:szCs w:val="24"/>
        </w:rPr>
        <w:t xml:space="preserve"> </w:t>
      </w:r>
      <w:proofErr w:type="spellStart"/>
      <w:r w:rsidRPr="001B75D7">
        <w:rPr>
          <w:rFonts w:ascii="Arial" w:hAnsi="Arial" w:cs="Arial"/>
          <w:b/>
          <w:sz w:val="24"/>
          <w:szCs w:val="24"/>
        </w:rPr>
        <w:t>Ipads</w:t>
      </w:r>
      <w:proofErr w:type="spellEnd"/>
      <w:r w:rsidRPr="001B75D7">
        <w:rPr>
          <w:rFonts w:ascii="Arial" w:hAnsi="Arial" w:cs="Arial"/>
          <w:sz w:val="24"/>
          <w:szCs w:val="24"/>
        </w:rPr>
        <w:t xml:space="preserve"> que aniran substituint al llibre de text. També programes</w:t>
      </w:r>
      <w:r w:rsidRPr="001B75D7">
        <w:rPr>
          <w:rFonts w:ascii="Arial" w:hAnsi="Arial" w:cs="Arial"/>
          <w:b/>
          <w:sz w:val="24"/>
          <w:szCs w:val="24"/>
        </w:rPr>
        <w:t xml:space="preserve"> informàtics i </w:t>
      </w:r>
      <w:proofErr w:type="spellStart"/>
      <w:r w:rsidRPr="001B75D7">
        <w:rPr>
          <w:rFonts w:ascii="Arial" w:hAnsi="Arial" w:cs="Arial"/>
          <w:b/>
          <w:sz w:val="24"/>
          <w:szCs w:val="24"/>
        </w:rPr>
        <w:t>apps</w:t>
      </w:r>
      <w:proofErr w:type="spellEnd"/>
      <w:r w:rsidRPr="001B75D7">
        <w:rPr>
          <w:rFonts w:ascii="Arial" w:hAnsi="Arial" w:cs="Arial"/>
          <w:b/>
          <w:sz w:val="24"/>
          <w:szCs w:val="24"/>
        </w:rPr>
        <w:t xml:space="preserve"> actualitzades</w:t>
      </w:r>
      <w:r w:rsidRPr="001B75D7">
        <w:rPr>
          <w:rFonts w:ascii="Arial" w:hAnsi="Arial" w:cs="Arial"/>
          <w:sz w:val="24"/>
          <w:szCs w:val="24"/>
        </w:rPr>
        <w:t xml:space="preserve"> que els permeten treballar continguts curriculars.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p>
    <w:p w:rsidR="00BA1E4F" w:rsidRPr="001B75D7" w:rsidRDefault="00BA1E4F" w:rsidP="00B04F16">
      <w:pPr>
        <w:numPr>
          <w:ilvl w:val="0"/>
          <w:numId w:val="8"/>
        </w:numPr>
        <w:rPr>
          <w:rStyle w:val="Textennegreta"/>
          <w:rFonts w:ascii="Arial" w:hAnsi="Arial" w:cs="Arial"/>
          <w:bCs w:val="0"/>
          <w:sz w:val="24"/>
          <w:szCs w:val="24"/>
          <w:lang w:eastAsia="es-ES"/>
        </w:rPr>
      </w:pPr>
      <w:r w:rsidRPr="001B75D7">
        <w:rPr>
          <w:rStyle w:val="Textennegreta"/>
          <w:rFonts w:ascii="Arial" w:hAnsi="Arial" w:cs="Arial"/>
          <w:bCs w:val="0"/>
          <w:sz w:val="24"/>
          <w:szCs w:val="24"/>
          <w:lang w:eastAsia="es-ES"/>
        </w:rPr>
        <w:t>Objectius</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 xml:space="preserve">Evitar </w:t>
      </w:r>
      <w:r w:rsidRPr="001B75D7">
        <w:rPr>
          <w:rFonts w:ascii="Arial" w:hAnsi="Arial" w:cs="Arial"/>
          <w:sz w:val="24"/>
          <w:szCs w:val="24"/>
        </w:rPr>
        <w:t xml:space="preserve">la </w:t>
      </w:r>
      <w:r w:rsidRPr="001B75D7">
        <w:rPr>
          <w:rFonts w:ascii="Arial" w:hAnsi="Arial" w:cs="Arial"/>
          <w:b/>
          <w:sz w:val="24"/>
          <w:szCs w:val="24"/>
        </w:rPr>
        <w:t>càrrega econòmica</w:t>
      </w:r>
      <w:r w:rsidRPr="001B75D7">
        <w:rPr>
          <w:rFonts w:ascii="Arial" w:hAnsi="Arial" w:cs="Arial"/>
          <w:sz w:val="24"/>
          <w:szCs w:val="24"/>
        </w:rPr>
        <w:t xml:space="preserve"> que suposa per a totes les </w:t>
      </w:r>
      <w:r w:rsidRPr="001B75D7">
        <w:rPr>
          <w:rFonts w:ascii="Arial" w:hAnsi="Arial" w:cs="Arial"/>
          <w:b/>
          <w:sz w:val="24"/>
          <w:szCs w:val="24"/>
        </w:rPr>
        <w:t>famílies</w:t>
      </w:r>
      <w:r w:rsidRPr="001B75D7">
        <w:rPr>
          <w:rFonts w:ascii="Arial" w:hAnsi="Arial" w:cs="Arial"/>
          <w:sz w:val="24"/>
          <w:szCs w:val="24"/>
        </w:rPr>
        <w:t xml:space="preserve"> el cost anual del material didàctic i tecnològic dins aquest projecte. Per aquest curs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destinarà suport econòmic a l’escola, segons la disponibilitat pressupostària. </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lastRenderedPageBreak/>
        <w:t xml:space="preserve">• </w:t>
      </w:r>
      <w:r w:rsidRPr="001B75D7">
        <w:rPr>
          <w:rFonts w:ascii="Arial" w:hAnsi="Arial" w:cs="Arial"/>
          <w:b/>
          <w:sz w:val="24"/>
          <w:szCs w:val="24"/>
        </w:rPr>
        <w:t>L’estalvi mediambiental</w:t>
      </w:r>
      <w:r w:rsidRPr="001B75D7">
        <w:rPr>
          <w:rFonts w:ascii="Arial" w:hAnsi="Arial" w:cs="Arial"/>
          <w:sz w:val="24"/>
          <w:szCs w:val="24"/>
        </w:rPr>
        <w:t xml:space="preserve"> que comporta el fet de reutilitzar el paper i diversos materials. La tendència d’anar utilitzant cada vegada més materials </w:t>
      </w:r>
      <w:proofErr w:type="spellStart"/>
      <w:r w:rsidRPr="001B75D7">
        <w:rPr>
          <w:rFonts w:ascii="Arial" w:hAnsi="Arial" w:cs="Arial"/>
          <w:sz w:val="24"/>
          <w:szCs w:val="24"/>
        </w:rPr>
        <w:t>on-line</w:t>
      </w:r>
      <w:proofErr w:type="spellEnd"/>
      <w:r w:rsidRPr="001B75D7">
        <w:rPr>
          <w:rFonts w:ascii="Arial" w:hAnsi="Arial" w:cs="Arial"/>
          <w:sz w:val="24"/>
          <w:szCs w:val="24"/>
        </w:rPr>
        <w:t xml:space="preserve"> (amb l’ús de les </w:t>
      </w:r>
      <w:proofErr w:type="spellStart"/>
      <w:r w:rsidRPr="001B75D7">
        <w:rPr>
          <w:rFonts w:ascii="Arial" w:hAnsi="Arial" w:cs="Arial"/>
          <w:sz w:val="24"/>
          <w:szCs w:val="24"/>
        </w:rPr>
        <w:t>Ipads</w:t>
      </w:r>
      <w:proofErr w:type="spellEnd"/>
      <w:r w:rsidRPr="001B75D7">
        <w:rPr>
          <w:rFonts w:ascii="Arial" w:hAnsi="Arial" w:cs="Arial"/>
          <w:sz w:val="24"/>
          <w:szCs w:val="24"/>
        </w:rPr>
        <w:t>), també afavoreix aquest estalvi.</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Innovació didàctica</w:t>
      </w:r>
      <w:r w:rsidRPr="001B75D7">
        <w:rPr>
          <w:rFonts w:ascii="Arial" w:hAnsi="Arial" w:cs="Arial"/>
          <w:sz w:val="24"/>
          <w:szCs w:val="24"/>
        </w:rPr>
        <w:t xml:space="preserve"> mitjançant la substitució de llibres de text per recursos tecnològics (</w:t>
      </w:r>
      <w:proofErr w:type="spellStart"/>
      <w:r w:rsidRPr="001B75D7">
        <w:rPr>
          <w:rFonts w:ascii="Arial" w:hAnsi="Arial" w:cs="Arial"/>
          <w:sz w:val="24"/>
          <w:szCs w:val="24"/>
        </w:rPr>
        <w:t>Ipads</w:t>
      </w:r>
      <w:proofErr w:type="spellEnd"/>
      <w:r w:rsidRPr="001B75D7">
        <w:rPr>
          <w:rFonts w:ascii="Arial" w:hAnsi="Arial" w:cs="Arial"/>
          <w:sz w:val="24"/>
          <w:szCs w:val="24"/>
        </w:rPr>
        <w:t xml:space="preserve">) donat que el cost d’adaptar i personalitzar els llibres de text als alumnes té un cost molt més elevat. A més que els aprenentatges curriculars a través de recursos tecnològics són més </w:t>
      </w:r>
      <w:proofErr w:type="spellStart"/>
      <w:r w:rsidRPr="001B75D7">
        <w:rPr>
          <w:rFonts w:ascii="Arial" w:hAnsi="Arial" w:cs="Arial"/>
          <w:sz w:val="24"/>
          <w:szCs w:val="24"/>
        </w:rPr>
        <w:t>motivadors</w:t>
      </w:r>
      <w:proofErr w:type="spellEnd"/>
      <w:r w:rsidRPr="001B75D7">
        <w:rPr>
          <w:rFonts w:ascii="Arial" w:hAnsi="Arial" w:cs="Arial"/>
          <w:sz w:val="24"/>
          <w:szCs w:val="24"/>
        </w:rPr>
        <w:t xml:space="preserve"> i eficients pels nostres alumnes que tots ells presenten dificultats d’aprenentatge. </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Informar i formar a les famílies</w:t>
      </w:r>
      <w:r w:rsidRPr="001B75D7">
        <w:rPr>
          <w:rFonts w:ascii="Arial" w:hAnsi="Arial" w:cs="Arial"/>
          <w:sz w:val="24"/>
          <w:szCs w:val="24"/>
        </w:rPr>
        <w:t xml:space="preserve"> en els objectius del projecte per assegurar la seva participació.</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L’educació en valors</w:t>
      </w:r>
      <w:r w:rsidRPr="001B75D7">
        <w:rPr>
          <w:rFonts w:ascii="Arial" w:hAnsi="Arial" w:cs="Arial"/>
          <w:sz w:val="24"/>
          <w:szCs w:val="24"/>
        </w:rPr>
        <w:t xml:space="preserve"> com:</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1. El respecte pel bé comú</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2. El fet de compartir</w:t>
      </w:r>
    </w:p>
    <w:p w:rsidR="00BA1E4F" w:rsidRPr="001B75D7" w:rsidRDefault="00BA1E4F" w:rsidP="00B04F16">
      <w:pPr>
        <w:autoSpaceDE w:val="0"/>
        <w:autoSpaceDN w:val="0"/>
        <w:adjustRightInd w:val="0"/>
        <w:spacing w:after="0" w:line="240" w:lineRule="auto"/>
        <w:rPr>
          <w:rFonts w:ascii="Arial" w:hAnsi="Arial" w:cs="Arial"/>
          <w:sz w:val="24"/>
          <w:szCs w:val="24"/>
        </w:rPr>
      </w:pPr>
      <w:r w:rsidRPr="001B75D7">
        <w:rPr>
          <w:rFonts w:ascii="Arial" w:hAnsi="Arial" w:cs="Arial"/>
          <w:sz w:val="24"/>
          <w:szCs w:val="24"/>
        </w:rPr>
        <w:t>3. El valor de l’estalvi (ecològic i econòmic)</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autoSpaceDE w:val="0"/>
        <w:autoSpaceDN w:val="0"/>
        <w:adjustRightInd w:val="0"/>
        <w:spacing w:after="0" w:line="240" w:lineRule="auto"/>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 xml:space="preserve">Afavorir la igualtat d’oportunitats </w:t>
      </w:r>
      <w:r w:rsidRPr="001B75D7">
        <w:rPr>
          <w:rFonts w:ascii="Arial" w:hAnsi="Arial" w:cs="Arial"/>
          <w:sz w:val="24"/>
          <w:szCs w:val="24"/>
        </w:rPr>
        <w:t>en el marc d’un sistema educatiu de qualitat.</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numPr>
          <w:ilvl w:val="0"/>
          <w:numId w:val="8"/>
        </w:numPr>
        <w:autoSpaceDE w:val="0"/>
        <w:autoSpaceDN w:val="0"/>
        <w:adjustRightInd w:val="0"/>
        <w:spacing w:after="0" w:line="240" w:lineRule="auto"/>
        <w:rPr>
          <w:rFonts w:ascii="Arial" w:hAnsi="Arial" w:cs="Arial"/>
          <w:b/>
          <w:sz w:val="24"/>
          <w:szCs w:val="24"/>
        </w:rPr>
      </w:pPr>
      <w:r w:rsidRPr="001B75D7">
        <w:rPr>
          <w:rFonts w:ascii="Arial" w:hAnsi="Arial" w:cs="Arial"/>
          <w:b/>
          <w:sz w:val="24"/>
          <w:szCs w:val="24"/>
        </w:rPr>
        <w:t>Alumnes beneficiaris</w:t>
      </w:r>
    </w:p>
    <w:p w:rsidR="00BA1E4F" w:rsidRPr="001B75D7" w:rsidRDefault="00BA1E4F" w:rsidP="00B04F16">
      <w:pPr>
        <w:autoSpaceDE w:val="0"/>
        <w:autoSpaceDN w:val="0"/>
        <w:adjustRightInd w:val="0"/>
        <w:spacing w:before="240" w:after="0" w:line="240" w:lineRule="auto"/>
        <w:rPr>
          <w:rFonts w:ascii="Arial" w:hAnsi="Arial" w:cs="Arial"/>
          <w:sz w:val="24"/>
          <w:szCs w:val="24"/>
        </w:rPr>
      </w:pPr>
      <w:r w:rsidRPr="001B75D7">
        <w:rPr>
          <w:rFonts w:ascii="Arial" w:hAnsi="Arial" w:cs="Arial"/>
          <w:sz w:val="24"/>
          <w:szCs w:val="24"/>
        </w:rPr>
        <w:t>Aquest projecte engloba la totalitat del alumnes de l’escola. Els 7</w:t>
      </w:r>
      <w:r w:rsidR="00525B7F" w:rsidRPr="001B75D7">
        <w:rPr>
          <w:rFonts w:ascii="Arial" w:hAnsi="Arial" w:cs="Arial"/>
          <w:sz w:val="24"/>
          <w:szCs w:val="24"/>
        </w:rPr>
        <w:t>5</w:t>
      </w:r>
      <w:r w:rsidRPr="001B75D7">
        <w:rPr>
          <w:rFonts w:ascii="Arial" w:hAnsi="Arial" w:cs="Arial"/>
          <w:sz w:val="24"/>
          <w:szCs w:val="24"/>
        </w:rPr>
        <w:t xml:space="preserve"> alumnes repartits en 1</w:t>
      </w:r>
      <w:r w:rsidR="00525B7F" w:rsidRPr="001B75D7">
        <w:rPr>
          <w:rFonts w:ascii="Arial" w:hAnsi="Arial" w:cs="Arial"/>
          <w:sz w:val="24"/>
          <w:szCs w:val="24"/>
        </w:rPr>
        <w:t>5</w:t>
      </w:r>
      <w:r w:rsidRPr="001B75D7">
        <w:rPr>
          <w:rFonts w:ascii="Arial" w:hAnsi="Arial" w:cs="Arial"/>
          <w:sz w:val="24"/>
          <w:szCs w:val="24"/>
        </w:rPr>
        <w:t xml:space="preserve"> </w:t>
      </w:r>
      <w:proofErr w:type="spellStart"/>
      <w:r w:rsidRPr="001B75D7">
        <w:rPr>
          <w:rFonts w:ascii="Arial" w:hAnsi="Arial" w:cs="Arial"/>
          <w:sz w:val="24"/>
          <w:szCs w:val="24"/>
        </w:rPr>
        <w:t>grups-classe</w:t>
      </w:r>
      <w:proofErr w:type="spellEnd"/>
      <w:r w:rsidRPr="001B75D7">
        <w:rPr>
          <w:rFonts w:ascii="Arial" w:hAnsi="Arial" w:cs="Arial"/>
          <w:sz w:val="24"/>
          <w:szCs w:val="24"/>
        </w:rPr>
        <w:t xml:space="preserve"> d’educació especial (equivalent als nivells 2on cicle d’educació infantil i educació obligatòria) de l’escola d’aquest curs 2018/19.</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numPr>
          <w:ilvl w:val="0"/>
          <w:numId w:val="8"/>
        </w:numPr>
        <w:autoSpaceDE w:val="0"/>
        <w:autoSpaceDN w:val="0"/>
        <w:adjustRightInd w:val="0"/>
        <w:spacing w:after="0" w:line="240" w:lineRule="auto"/>
        <w:rPr>
          <w:rFonts w:ascii="Arial" w:hAnsi="Arial" w:cs="Arial"/>
          <w:b/>
          <w:sz w:val="24"/>
          <w:szCs w:val="24"/>
        </w:rPr>
      </w:pPr>
      <w:r w:rsidRPr="001B75D7">
        <w:rPr>
          <w:rFonts w:ascii="Arial" w:hAnsi="Arial" w:cs="Arial"/>
          <w:b/>
          <w:sz w:val="24"/>
          <w:szCs w:val="24"/>
        </w:rPr>
        <w:t>Metodologia i Temporalització</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autoSpaceDE w:val="0"/>
        <w:autoSpaceDN w:val="0"/>
        <w:adjustRightInd w:val="0"/>
        <w:spacing w:after="0" w:line="240" w:lineRule="auto"/>
        <w:rPr>
          <w:rFonts w:ascii="Arial" w:hAnsi="Arial" w:cs="Arial"/>
          <w:sz w:val="24"/>
          <w:szCs w:val="24"/>
          <w:u w:val="single"/>
        </w:rPr>
      </w:pPr>
      <w:r w:rsidRPr="001B75D7">
        <w:rPr>
          <w:rFonts w:ascii="Arial" w:hAnsi="Arial" w:cs="Arial"/>
          <w:sz w:val="24"/>
          <w:szCs w:val="24"/>
          <w:u w:val="single"/>
        </w:rPr>
        <w:t>Gestió i Seguiment:</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autoSpaceDE w:val="0"/>
        <w:autoSpaceDN w:val="0"/>
        <w:adjustRightInd w:val="0"/>
        <w:spacing w:line="240" w:lineRule="auto"/>
        <w:rPr>
          <w:rFonts w:ascii="Arial" w:hAnsi="Arial" w:cs="Arial"/>
          <w:sz w:val="24"/>
          <w:szCs w:val="24"/>
        </w:rPr>
      </w:pPr>
      <w:r w:rsidRPr="001B75D7">
        <w:rPr>
          <w:rFonts w:ascii="Arial" w:hAnsi="Arial" w:cs="Arial"/>
          <w:sz w:val="24"/>
          <w:szCs w:val="24"/>
        </w:rPr>
        <w:t xml:space="preserve">Un cop es formalitza el Projecte, i després d’informar al col·lectiu de les famílies de l’escola, mitjançant una circular, el projecte va quedar aprovat en assemblea ordinària de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Posteriorment, es va aprovar en </w:t>
      </w:r>
      <w:r w:rsidRPr="001B75D7">
        <w:rPr>
          <w:rFonts w:ascii="Arial" w:hAnsi="Arial" w:cs="Arial"/>
          <w:b/>
          <w:sz w:val="24"/>
          <w:szCs w:val="24"/>
        </w:rPr>
        <w:t>Consell Escolar</w:t>
      </w:r>
      <w:r w:rsidRPr="001B75D7">
        <w:rPr>
          <w:rFonts w:ascii="Arial" w:hAnsi="Arial" w:cs="Arial"/>
          <w:sz w:val="24"/>
          <w:szCs w:val="24"/>
        </w:rPr>
        <w:t xml:space="preserve"> el </w:t>
      </w:r>
      <w:r w:rsidR="00525B7F" w:rsidRPr="001B75D7">
        <w:rPr>
          <w:rFonts w:ascii="Arial" w:hAnsi="Arial" w:cs="Arial"/>
          <w:sz w:val="24"/>
          <w:szCs w:val="24"/>
        </w:rPr>
        <w:t>28</w:t>
      </w:r>
      <w:r w:rsidRPr="001B75D7">
        <w:rPr>
          <w:rFonts w:ascii="Arial" w:hAnsi="Arial" w:cs="Arial"/>
          <w:sz w:val="24"/>
          <w:szCs w:val="24"/>
        </w:rPr>
        <w:t>/06/201</w:t>
      </w:r>
      <w:r w:rsidR="00525B7F" w:rsidRPr="001B75D7">
        <w:rPr>
          <w:rFonts w:ascii="Arial" w:hAnsi="Arial" w:cs="Arial"/>
          <w:sz w:val="24"/>
          <w:szCs w:val="24"/>
        </w:rPr>
        <w:t>8</w:t>
      </w:r>
      <w:r w:rsidRPr="001B75D7">
        <w:rPr>
          <w:rFonts w:ascii="Arial" w:hAnsi="Arial" w:cs="Arial"/>
          <w:sz w:val="24"/>
          <w:szCs w:val="24"/>
        </w:rPr>
        <w:t xml:space="preserve">, i es va donar continuïtat a la </w:t>
      </w:r>
      <w:r w:rsidRPr="001B75D7">
        <w:rPr>
          <w:rFonts w:ascii="Arial" w:hAnsi="Arial" w:cs="Arial"/>
          <w:b/>
          <w:sz w:val="24"/>
          <w:szCs w:val="24"/>
        </w:rPr>
        <w:t xml:space="preserve">Comissió de gestió i seguiment. </w:t>
      </w:r>
      <w:r w:rsidRPr="001B75D7">
        <w:rPr>
          <w:rFonts w:ascii="Arial" w:hAnsi="Arial" w:cs="Arial"/>
          <w:sz w:val="24"/>
          <w:szCs w:val="24"/>
        </w:rPr>
        <w:t>En l’acta de la comissió del dia</w:t>
      </w:r>
      <w:r w:rsidR="00525B7F" w:rsidRPr="001B75D7">
        <w:rPr>
          <w:rFonts w:ascii="Arial" w:hAnsi="Arial" w:cs="Arial"/>
          <w:sz w:val="24"/>
          <w:szCs w:val="24"/>
        </w:rPr>
        <w:t xml:space="preserve"> 11/06/18</w:t>
      </w:r>
      <w:r w:rsidRPr="001B75D7">
        <w:rPr>
          <w:rFonts w:ascii="Arial" w:hAnsi="Arial" w:cs="Arial"/>
          <w:sz w:val="24"/>
          <w:szCs w:val="24"/>
        </w:rPr>
        <w:t xml:space="preserve"> es recull la tasca realitzada el curs anterior i la renovació dels seus membres. La comissió segueix vetllant perquè aquest sigui un projecte compartit per tot el centre amb el compromís de col·laboració del professorat i del personal administratiu i de serveis. </w:t>
      </w:r>
    </w:p>
    <w:p w:rsidR="00BA1E4F" w:rsidRPr="001B75D7" w:rsidRDefault="00BA1E4F" w:rsidP="00B04F16">
      <w:pPr>
        <w:autoSpaceDE w:val="0"/>
        <w:autoSpaceDN w:val="0"/>
        <w:adjustRightInd w:val="0"/>
        <w:spacing w:line="240" w:lineRule="auto"/>
        <w:rPr>
          <w:rFonts w:ascii="Arial" w:hAnsi="Arial" w:cs="Arial"/>
          <w:sz w:val="24"/>
          <w:szCs w:val="24"/>
        </w:rPr>
      </w:pPr>
      <w:r w:rsidRPr="001B75D7">
        <w:rPr>
          <w:rFonts w:ascii="Arial" w:hAnsi="Arial" w:cs="Arial"/>
          <w:bCs/>
          <w:iCs/>
          <w:sz w:val="24"/>
          <w:szCs w:val="24"/>
          <w:lang w:eastAsia="es-ES"/>
        </w:rPr>
        <w:t xml:space="preserve">A partir d'aquest moment el </w:t>
      </w:r>
      <w:r w:rsidRPr="001B75D7">
        <w:rPr>
          <w:rFonts w:ascii="Arial" w:hAnsi="Arial" w:cs="Arial"/>
          <w:b/>
          <w:bCs/>
          <w:iCs/>
          <w:sz w:val="24"/>
          <w:szCs w:val="24"/>
          <w:lang w:eastAsia="es-ES"/>
        </w:rPr>
        <w:t>Projecte de Socialització i Reutilització de llibres i material didàctic</w:t>
      </w:r>
      <w:r w:rsidRPr="001B75D7">
        <w:rPr>
          <w:rFonts w:ascii="Arial" w:hAnsi="Arial" w:cs="Arial"/>
          <w:bCs/>
          <w:iCs/>
          <w:sz w:val="24"/>
          <w:szCs w:val="24"/>
          <w:lang w:eastAsia="es-ES"/>
        </w:rPr>
        <w:t>, passa a formar part del Projecte Educatiu del Centre (PEC) i es converteix en un valor de qualitat que el defineix significativament.</w:t>
      </w:r>
    </w:p>
    <w:p w:rsidR="008E0550" w:rsidRDefault="008E0550"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lastRenderedPageBreak/>
        <w:t>Aquesta comissió està integrada pels membres següents:</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a) President/a del Consell Escolar: Nuria Andreu </w:t>
      </w:r>
      <w:proofErr w:type="spellStart"/>
      <w:r w:rsidRPr="001B75D7">
        <w:rPr>
          <w:rFonts w:ascii="Arial" w:hAnsi="Arial" w:cs="Arial"/>
          <w:bCs/>
          <w:iCs/>
          <w:sz w:val="24"/>
          <w:szCs w:val="24"/>
          <w:lang w:eastAsia="es-ES"/>
        </w:rPr>
        <w:t>Cruellas</w:t>
      </w:r>
      <w:proofErr w:type="spellEnd"/>
      <w:r w:rsidRPr="001B75D7">
        <w:rPr>
          <w:rFonts w:ascii="Arial" w:hAnsi="Arial" w:cs="Arial"/>
          <w:bCs/>
          <w:iCs/>
          <w:sz w:val="24"/>
          <w:szCs w:val="24"/>
          <w:lang w:eastAsia="es-ES"/>
        </w:rPr>
        <w:t xml:space="preserve"> (Directora)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b) La secretaria del centre docent: </w:t>
      </w:r>
      <w:r w:rsidRPr="001B75D7">
        <w:rPr>
          <w:rFonts w:ascii="Arial" w:hAnsi="Arial" w:cs="Arial"/>
          <w:sz w:val="24"/>
          <w:szCs w:val="24"/>
          <w:u w:color="FF0000"/>
        </w:rPr>
        <w:t>Montse</w:t>
      </w:r>
      <w:r w:rsidRPr="001B75D7">
        <w:rPr>
          <w:rFonts w:ascii="Arial" w:hAnsi="Arial" w:cs="Arial"/>
          <w:sz w:val="24"/>
          <w:szCs w:val="24"/>
        </w:rPr>
        <w:t xml:space="preserve"> Rodés Coma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c) </w:t>
      </w:r>
      <w:r w:rsidR="00525B7F" w:rsidRPr="001B75D7">
        <w:rPr>
          <w:rFonts w:ascii="Arial" w:hAnsi="Arial" w:cs="Arial"/>
          <w:bCs/>
          <w:iCs/>
          <w:sz w:val="24"/>
          <w:szCs w:val="24"/>
          <w:lang w:eastAsia="es-ES"/>
        </w:rPr>
        <w:t>Responsable de biblioteca</w:t>
      </w:r>
      <w:r w:rsidRPr="001B75D7">
        <w:rPr>
          <w:rFonts w:ascii="Arial" w:hAnsi="Arial" w:cs="Arial"/>
          <w:bCs/>
          <w:iCs/>
          <w:sz w:val="24"/>
          <w:szCs w:val="24"/>
          <w:lang w:eastAsia="es-ES"/>
        </w:rPr>
        <w:t xml:space="preserve">: </w:t>
      </w:r>
      <w:r w:rsidRPr="001B75D7">
        <w:rPr>
          <w:rFonts w:ascii="Arial" w:hAnsi="Arial" w:cs="Arial"/>
          <w:sz w:val="24"/>
          <w:szCs w:val="24"/>
        </w:rPr>
        <w:t xml:space="preserve">Mercè </w:t>
      </w:r>
      <w:r w:rsidRPr="001B75D7">
        <w:rPr>
          <w:rFonts w:ascii="Arial" w:hAnsi="Arial" w:cs="Arial"/>
          <w:sz w:val="24"/>
          <w:szCs w:val="24"/>
          <w:u w:color="FF0000"/>
        </w:rPr>
        <w:t>Santamaria</w:t>
      </w:r>
      <w:r w:rsidRPr="001B75D7">
        <w:rPr>
          <w:rFonts w:ascii="Arial" w:hAnsi="Arial" w:cs="Arial"/>
          <w:sz w:val="24"/>
          <w:szCs w:val="24"/>
        </w:rPr>
        <w:t xml:space="preserve"> Sala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d) Dos mares de </w:t>
      </w:r>
      <w:proofErr w:type="spellStart"/>
      <w:r w:rsidRPr="001B75D7">
        <w:rPr>
          <w:rFonts w:ascii="Arial" w:hAnsi="Arial" w:cs="Arial"/>
          <w:bCs/>
          <w:iCs/>
          <w:sz w:val="24"/>
          <w:szCs w:val="24"/>
          <w:lang w:eastAsia="es-ES"/>
        </w:rPr>
        <w:t>l'AMPA</w:t>
      </w:r>
      <w:proofErr w:type="spellEnd"/>
      <w:r w:rsidRPr="001B75D7">
        <w:rPr>
          <w:rFonts w:ascii="Arial" w:hAnsi="Arial" w:cs="Arial"/>
          <w:bCs/>
          <w:iCs/>
          <w:sz w:val="24"/>
          <w:szCs w:val="24"/>
          <w:lang w:eastAsia="es-ES"/>
        </w:rPr>
        <w:t xml:space="preserve">: </w:t>
      </w:r>
      <w:r w:rsidR="00525B7F" w:rsidRPr="001B75D7">
        <w:rPr>
          <w:rFonts w:ascii="Arial" w:hAnsi="Arial" w:cs="Arial"/>
          <w:bCs/>
          <w:iCs/>
          <w:sz w:val="24"/>
          <w:szCs w:val="24"/>
          <w:lang w:eastAsia="es-ES"/>
        </w:rPr>
        <w:t xml:space="preserve">Sonia Castro </w:t>
      </w:r>
      <w:proofErr w:type="spellStart"/>
      <w:r w:rsidR="00525B7F" w:rsidRPr="001B75D7">
        <w:rPr>
          <w:rFonts w:ascii="Arial" w:hAnsi="Arial" w:cs="Arial"/>
          <w:bCs/>
          <w:iCs/>
          <w:sz w:val="24"/>
          <w:szCs w:val="24"/>
          <w:lang w:eastAsia="es-ES"/>
        </w:rPr>
        <w:t>Castro</w:t>
      </w:r>
      <w:proofErr w:type="spellEnd"/>
      <w:r w:rsidRPr="001B75D7">
        <w:rPr>
          <w:rFonts w:ascii="Arial" w:hAnsi="Arial" w:cs="Arial"/>
          <w:bCs/>
          <w:iCs/>
          <w:sz w:val="24"/>
          <w:szCs w:val="24"/>
          <w:lang w:eastAsia="es-ES"/>
        </w:rPr>
        <w:t xml:space="preserve"> i Elisabeth Ruiz </w:t>
      </w:r>
      <w:proofErr w:type="spellStart"/>
      <w:r w:rsidRPr="001B75D7">
        <w:rPr>
          <w:rFonts w:ascii="Arial" w:hAnsi="Arial" w:cs="Arial"/>
          <w:bCs/>
          <w:iCs/>
          <w:sz w:val="24"/>
          <w:szCs w:val="24"/>
          <w:lang w:eastAsia="es-ES"/>
        </w:rPr>
        <w:t>Lestón</w:t>
      </w:r>
      <w:proofErr w:type="spellEnd"/>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r w:rsidRPr="001B75D7">
        <w:rPr>
          <w:rFonts w:ascii="Arial" w:hAnsi="Arial" w:cs="Arial"/>
          <w:color w:val="000000"/>
          <w:lang w:eastAsia="es-ES"/>
        </w:rPr>
        <w:t>Aquesta comissió té com objectiu promoure i seguir el desenvolupament del projecte de socialitzar i reutilitzar els  materials i llibres; de gestionar la distribució i utilització dels mateixos de forma àgil i pràctica, i d’assegurar que no reverteixi en un cost econòmic elevat per a les famílies.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r w:rsidRPr="001B75D7">
        <w:rPr>
          <w:rFonts w:ascii="Arial" w:hAnsi="Arial" w:cs="Arial"/>
          <w:color w:val="000000"/>
          <w:lang w:eastAsia="es-ES"/>
        </w:rPr>
        <w:t>La comissió es reuneix trimestralment, per fer un seguiment de les incidències que es puguin produir durant el curs.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p>
    <w:p w:rsidR="00BA1E4F" w:rsidRPr="001B75D7" w:rsidRDefault="00BA1E4F" w:rsidP="00B04F16">
      <w:pPr>
        <w:autoSpaceDE w:val="0"/>
        <w:autoSpaceDN w:val="0"/>
        <w:adjustRightInd w:val="0"/>
        <w:spacing w:after="0" w:line="240" w:lineRule="auto"/>
        <w:rPr>
          <w:rFonts w:ascii="Arial" w:hAnsi="Arial" w:cs="Arial"/>
          <w:color w:val="000000"/>
          <w:sz w:val="24"/>
          <w:szCs w:val="24"/>
          <w:u w:val="single"/>
          <w:lang w:eastAsia="es-ES"/>
        </w:rPr>
      </w:pPr>
      <w:r w:rsidRPr="001B75D7">
        <w:rPr>
          <w:rFonts w:ascii="Arial" w:hAnsi="Arial" w:cs="Arial"/>
          <w:color w:val="000000"/>
          <w:sz w:val="24"/>
          <w:szCs w:val="24"/>
          <w:u w:val="single"/>
          <w:lang w:eastAsia="es-ES"/>
        </w:rPr>
        <w:t>Actuacions per la socialització dels llibres i materials</w:t>
      </w:r>
    </w:p>
    <w:p w:rsidR="00BA1E4F" w:rsidRPr="001B75D7" w:rsidRDefault="00BA1E4F" w:rsidP="00B04F16">
      <w:pPr>
        <w:autoSpaceDE w:val="0"/>
        <w:autoSpaceDN w:val="0"/>
        <w:adjustRightInd w:val="0"/>
        <w:spacing w:before="240" w:after="0" w:line="240" w:lineRule="auto"/>
        <w:rPr>
          <w:rFonts w:ascii="Arial" w:hAnsi="Arial" w:cs="Arial"/>
          <w:color w:val="000000"/>
          <w:sz w:val="24"/>
          <w:szCs w:val="24"/>
          <w:u w:val="single"/>
          <w:lang w:eastAsia="es-ES"/>
        </w:rPr>
      </w:pPr>
      <w:r w:rsidRPr="001B75D7">
        <w:rPr>
          <w:rFonts w:ascii="Arial" w:hAnsi="Arial" w:cs="Arial"/>
          <w:color w:val="000000"/>
          <w:sz w:val="24"/>
          <w:szCs w:val="24"/>
          <w:lang w:eastAsia="es-ES"/>
        </w:rPr>
        <w:t xml:space="preserve">1.- </w:t>
      </w:r>
      <w:r w:rsidRPr="001B75D7">
        <w:rPr>
          <w:rFonts w:ascii="Arial" w:hAnsi="Arial" w:cs="Arial"/>
          <w:sz w:val="24"/>
          <w:szCs w:val="24"/>
        </w:rPr>
        <w:t xml:space="preserve">Formada per membres del Claustre tenim constituïda la </w:t>
      </w:r>
      <w:r w:rsidRPr="001B75D7">
        <w:rPr>
          <w:rFonts w:ascii="Arial" w:hAnsi="Arial" w:cs="Arial"/>
          <w:b/>
          <w:sz w:val="24"/>
          <w:szCs w:val="24"/>
        </w:rPr>
        <w:t>Comissió de Biblioteca</w:t>
      </w:r>
      <w:r w:rsidRPr="001B75D7">
        <w:rPr>
          <w:rFonts w:ascii="Arial" w:hAnsi="Arial" w:cs="Arial"/>
          <w:sz w:val="24"/>
          <w:szCs w:val="24"/>
        </w:rPr>
        <w:t xml:space="preserve"> (responsable Mercè </w:t>
      </w:r>
      <w:r w:rsidRPr="001B75D7">
        <w:rPr>
          <w:rFonts w:ascii="Arial" w:hAnsi="Arial" w:cs="Arial"/>
          <w:sz w:val="24"/>
          <w:szCs w:val="24"/>
          <w:u w:color="FF0000"/>
        </w:rPr>
        <w:t>Santamaria</w:t>
      </w:r>
      <w:r w:rsidRPr="001B75D7">
        <w:rPr>
          <w:rFonts w:ascii="Arial" w:hAnsi="Arial" w:cs="Arial"/>
          <w:sz w:val="24"/>
          <w:szCs w:val="24"/>
        </w:rPr>
        <w:t xml:space="preserve"> Sala), que vetlla per </w:t>
      </w:r>
      <w:r w:rsidRPr="001B75D7">
        <w:rPr>
          <w:rStyle w:val="Textennegreta"/>
          <w:rFonts w:ascii="Arial" w:hAnsi="Arial" w:cs="Arial"/>
          <w:b w:val="0"/>
          <w:bCs w:val="0"/>
          <w:color w:val="333333"/>
          <w:sz w:val="24"/>
          <w:szCs w:val="24"/>
          <w:bdr w:val="none" w:sz="0" w:space="0" w:color="auto" w:frame="1"/>
        </w:rPr>
        <w:t>i</w:t>
      </w:r>
      <w:r w:rsidRPr="001B75D7">
        <w:rPr>
          <w:rFonts w:ascii="Arial" w:hAnsi="Arial" w:cs="Arial"/>
          <w:sz w:val="24"/>
          <w:szCs w:val="24"/>
        </w:rPr>
        <w:t xml:space="preserve">ntegrar l’ús del </w:t>
      </w:r>
      <w:r w:rsidRPr="001B75D7">
        <w:rPr>
          <w:rFonts w:ascii="Arial" w:hAnsi="Arial" w:cs="Arial"/>
          <w:b/>
          <w:bCs/>
          <w:sz w:val="24"/>
          <w:szCs w:val="24"/>
        </w:rPr>
        <w:t>servei de biblioteca</w:t>
      </w:r>
      <w:r w:rsidRPr="001B75D7">
        <w:rPr>
          <w:rFonts w:ascii="Arial" w:hAnsi="Arial" w:cs="Arial"/>
          <w:sz w:val="24"/>
          <w:szCs w:val="24"/>
        </w:rPr>
        <w:t xml:space="preserve"> com una eina més en el procés d’ensenyament- aprenentatge. Tenim engegat el projecte de la “</w:t>
      </w:r>
      <w:r w:rsidRPr="001B75D7">
        <w:rPr>
          <w:rFonts w:ascii="Arial" w:hAnsi="Arial" w:cs="Arial"/>
          <w:b/>
          <w:sz w:val="24"/>
          <w:szCs w:val="24"/>
        </w:rPr>
        <w:t>Maleta viatgera</w:t>
      </w:r>
      <w:r w:rsidRPr="001B75D7">
        <w:rPr>
          <w:rFonts w:ascii="Arial" w:hAnsi="Arial" w:cs="Arial"/>
          <w:sz w:val="24"/>
          <w:szCs w:val="24"/>
        </w:rPr>
        <w:t>”, que consisteix en preparar per cada alumne un conjunt de contes o llibres adequats a la seva edat i nivell cognitiu, que s’emporten a casa, per compartir durant uns dies amb la família. La implicació de les famílies en aquest ús compartit de contes la valorem molt positivament.</w:t>
      </w:r>
    </w:p>
    <w:p w:rsidR="00BA1E4F" w:rsidRPr="001B75D7" w:rsidRDefault="00BA1E4F" w:rsidP="00B04F16">
      <w:pPr>
        <w:pStyle w:val="Pargrafdellista"/>
        <w:ind w:left="2"/>
        <w:rPr>
          <w:rFonts w:ascii="Arial" w:hAnsi="Arial" w:cs="Arial"/>
          <w:sz w:val="24"/>
          <w:szCs w:val="24"/>
        </w:rPr>
      </w:pPr>
      <w:r w:rsidRPr="001B75D7">
        <w:rPr>
          <w:rFonts w:ascii="Arial" w:hAnsi="Arial" w:cs="Arial"/>
          <w:sz w:val="24"/>
          <w:szCs w:val="24"/>
        </w:rPr>
        <w:t>La mateixa comissió dinamitza les biblioteques d’aula (pels 1</w:t>
      </w:r>
      <w:r w:rsidR="00525B7F" w:rsidRPr="001B75D7">
        <w:rPr>
          <w:rFonts w:ascii="Arial" w:hAnsi="Arial" w:cs="Arial"/>
          <w:sz w:val="24"/>
          <w:szCs w:val="24"/>
        </w:rPr>
        <w:t>5</w:t>
      </w:r>
      <w:r w:rsidRPr="001B75D7">
        <w:rPr>
          <w:rFonts w:ascii="Arial" w:hAnsi="Arial" w:cs="Arial"/>
          <w:sz w:val="24"/>
          <w:szCs w:val="24"/>
        </w:rPr>
        <w:t xml:space="preserve"> </w:t>
      </w:r>
      <w:proofErr w:type="spellStart"/>
      <w:r w:rsidRPr="001B75D7">
        <w:rPr>
          <w:rFonts w:ascii="Arial" w:hAnsi="Arial" w:cs="Arial"/>
          <w:sz w:val="24"/>
          <w:szCs w:val="24"/>
        </w:rPr>
        <w:t>grup-classe</w:t>
      </w:r>
      <w:proofErr w:type="spellEnd"/>
      <w:r w:rsidRPr="001B75D7">
        <w:rPr>
          <w:rFonts w:ascii="Arial" w:hAnsi="Arial" w:cs="Arial"/>
          <w:sz w:val="24"/>
          <w:szCs w:val="24"/>
        </w:rPr>
        <w:t xml:space="preserve">), i engega, en diversos períodes durant el curs altres activitats puntuals: </w:t>
      </w:r>
      <w:proofErr w:type="spellStart"/>
      <w:r w:rsidRPr="001B75D7">
        <w:rPr>
          <w:rFonts w:ascii="Arial" w:hAnsi="Arial" w:cs="Arial"/>
          <w:sz w:val="24"/>
          <w:szCs w:val="24"/>
        </w:rPr>
        <w:t>Biblio-pati</w:t>
      </w:r>
      <w:proofErr w:type="spellEnd"/>
      <w:r w:rsidRPr="001B75D7">
        <w:rPr>
          <w:rFonts w:ascii="Arial" w:hAnsi="Arial" w:cs="Arial"/>
          <w:sz w:val="24"/>
          <w:szCs w:val="24"/>
        </w:rPr>
        <w:t>, explicació de contes, concursos, tallers monogràfics de festes populars, tallers de lectura,...</w:t>
      </w:r>
    </w:p>
    <w:p w:rsidR="00BA1E4F" w:rsidRPr="001B75D7" w:rsidRDefault="00BA1E4F" w:rsidP="00B04F16">
      <w:pPr>
        <w:pStyle w:val="Pargrafdellista"/>
        <w:ind w:left="2"/>
        <w:rPr>
          <w:rFonts w:ascii="Arial" w:hAnsi="Arial" w:cs="Arial"/>
          <w:sz w:val="24"/>
          <w:szCs w:val="24"/>
        </w:rPr>
      </w:pPr>
      <w:r w:rsidRPr="001B75D7">
        <w:rPr>
          <w:rFonts w:ascii="Arial" w:hAnsi="Arial" w:cs="Arial"/>
          <w:sz w:val="24"/>
          <w:szCs w:val="24"/>
        </w:rPr>
        <w:t>Totes aquestes activitats organitzades per la Comissió de Biblioteca suposen un ús intensiu i desgast dels contes. Els mestres, com ja hem comentat, transmeten valors de cura i responsabilitat amb el material però no tots els nostres alumnes, per les seves característiques de retard mental i personals, poden seguir bé aquestes recomanacions. És per això que cada curs hem de destinar diners per la seva renovació.</w:t>
      </w:r>
    </w:p>
    <w:p w:rsidR="00BA1E4F" w:rsidRPr="001B75D7" w:rsidRDefault="00BA1E4F" w:rsidP="00B04F16">
      <w:pPr>
        <w:spacing w:before="240"/>
        <w:rPr>
          <w:rFonts w:ascii="Arial" w:hAnsi="Arial" w:cs="Arial"/>
          <w:sz w:val="24"/>
          <w:szCs w:val="24"/>
        </w:rPr>
      </w:pPr>
      <w:r w:rsidRPr="001B75D7">
        <w:rPr>
          <w:rFonts w:ascii="Arial" w:hAnsi="Arial" w:cs="Arial"/>
          <w:sz w:val="24"/>
          <w:szCs w:val="24"/>
        </w:rPr>
        <w:t>2.-També tenim en ple funcionament una comissió TAC (Tecnologies d’aprenentatge i el Coneixement) que promou la  generalització de  l’</w:t>
      </w:r>
      <w:r w:rsidRPr="001B75D7">
        <w:rPr>
          <w:rFonts w:ascii="Arial" w:hAnsi="Arial" w:cs="Arial"/>
          <w:b/>
          <w:bCs/>
          <w:sz w:val="24"/>
          <w:szCs w:val="24"/>
        </w:rPr>
        <w:t>ús de les TAC</w:t>
      </w:r>
      <w:r w:rsidRPr="001B75D7">
        <w:rPr>
          <w:rFonts w:ascii="Arial" w:hAnsi="Arial" w:cs="Arial"/>
          <w:sz w:val="24"/>
          <w:szCs w:val="24"/>
        </w:rPr>
        <w:t xml:space="preserve"> com un suport valuós i molt </w:t>
      </w:r>
      <w:proofErr w:type="spellStart"/>
      <w:r w:rsidRPr="001B75D7">
        <w:rPr>
          <w:rFonts w:ascii="Arial" w:hAnsi="Arial" w:cs="Arial"/>
          <w:sz w:val="24"/>
          <w:szCs w:val="24"/>
        </w:rPr>
        <w:t>motivador</w:t>
      </w:r>
      <w:proofErr w:type="spellEnd"/>
      <w:r w:rsidRPr="001B75D7">
        <w:rPr>
          <w:rFonts w:ascii="Arial" w:hAnsi="Arial" w:cs="Arial"/>
          <w:sz w:val="24"/>
          <w:szCs w:val="24"/>
        </w:rPr>
        <w:t xml:space="preserve"> per a </w:t>
      </w:r>
      <w:proofErr w:type="spellStart"/>
      <w:r w:rsidRPr="001B75D7">
        <w:rPr>
          <w:rFonts w:ascii="Arial" w:hAnsi="Arial" w:cs="Arial"/>
          <w:sz w:val="24"/>
          <w:szCs w:val="24"/>
        </w:rPr>
        <w:t>l’ensenyament-aprenentatge</w:t>
      </w:r>
      <w:proofErr w:type="spellEnd"/>
      <w:r w:rsidRPr="001B75D7">
        <w:rPr>
          <w:rFonts w:ascii="Arial" w:hAnsi="Arial" w:cs="Arial"/>
          <w:sz w:val="24"/>
          <w:szCs w:val="24"/>
        </w:rPr>
        <w:t xml:space="preserve"> dels nostres alumnes. En aquesta línia, des de fa molts cursos, ens anem dotant de nous recursos informàtics (PDI, </w:t>
      </w:r>
      <w:proofErr w:type="spellStart"/>
      <w:r w:rsidRPr="001B75D7">
        <w:rPr>
          <w:rFonts w:ascii="Arial" w:hAnsi="Arial" w:cs="Arial"/>
          <w:sz w:val="24"/>
          <w:szCs w:val="24"/>
        </w:rPr>
        <w:t>Ipads</w:t>
      </w:r>
      <w:proofErr w:type="spellEnd"/>
      <w:r w:rsidRPr="001B75D7">
        <w:rPr>
          <w:rFonts w:ascii="Arial" w:hAnsi="Arial" w:cs="Arial"/>
          <w:sz w:val="24"/>
          <w:szCs w:val="24"/>
        </w:rPr>
        <w:t xml:space="preserve">, ordinadors, etc...) que són uns elements molt </w:t>
      </w:r>
      <w:proofErr w:type="spellStart"/>
      <w:r w:rsidRPr="001B75D7">
        <w:rPr>
          <w:rFonts w:ascii="Arial" w:hAnsi="Arial" w:cs="Arial"/>
          <w:sz w:val="24"/>
          <w:szCs w:val="24"/>
        </w:rPr>
        <w:t>motivadors</w:t>
      </w:r>
      <w:proofErr w:type="spellEnd"/>
      <w:r w:rsidRPr="001B75D7">
        <w:rPr>
          <w:rFonts w:ascii="Arial" w:hAnsi="Arial" w:cs="Arial"/>
          <w:sz w:val="24"/>
          <w:szCs w:val="24"/>
        </w:rPr>
        <w:t xml:space="preserve"> pels nostres alumnes, donat que la majoria d’ells rebutgen les tasques tradicionals de paper i llapis. </w:t>
      </w:r>
    </w:p>
    <w:p w:rsidR="00BA1E4F" w:rsidRPr="001B75D7" w:rsidRDefault="00BA1E4F" w:rsidP="00B04F16">
      <w:pPr>
        <w:rPr>
          <w:rFonts w:ascii="Arial" w:hAnsi="Arial" w:cs="Arial"/>
          <w:sz w:val="24"/>
          <w:szCs w:val="24"/>
        </w:rPr>
      </w:pPr>
      <w:r w:rsidRPr="001B75D7">
        <w:rPr>
          <w:rFonts w:ascii="Arial" w:hAnsi="Arial" w:cs="Arial"/>
          <w:sz w:val="24"/>
          <w:szCs w:val="24"/>
        </w:rPr>
        <w:t xml:space="preserve">El recull d’experiències positives en l’ús de les </w:t>
      </w:r>
      <w:proofErr w:type="spellStart"/>
      <w:r w:rsidRPr="001B75D7">
        <w:rPr>
          <w:rFonts w:ascii="Arial" w:hAnsi="Arial" w:cs="Arial"/>
          <w:sz w:val="24"/>
          <w:szCs w:val="24"/>
        </w:rPr>
        <w:t>tablets</w:t>
      </w:r>
      <w:proofErr w:type="spellEnd"/>
      <w:r w:rsidRPr="001B75D7">
        <w:rPr>
          <w:rFonts w:ascii="Arial" w:hAnsi="Arial" w:cs="Arial"/>
          <w:sz w:val="24"/>
          <w:szCs w:val="24"/>
        </w:rPr>
        <w:t xml:space="preserve"> com a eina d’aprenentatge que els professionals han constatat, a més de la reducció del </w:t>
      </w:r>
      <w:r w:rsidRPr="001B75D7">
        <w:rPr>
          <w:rFonts w:ascii="Arial" w:hAnsi="Arial" w:cs="Arial"/>
          <w:sz w:val="24"/>
          <w:szCs w:val="24"/>
        </w:rPr>
        <w:lastRenderedPageBreak/>
        <w:t xml:space="preserve">cost en llibres i material a mig termini, ha fet que ens replantegem l’ús d’aquests dispositius com un </w:t>
      </w:r>
      <w:r w:rsidRPr="001B75D7">
        <w:rPr>
          <w:rFonts w:ascii="Arial" w:hAnsi="Arial" w:cs="Arial"/>
          <w:b/>
          <w:bCs/>
          <w:sz w:val="24"/>
          <w:szCs w:val="24"/>
        </w:rPr>
        <w:t>substitut del llibre de text</w:t>
      </w:r>
      <w:r w:rsidRPr="001B75D7">
        <w:rPr>
          <w:rFonts w:ascii="Arial" w:hAnsi="Arial" w:cs="Arial"/>
          <w:sz w:val="24"/>
          <w:szCs w:val="24"/>
        </w:rPr>
        <w:t xml:space="preserve">. Per això, van acordar amb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el juny de 2016, un pla a 4 anys vista, per anar aconseguint més </w:t>
      </w:r>
      <w:proofErr w:type="spellStart"/>
      <w:r w:rsidRPr="001B75D7">
        <w:rPr>
          <w:rFonts w:ascii="Arial" w:hAnsi="Arial" w:cs="Arial"/>
          <w:sz w:val="24"/>
          <w:szCs w:val="24"/>
        </w:rPr>
        <w:t>tablets</w:t>
      </w:r>
      <w:proofErr w:type="spellEnd"/>
      <w:r w:rsidRPr="001B75D7">
        <w:rPr>
          <w:rFonts w:ascii="Arial" w:hAnsi="Arial" w:cs="Arial"/>
          <w:sz w:val="24"/>
          <w:szCs w:val="24"/>
        </w:rPr>
        <w:t>.</w:t>
      </w:r>
    </w:p>
    <w:p w:rsidR="00BA1E4F" w:rsidRPr="001B75D7" w:rsidRDefault="00BA1E4F" w:rsidP="00B04F16">
      <w:pPr>
        <w:rPr>
          <w:rFonts w:ascii="Arial" w:hAnsi="Arial" w:cs="Arial"/>
          <w:sz w:val="24"/>
          <w:szCs w:val="24"/>
        </w:rPr>
      </w:pPr>
      <w:r w:rsidRPr="001B75D7">
        <w:rPr>
          <w:rFonts w:ascii="Arial" w:hAnsi="Arial" w:cs="Arial"/>
          <w:sz w:val="24"/>
          <w:szCs w:val="24"/>
        </w:rPr>
        <w:t>De l</w:t>
      </w:r>
      <w:r w:rsidRPr="001B75D7">
        <w:rPr>
          <w:rFonts w:ascii="Arial" w:hAnsi="Arial" w:cs="Arial"/>
          <w:color w:val="000000"/>
          <w:sz w:val="24"/>
          <w:szCs w:val="24"/>
          <w:lang w:eastAsia="es-ES"/>
        </w:rPr>
        <w:t xml:space="preserve">a resta de materials </w:t>
      </w:r>
      <w:proofErr w:type="spellStart"/>
      <w:r w:rsidRPr="001B75D7">
        <w:rPr>
          <w:rFonts w:ascii="Arial" w:hAnsi="Arial" w:cs="Arial"/>
          <w:color w:val="000000"/>
          <w:sz w:val="24"/>
          <w:szCs w:val="24"/>
          <w:lang w:eastAsia="es-ES"/>
        </w:rPr>
        <w:t>manipulatius</w:t>
      </w:r>
      <w:proofErr w:type="spellEnd"/>
      <w:r w:rsidRPr="001B75D7">
        <w:rPr>
          <w:rFonts w:ascii="Arial" w:hAnsi="Arial" w:cs="Arial"/>
          <w:color w:val="000000"/>
          <w:sz w:val="24"/>
          <w:szCs w:val="24"/>
          <w:lang w:eastAsia="es-ES"/>
        </w:rPr>
        <w:t>, dossier educatius i material didàctics es fa responsable cada membre del Claustre, com també d’informar a la comissió de socialització, de qualsevol incidència o necessitat al respecte.</w:t>
      </w:r>
    </w:p>
    <w:p w:rsidR="00BA1E4F" w:rsidRPr="001B75D7" w:rsidRDefault="00BA1E4F" w:rsidP="00B04F16">
      <w:pPr>
        <w:autoSpaceDE w:val="0"/>
        <w:autoSpaceDN w:val="0"/>
        <w:adjustRightInd w:val="0"/>
        <w:spacing w:before="240" w:after="0" w:line="240" w:lineRule="auto"/>
        <w:rPr>
          <w:rFonts w:ascii="Arial" w:hAnsi="Arial" w:cs="Arial"/>
          <w:b/>
          <w:bCs/>
          <w:color w:val="000000"/>
          <w:sz w:val="24"/>
          <w:szCs w:val="24"/>
          <w:lang w:eastAsia="es-ES"/>
        </w:rPr>
      </w:pPr>
      <w:r w:rsidRPr="001B75D7">
        <w:rPr>
          <w:rFonts w:ascii="Arial" w:hAnsi="Arial" w:cs="Arial"/>
          <w:bCs/>
          <w:color w:val="000000"/>
          <w:sz w:val="24"/>
          <w:szCs w:val="24"/>
          <w:u w:val="single"/>
          <w:lang w:eastAsia="es-ES"/>
        </w:rPr>
        <w:t>Planificació del Projecte i actuacions de la Comissió</w:t>
      </w:r>
      <w:r w:rsidRPr="001B75D7">
        <w:rPr>
          <w:rFonts w:ascii="Arial" w:hAnsi="Arial" w:cs="Arial"/>
          <w:b/>
          <w:bCs/>
          <w:color w:val="000000"/>
          <w:sz w:val="24"/>
          <w:szCs w:val="24"/>
          <w:lang w:eastAsia="es-ES"/>
        </w:rPr>
        <w:t xml:space="preserve">: </w:t>
      </w:r>
    </w:p>
    <w:p w:rsidR="00BA1E4F" w:rsidRPr="001B75D7" w:rsidRDefault="00BA1E4F" w:rsidP="00B04F16">
      <w:pPr>
        <w:autoSpaceDE w:val="0"/>
        <w:autoSpaceDN w:val="0"/>
        <w:adjustRightInd w:val="0"/>
        <w:spacing w:before="240" w:after="21" w:line="240" w:lineRule="auto"/>
        <w:rPr>
          <w:rFonts w:ascii="Arial" w:hAnsi="Arial" w:cs="Arial"/>
          <w:bCs/>
          <w:iCs/>
          <w:sz w:val="24"/>
          <w:szCs w:val="24"/>
          <w:lang w:eastAsia="es-ES"/>
        </w:rPr>
      </w:pPr>
      <w:r w:rsidRPr="001B75D7">
        <w:rPr>
          <w:rFonts w:ascii="Arial" w:hAnsi="Arial" w:cs="Arial"/>
          <w:bCs/>
          <w:iCs/>
          <w:sz w:val="24"/>
          <w:szCs w:val="24"/>
          <w:lang w:eastAsia="es-ES"/>
        </w:rPr>
        <w:t>1.- Iniciar el projecte globalment per a tota l'etapa educativa, assegurant una igualtat d’oportunitats a tots els alumnes, donada la situació econòmica de moltes famílies.</w:t>
      </w:r>
    </w:p>
    <w:p w:rsidR="00BA1E4F" w:rsidRPr="001B75D7" w:rsidRDefault="00BA1E4F" w:rsidP="00B04F16">
      <w:pPr>
        <w:autoSpaceDE w:val="0"/>
        <w:autoSpaceDN w:val="0"/>
        <w:adjustRightInd w:val="0"/>
        <w:spacing w:before="240" w:after="21" w:line="240" w:lineRule="auto"/>
        <w:rPr>
          <w:rFonts w:ascii="Arial" w:hAnsi="Arial" w:cs="Arial"/>
          <w:sz w:val="24"/>
          <w:szCs w:val="24"/>
        </w:rPr>
      </w:pPr>
      <w:r w:rsidRPr="001B75D7">
        <w:rPr>
          <w:rFonts w:ascii="Arial" w:hAnsi="Arial" w:cs="Arial"/>
          <w:bCs/>
          <w:iCs/>
          <w:sz w:val="24"/>
          <w:szCs w:val="24"/>
          <w:lang w:eastAsia="es-ES"/>
        </w:rPr>
        <w:t xml:space="preserve">2. S’ha creat una base de dades dels llibres i materials socialitzats i reutilitzables. S’ha fet </w:t>
      </w:r>
      <w:r w:rsidRPr="001B75D7">
        <w:rPr>
          <w:rFonts w:ascii="Arial" w:hAnsi="Arial" w:cs="Arial"/>
          <w:color w:val="000000"/>
          <w:sz w:val="24"/>
          <w:szCs w:val="24"/>
          <w:lang w:eastAsia="es-ES"/>
        </w:rPr>
        <w:t xml:space="preserve">el registre </w:t>
      </w:r>
      <w:r w:rsidRPr="001B75D7">
        <w:rPr>
          <w:rFonts w:ascii="Arial" w:hAnsi="Arial" w:cs="Arial"/>
          <w:b/>
          <w:color w:val="000000"/>
          <w:sz w:val="24"/>
          <w:szCs w:val="24"/>
          <w:lang w:eastAsia="es-ES"/>
        </w:rPr>
        <w:t>d</w:t>
      </w:r>
      <w:r w:rsidRPr="001B75D7">
        <w:rPr>
          <w:rFonts w:ascii="Arial" w:hAnsi="Arial" w:cs="Arial"/>
          <w:b/>
          <w:bCs/>
          <w:color w:val="000000"/>
          <w:sz w:val="24"/>
          <w:szCs w:val="24"/>
          <w:lang w:eastAsia="es-ES"/>
        </w:rPr>
        <w:t xml:space="preserve">els llibres i materials </w:t>
      </w:r>
      <w:r w:rsidRPr="001B75D7">
        <w:rPr>
          <w:rFonts w:ascii="Arial" w:hAnsi="Arial" w:cs="Arial"/>
          <w:bCs/>
          <w:color w:val="000000"/>
          <w:sz w:val="24"/>
          <w:szCs w:val="24"/>
          <w:lang w:eastAsia="es-ES"/>
        </w:rPr>
        <w:t>que passen a ser</w:t>
      </w:r>
      <w:r w:rsidRPr="001B75D7">
        <w:rPr>
          <w:rFonts w:ascii="Arial" w:hAnsi="Arial" w:cs="Arial"/>
          <w:b/>
          <w:bCs/>
          <w:color w:val="000000"/>
          <w:sz w:val="24"/>
          <w:szCs w:val="24"/>
          <w:lang w:eastAsia="es-ES"/>
        </w:rPr>
        <w:t xml:space="preserve"> propietat del centre </w:t>
      </w:r>
      <w:r w:rsidRPr="001B75D7">
        <w:rPr>
          <w:rFonts w:ascii="Arial" w:hAnsi="Arial" w:cs="Arial"/>
          <w:color w:val="000000"/>
          <w:sz w:val="24"/>
          <w:szCs w:val="24"/>
          <w:lang w:eastAsia="es-ES"/>
        </w:rPr>
        <w:t xml:space="preserve">i revisat que el seu estat sigui útil perquè puguin estar disponibles per al curs següent. A la vegada, es folren i etiqueten els llibres. Cal separar els llibres o materials deteriorats per l'ús o massa envellits, i determinar si es poden reparar o bé si cal donar-los de baixa. Aquesta </w:t>
      </w:r>
      <w:r w:rsidRPr="001B75D7">
        <w:rPr>
          <w:rFonts w:ascii="Arial" w:hAnsi="Arial" w:cs="Arial"/>
          <w:b/>
          <w:color w:val="000000"/>
          <w:sz w:val="24"/>
          <w:szCs w:val="24"/>
          <w:lang w:eastAsia="es-ES"/>
        </w:rPr>
        <w:t>supervisió</w:t>
      </w:r>
      <w:r w:rsidRPr="001B75D7">
        <w:rPr>
          <w:rFonts w:ascii="Arial" w:hAnsi="Arial" w:cs="Arial"/>
          <w:color w:val="000000"/>
          <w:sz w:val="24"/>
          <w:szCs w:val="24"/>
          <w:lang w:eastAsia="es-ES"/>
        </w:rPr>
        <w:t xml:space="preserve"> es farà al </w:t>
      </w:r>
      <w:r w:rsidRPr="001B75D7">
        <w:rPr>
          <w:rFonts w:ascii="Arial" w:hAnsi="Arial" w:cs="Arial"/>
          <w:b/>
          <w:color w:val="000000"/>
          <w:sz w:val="24"/>
          <w:szCs w:val="24"/>
          <w:lang w:eastAsia="es-ES"/>
        </w:rPr>
        <w:t>juny</w:t>
      </w:r>
      <w:r w:rsidRPr="001B75D7">
        <w:rPr>
          <w:rFonts w:ascii="Arial" w:hAnsi="Arial" w:cs="Arial"/>
          <w:color w:val="000000"/>
          <w:sz w:val="24"/>
          <w:szCs w:val="24"/>
          <w:lang w:eastAsia="es-ES"/>
        </w:rPr>
        <w:t xml:space="preserve"> i recau </w:t>
      </w:r>
      <w:r w:rsidRPr="001B75D7">
        <w:rPr>
          <w:rFonts w:ascii="Arial" w:hAnsi="Arial" w:cs="Arial"/>
          <w:sz w:val="24"/>
          <w:szCs w:val="24"/>
          <w:u w:color="008000"/>
        </w:rPr>
        <w:t xml:space="preserve">en els professionals de la Comissió de Biblioteca i de la Comissió TAC que també vetllaran, pel manteniment i seguiment de les normes </w:t>
      </w:r>
      <w:r w:rsidRPr="001B75D7">
        <w:rPr>
          <w:rFonts w:ascii="Arial" w:hAnsi="Arial" w:cs="Arial"/>
          <w:sz w:val="24"/>
          <w:szCs w:val="24"/>
          <w:u w:color="FF0000"/>
        </w:rPr>
        <w:t>d’</w:t>
      </w:r>
      <w:r w:rsidRPr="001B75D7">
        <w:rPr>
          <w:rFonts w:ascii="Arial" w:hAnsi="Arial" w:cs="Arial"/>
          <w:sz w:val="24"/>
          <w:szCs w:val="24"/>
          <w:u w:color="008000"/>
        </w:rPr>
        <w:t xml:space="preserve">ús </w:t>
      </w:r>
      <w:r w:rsidRPr="001B75D7">
        <w:rPr>
          <w:rFonts w:ascii="Arial" w:hAnsi="Arial" w:cs="Arial"/>
          <w:sz w:val="24"/>
          <w:szCs w:val="24"/>
          <w:u w:color="FF0000"/>
        </w:rPr>
        <w:t>dels materials adquirits</w:t>
      </w:r>
      <w:r w:rsidRPr="001B75D7">
        <w:rPr>
          <w:rFonts w:ascii="Arial" w:hAnsi="Arial" w:cs="Arial"/>
          <w:color w:val="000000"/>
          <w:sz w:val="24"/>
          <w:szCs w:val="24"/>
          <w:lang w:eastAsia="es-ES"/>
        </w:rPr>
        <w:t xml:space="preserve">. Les </w:t>
      </w:r>
      <w:r w:rsidRPr="001B75D7">
        <w:rPr>
          <w:rFonts w:ascii="Arial" w:hAnsi="Arial" w:cs="Arial"/>
          <w:b/>
          <w:color w:val="000000"/>
          <w:sz w:val="24"/>
          <w:szCs w:val="24"/>
          <w:lang w:eastAsia="es-ES"/>
        </w:rPr>
        <w:t>persones</w:t>
      </w:r>
      <w:r w:rsidRPr="001B75D7">
        <w:rPr>
          <w:rFonts w:ascii="Arial" w:hAnsi="Arial" w:cs="Arial"/>
          <w:color w:val="000000"/>
          <w:sz w:val="24"/>
          <w:szCs w:val="24"/>
          <w:lang w:eastAsia="es-ES"/>
        </w:rPr>
        <w:t xml:space="preserve"> </w:t>
      </w:r>
      <w:r w:rsidRPr="001B75D7">
        <w:rPr>
          <w:rFonts w:ascii="Arial" w:hAnsi="Arial" w:cs="Arial"/>
          <w:b/>
          <w:color w:val="000000"/>
          <w:sz w:val="24"/>
          <w:szCs w:val="24"/>
          <w:lang w:eastAsia="es-ES"/>
        </w:rPr>
        <w:t>responsable són</w:t>
      </w:r>
      <w:r w:rsidRPr="001B75D7">
        <w:rPr>
          <w:rFonts w:ascii="Arial" w:hAnsi="Arial" w:cs="Arial"/>
          <w:b/>
          <w:sz w:val="24"/>
          <w:szCs w:val="24"/>
          <w:lang w:eastAsia="es-ES"/>
        </w:rPr>
        <w:t xml:space="preserve">: </w:t>
      </w:r>
      <w:r w:rsidRPr="001B75D7">
        <w:rPr>
          <w:rFonts w:ascii="Arial" w:hAnsi="Arial" w:cs="Arial"/>
          <w:b/>
          <w:sz w:val="24"/>
          <w:szCs w:val="24"/>
          <w:u w:color="FF0000"/>
        </w:rPr>
        <w:t>Montse</w:t>
      </w:r>
      <w:r w:rsidRPr="001B75D7">
        <w:rPr>
          <w:rFonts w:ascii="Arial" w:hAnsi="Arial" w:cs="Arial"/>
          <w:b/>
          <w:sz w:val="24"/>
          <w:szCs w:val="24"/>
        </w:rPr>
        <w:t xml:space="preserve"> Rodés Coma i Mercè </w:t>
      </w:r>
      <w:r w:rsidRPr="001B75D7">
        <w:rPr>
          <w:rFonts w:ascii="Arial" w:hAnsi="Arial" w:cs="Arial"/>
          <w:b/>
          <w:sz w:val="24"/>
          <w:szCs w:val="24"/>
          <w:u w:color="FF0000"/>
        </w:rPr>
        <w:t>Santamaria</w:t>
      </w:r>
      <w:r w:rsidRPr="001B75D7">
        <w:rPr>
          <w:rFonts w:ascii="Arial" w:hAnsi="Arial" w:cs="Arial"/>
          <w:b/>
          <w:sz w:val="24"/>
          <w:szCs w:val="24"/>
        </w:rPr>
        <w:t xml:space="preserve"> Sala</w:t>
      </w:r>
      <w:r w:rsidRPr="001B75D7">
        <w:rPr>
          <w:rFonts w:ascii="Arial" w:hAnsi="Arial" w:cs="Arial"/>
          <w:sz w:val="24"/>
          <w:szCs w:val="24"/>
        </w:rPr>
        <w:t xml:space="preserve"> (</w:t>
      </w:r>
      <w:r w:rsidR="00FF44B3" w:rsidRPr="001B75D7">
        <w:rPr>
          <w:rFonts w:ascii="Arial" w:hAnsi="Arial" w:cs="Arial"/>
          <w:sz w:val="24"/>
          <w:szCs w:val="24"/>
        </w:rPr>
        <w:t xml:space="preserve">professionals </w:t>
      </w:r>
      <w:r w:rsidRPr="001B75D7">
        <w:rPr>
          <w:rFonts w:ascii="Arial" w:hAnsi="Arial" w:cs="Arial"/>
          <w:sz w:val="24"/>
          <w:szCs w:val="24"/>
        </w:rPr>
        <w:t>de l’escola),</w:t>
      </w:r>
      <w:r w:rsidRPr="001B75D7">
        <w:rPr>
          <w:rFonts w:ascii="Arial" w:hAnsi="Arial" w:cs="Arial"/>
          <w:color w:val="FF0000"/>
          <w:sz w:val="24"/>
          <w:szCs w:val="24"/>
        </w:rPr>
        <w:t xml:space="preserve"> </w:t>
      </w:r>
      <w:r w:rsidRPr="001B75D7">
        <w:rPr>
          <w:rFonts w:ascii="Arial" w:hAnsi="Arial" w:cs="Arial"/>
          <w:sz w:val="24"/>
          <w:szCs w:val="24"/>
        </w:rPr>
        <w:t>les quals, aportaran a la Comissió de Socialització i Reutilització els llistats de materials, que pel seu ús s’han desgastat i s’han de renovar i aquells materials que es consideren innovadors i convé considerar la seva compra. Tant mateix les mestres de cada grup informaran a la comissió de l’estat dels  llibres i materials diversos assignats al seus alumnes i de la necessitat de renovar o adquirir de nous.</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autoSpaceDE w:val="0"/>
        <w:autoSpaceDN w:val="0"/>
        <w:adjustRightInd w:val="0"/>
        <w:spacing w:after="0" w:line="240" w:lineRule="auto"/>
        <w:rPr>
          <w:rFonts w:ascii="Arial" w:hAnsi="Arial" w:cs="Arial"/>
          <w:color w:val="000000"/>
          <w:sz w:val="24"/>
          <w:szCs w:val="24"/>
          <w:lang w:eastAsia="es-ES"/>
        </w:rPr>
      </w:pPr>
      <w:r w:rsidRPr="001B75D7">
        <w:rPr>
          <w:rFonts w:ascii="Arial" w:hAnsi="Arial" w:cs="Arial"/>
          <w:sz w:val="24"/>
          <w:szCs w:val="24"/>
        </w:rPr>
        <w:t xml:space="preserve">3.- </w:t>
      </w:r>
      <w:r w:rsidRPr="001B75D7">
        <w:rPr>
          <w:rFonts w:ascii="Arial" w:hAnsi="Arial" w:cs="Arial"/>
          <w:color w:val="000000"/>
          <w:sz w:val="24"/>
          <w:szCs w:val="24"/>
          <w:lang w:eastAsia="es-ES"/>
        </w:rPr>
        <w:t xml:space="preserve">El </w:t>
      </w:r>
      <w:r w:rsidRPr="001B75D7">
        <w:rPr>
          <w:rFonts w:ascii="Arial" w:hAnsi="Arial" w:cs="Arial"/>
          <w:b/>
          <w:bCs/>
          <w:color w:val="000000"/>
          <w:sz w:val="24"/>
          <w:szCs w:val="24"/>
          <w:lang w:eastAsia="es-ES"/>
        </w:rPr>
        <w:t xml:space="preserve">llistat de les baixes </w:t>
      </w:r>
      <w:r w:rsidRPr="001B75D7">
        <w:rPr>
          <w:rFonts w:ascii="Arial" w:hAnsi="Arial" w:cs="Arial"/>
          <w:color w:val="000000"/>
          <w:sz w:val="24"/>
          <w:szCs w:val="24"/>
          <w:lang w:eastAsia="es-ES"/>
        </w:rPr>
        <w:t xml:space="preserve">conjuntament amb l'actualització i les indicacions de la base de dades serviran per elaborar la comanda, a final de juny, de noves adquisicions per part de la comissió de Socialització i Reutilització . </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autoSpaceDE w:val="0"/>
        <w:autoSpaceDN w:val="0"/>
        <w:adjustRightInd w:val="0"/>
        <w:spacing w:after="0" w:line="240" w:lineRule="auto"/>
        <w:rPr>
          <w:rStyle w:val="Textennegreta"/>
          <w:rFonts w:ascii="Arial" w:hAnsi="Arial" w:cs="Arial"/>
          <w:b w:val="0"/>
          <w:bCs w:val="0"/>
          <w:sz w:val="24"/>
          <w:szCs w:val="24"/>
        </w:rPr>
      </w:pPr>
      <w:r w:rsidRPr="001B75D7">
        <w:rPr>
          <w:rFonts w:ascii="Arial" w:hAnsi="Arial" w:cs="Arial"/>
          <w:sz w:val="24"/>
          <w:szCs w:val="24"/>
        </w:rPr>
        <w:t xml:space="preserve">4.- </w:t>
      </w:r>
      <w:r w:rsidRPr="001B75D7">
        <w:rPr>
          <w:rFonts w:ascii="Arial" w:hAnsi="Arial" w:cs="Arial"/>
          <w:b/>
          <w:sz w:val="24"/>
          <w:szCs w:val="24"/>
        </w:rPr>
        <w:t>Adquisició</w:t>
      </w:r>
      <w:r w:rsidRPr="001B75D7">
        <w:rPr>
          <w:rFonts w:ascii="Arial" w:hAnsi="Arial" w:cs="Arial"/>
          <w:sz w:val="24"/>
          <w:szCs w:val="24"/>
        </w:rPr>
        <w:t xml:space="preserve"> dels llibres i materials aprovats per la comissió.</w:t>
      </w:r>
      <w:r w:rsidR="00151151" w:rsidRPr="001B75D7">
        <w:rPr>
          <w:rFonts w:ascii="Arial" w:hAnsi="Arial" w:cs="Arial"/>
          <w:sz w:val="24"/>
          <w:szCs w:val="24"/>
        </w:rPr>
        <w:t xml:space="preserve"> E</w:t>
      </w:r>
      <w:r w:rsidRPr="001B75D7">
        <w:rPr>
          <w:rFonts w:ascii="Arial" w:hAnsi="Arial" w:cs="Arial"/>
          <w:sz w:val="24"/>
          <w:szCs w:val="24"/>
        </w:rPr>
        <w:t xml:space="preserve">l cost econòmic </w:t>
      </w:r>
      <w:r w:rsidR="00151151" w:rsidRPr="001B75D7">
        <w:rPr>
          <w:rFonts w:ascii="Arial" w:hAnsi="Arial" w:cs="Arial"/>
          <w:sz w:val="24"/>
          <w:szCs w:val="24"/>
        </w:rPr>
        <w:t>és</w:t>
      </w:r>
      <w:r w:rsidRPr="001B75D7">
        <w:rPr>
          <w:rFonts w:ascii="Arial" w:hAnsi="Arial" w:cs="Arial"/>
          <w:sz w:val="24"/>
          <w:szCs w:val="24"/>
        </w:rPr>
        <w:t xml:space="preserve"> elevat i, en funció de l’acceptació o no dins de la subvenció per la socialització de llibres i materials, el projecte serà </w:t>
      </w:r>
      <w:proofErr w:type="spellStart"/>
      <w:r w:rsidRPr="001B75D7">
        <w:rPr>
          <w:rFonts w:ascii="Arial" w:hAnsi="Arial" w:cs="Arial"/>
          <w:sz w:val="24"/>
          <w:szCs w:val="24"/>
        </w:rPr>
        <w:t>co-finançat</w:t>
      </w:r>
      <w:proofErr w:type="spellEnd"/>
      <w:r w:rsidRPr="001B75D7">
        <w:rPr>
          <w:rFonts w:ascii="Arial" w:hAnsi="Arial" w:cs="Arial"/>
          <w:sz w:val="24"/>
          <w:szCs w:val="24"/>
        </w:rPr>
        <w:t xml:space="preserve"> per l’escola i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segons disponibilitat pressupostària. No ens oblidem que </w:t>
      </w:r>
      <w:r w:rsidRPr="001B75D7">
        <w:rPr>
          <w:rFonts w:ascii="Arial" w:hAnsi="Arial" w:cs="Arial"/>
          <w:b/>
          <w:sz w:val="24"/>
          <w:szCs w:val="24"/>
        </w:rPr>
        <w:t>l’objectiu principal es evitar el cost econòmic a les famílies</w:t>
      </w:r>
      <w:r w:rsidRPr="001B75D7">
        <w:rPr>
          <w:rFonts w:ascii="Arial" w:hAnsi="Arial" w:cs="Arial"/>
          <w:sz w:val="24"/>
          <w:szCs w:val="24"/>
        </w:rPr>
        <w:t xml:space="preserve"> i així assegurar l igualtat d’oportunitats a tots els alumnes. </w:t>
      </w:r>
    </w:p>
    <w:p w:rsidR="00BA1E4F" w:rsidRPr="001B75D7" w:rsidRDefault="00BA1E4F" w:rsidP="00B04F16">
      <w:pPr>
        <w:autoSpaceDE w:val="0"/>
        <w:autoSpaceDN w:val="0"/>
        <w:adjustRightInd w:val="0"/>
        <w:spacing w:after="0" w:line="240" w:lineRule="auto"/>
        <w:rPr>
          <w:rFonts w:ascii="Arial" w:hAnsi="Arial" w:cs="Arial"/>
          <w:color w:val="FF0000"/>
          <w:sz w:val="24"/>
          <w:szCs w:val="24"/>
        </w:rPr>
      </w:pPr>
    </w:p>
    <w:p w:rsidR="00BA1E4F" w:rsidRPr="001B75D7" w:rsidRDefault="00BA1E4F" w:rsidP="00B04F16">
      <w:pPr>
        <w:autoSpaceDE w:val="0"/>
        <w:autoSpaceDN w:val="0"/>
        <w:adjustRightInd w:val="0"/>
        <w:spacing w:after="0" w:line="240" w:lineRule="auto"/>
        <w:rPr>
          <w:rFonts w:ascii="Arial" w:hAnsi="Arial" w:cs="Arial"/>
          <w:sz w:val="24"/>
          <w:szCs w:val="24"/>
          <w:lang w:eastAsia="es-ES"/>
        </w:rPr>
      </w:pPr>
      <w:r w:rsidRPr="001B75D7">
        <w:rPr>
          <w:rFonts w:ascii="Arial" w:hAnsi="Arial" w:cs="Arial"/>
          <w:sz w:val="24"/>
          <w:szCs w:val="24"/>
          <w:lang w:eastAsia="es-ES"/>
        </w:rPr>
        <w:t>5. Assegurar que el començament de cada curs hi hagi la quantitat de materials i llibres necessària per poder a dur a terme el projecte. Distribuir els llibres i materials socialitzats i preveure un estoc per fer front a noves incorporacions o altres incidències ocorregudes al llarg del curs escolar.</w:t>
      </w:r>
    </w:p>
    <w:p w:rsidR="00BA1E4F" w:rsidRPr="001B75D7" w:rsidRDefault="00BA1E4F" w:rsidP="00B04F16">
      <w:pPr>
        <w:autoSpaceDE w:val="0"/>
        <w:autoSpaceDN w:val="0"/>
        <w:adjustRightInd w:val="0"/>
        <w:spacing w:before="240" w:after="21" w:line="240" w:lineRule="auto"/>
        <w:rPr>
          <w:rFonts w:ascii="Arial" w:hAnsi="Arial" w:cs="Arial"/>
          <w:sz w:val="24"/>
          <w:szCs w:val="24"/>
          <w:lang w:eastAsia="es-ES"/>
        </w:rPr>
      </w:pPr>
      <w:r w:rsidRPr="001B75D7">
        <w:rPr>
          <w:rFonts w:ascii="Arial" w:hAnsi="Arial" w:cs="Arial"/>
          <w:sz w:val="24"/>
          <w:szCs w:val="24"/>
          <w:lang w:eastAsia="es-ES"/>
        </w:rPr>
        <w:lastRenderedPageBreak/>
        <w:t xml:space="preserve">6. Resoldre les possibles incidències respecte al funcionament o aplicació del projecte. </w:t>
      </w:r>
      <w:r w:rsidRPr="001B75D7">
        <w:rPr>
          <w:rFonts w:ascii="Arial" w:hAnsi="Arial" w:cs="Arial"/>
          <w:sz w:val="24"/>
          <w:szCs w:val="24"/>
        </w:rPr>
        <w:t>En el cas d’un ús incorrecte dels materials quines mesures s’adopten (normes d’us a les Mestres i als alumnes)</w:t>
      </w:r>
    </w:p>
    <w:p w:rsidR="00BA1E4F" w:rsidRPr="001B75D7" w:rsidRDefault="00BA1E4F" w:rsidP="00B04F16">
      <w:pPr>
        <w:autoSpaceDE w:val="0"/>
        <w:autoSpaceDN w:val="0"/>
        <w:adjustRightInd w:val="0"/>
        <w:spacing w:before="240" w:after="21" w:line="240" w:lineRule="auto"/>
        <w:rPr>
          <w:rFonts w:ascii="Arial" w:hAnsi="Arial" w:cs="Arial"/>
          <w:sz w:val="24"/>
          <w:szCs w:val="24"/>
        </w:rPr>
      </w:pPr>
      <w:r w:rsidRPr="001B75D7">
        <w:rPr>
          <w:rFonts w:ascii="Arial" w:hAnsi="Arial" w:cs="Arial"/>
          <w:sz w:val="24"/>
          <w:szCs w:val="24"/>
          <w:lang w:eastAsia="es-ES"/>
        </w:rPr>
        <w:t xml:space="preserve">7. Portar l’administració comptable del projecte tant en ingressos com en despeses, i presentar-la per la seva aprovació a l’últim Consell Escolar del curs. Mitjançant el compte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s'hi domiciliaran els rebut de proveïdors. El compte pot ser controlat pels membres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de la comissió. També es molt important </w:t>
      </w:r>
      <w:r w:rsidRPr="001B75D7">
        <w:rPr>
          <w:rFonts w:ascii="Arial" w:hAnsi="Arial" w:cs="Arial"/>
          <w:sz w:val="24"/>
          <w:szCs w:val="24"/>
        </w:rPr>
        <w:t>estudiar l’estalvi econòmic que això suposa.</w:t>
      </w:r>
    </w:p>
    <w:p w:rsidR="00BA1E4F" w:rsidRPr="001B75D7" w:rsidRDefault="00BA1E4F" w:rsidP="00B04F16">
      <w:pPr>
        <w:autoSpaceDE w:val="0"/>
        <w:autoSpaceDN w:val="0"/>
        <w:adjustRightInd w:val="0"/>
        <w:spacing w:before="240" w:after="0" w:line="240" w:lineRule="auto"/>
        <w:rPr>
          <w:rFonts w:ascii="Arial" w:hAnsi="Arial" w:cs="Arial"/>
          <w:sz w:val="24"/>
          <w:szCs w:val="24"/>
          <w:lang w:eastAsia="es-ES"/>
        </w:rPr>
      </w:pPr>
      <w:r w:rsidRPr="001B75D7">
        <w:rPr>
          <w:rFonts w:ascii="Arial" w:hAnsi="Arial" w:cs="Arial"/>
          <w:sz w:val="24"/>
          <w:szCs w:val="24"/>
        </w:rPr>
        <w:t xml:space="preserve">8.- A final de curs s’avaluarà el procés. </w:t>
      </w:r>
      <w:r w:rsidRPr="001B75D7">
        <w:rPr>
          <w:rFonts w:ascii="Arial" w:hAnsi="Arial" w:cs="Arial"/>
          <w:sz w:val="24"/>
          <w:szCs w:val="24"/>
          <w:lang w:eastAsia="es-ES"/>
        </w:rPr>
        <w:t xml:space="preserve">El resultat de l'avaluació i les propostes de la comissió seran explicades a l'assemblea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per incorporar-hi el grau de satisfacció i les aportacions de les famílies respecte del servei i, posteriorment, seran també traslladades al Consell Escolar per a la seva aprovació i incorporació a la memòria i el projecte anual del centre.</w:t>
      </w:r>
    </w:p>
    <w:p w:rsidR="00BA1E4F" w:rsidRPr="001B75D7" w:rsidRDefault="00BA1E4F" w:rsidP="00B04F16">
      <w:pPr>
        <w:autoSpaceDE w:val="0"/>
        <w:autoSpaceDN w:val="0"/>
        <w:adjustRightInd w:val="0"/>
        <w:spacing w:before="240" w:after="21" w:line="240" w:lineRule="auto"/>
        <w:rPr>
          <w:rStyle w:val="Textennegreta"/>
          <w:rFonts w:ascii="Arial" w:hAnsi="Arial" w:cs="Arial"/>
          <w:b w:val="0"/>
          <w:bCs w:val="0"/>
          <w:sz w:val="24"/>
          <w:szCs w:val="24"/>
          <w:lang w:eastAsia="es-ES"/>
        </w:rPr>
      </w:pPr>
      <w:r w:rsidRPr="001B75D7">
        <w:rPr>
          <w:rFonts w:ascii="Arial" w:hAnsi="Arial" w:cs="Arial"/>
          <w:sz w:val="24"/>
          <w:szCs w:val="24"/>
          <w:lang w:eastAsia="es-ES"/>
        </w:rPr>
        <w:t xml:space="preserve">La comissió de socialització i reutilització, procedirà també a la </w:t>
      </w:r>
      <w:r w:rsidRPr="001B75D7">
        <w:rPr>
          <w:rFonts w:ascii="Arial" w:hAnsi="Arial" w:cs="Arial"/>
          <w:b/>
          <w:bCs/>
          <w:sz w:val="24"/>
          <w:szCs w:val="24"/>
          <w:lang w:eastAsia="es-ES"/>
        </w:rPr>
        <w:t xml:space="preserve">planificació del nou curs </w:t>
      </w:r>
      <w:r w:rsidRPr="001B75D7">
        <w:rPr>
          <w:rFonts w:ascii="Arial" w:hAnsi="Arial" w:cs="Arial"/>
          <w:sz w:val="24"/>
          <w:szCs w:val="24"/>
          <w:lang w:eastAsia="es-ES"/>
        </w:rPr>
        <w:t>(repartiment de responsabilitats dels diferents processos, calendari, gestió de l'ajut del</w:t>
      </w:r>
      <w:r w:rsidRPr="001B75D7">
        <w:rPr>
          <w:rFonts w:ascii="Arial" w:hAnsi="Arial" w:cs="Arial"/>
          <w:b/>
          <w:bCs/>
          <w:sz w:val="24"/>
          <w:szCs w:val="24"/>
          <w:lang w:eastAsia="es-ES"/>
        </w:rPr>
        <w:t xml:space="preserve"> </w:t>
      </w:r>
      <w:r w:rsidRPr="001B75D7">
        <w:rPr>
          <w:rFonts w:ascii="Arial" w:hAnsi="Arial" w:cs="Arial"/>
          <w:sz w:val="24"/>
          <w:szCs w:val="24"/>
          <w:lang w:eastAsia="es-ES"/>
        </w:rPr>
        <w:t>Departament d'Ensenyament, etc.).</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Cs w:val="0"/>
          <w:color w:val="FF000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Cs w:val="0"/>
          <w:bdr w:val="none" w:sz="0" w:space="0" w:color="auto" w:frame="1"/>
        </w:rPr>
      </w:pPr>
      <w:r w:rsidRPr="001B75D7">
        <w:rPr>
          <w:rStyle w:val="Textennegreta"/>
          <w:rFonts w:ascii="Arial" w:hAnsi="Arial" w:cs="Arial"/>
          <w:bCs w:val="0"/>
          <w:bdr w:val="none" w:sz="0" w:space="0" w:color="auto" w:frame="1"/>
        </w:rPr>
        <w:t>5.- Normes d’us</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bdr w:val="none" w:sz="0" w:space="0" w:color="auto" w:frame="1"/>
        </w:rPr>
      </w:pPr>
      <w:r w:rsidRPr="001B75D7">
        <w:rPr>
          <w:rStyle w:val="Textennegreta"/>
          <w:rFonts w:ascii="Arial" w:hAnsi="Arial" w:cs="Arial"/>
          <w:b w:val="0"/>
          <w:bCs w:val="0"/>
          <w:bdr w:val="none" w:sz="0" w:space="0" w:color="auto" w:frame="1"/>
        </w:rPr>
        <w:t>Donat el perfil dels alumnes, el paper de les mestres i la família es molt necessari per l’assoliment de molts dels objectius d’aquest projecte.</w:t>
      </w:r>
    </w:p>
    <w:p w:rsidR="00BA1E4F" w:rsidRPr="001B75D7" w:rsidRDefault="00BA1E4F" w:rsidP="00B04F16">
      <w:pPr>
        <w:pStyle w:val="NormalWeb"/>
        <w:shd w:val="clear" w:color="auto" w:fill="FFFFFF"/>
        <w:spacing w:before="240" w:beforeAutospacing="0" w:after="0" w:afterAutospacing="0"/>
        <w:textAlignment w:val="baseline"/>
        <w:rPr>
          <w:rFonts w:ascii="Arial" w:hAnsi="Arial" w:cs="Arial"/>
          <w:bCs/>
          <w:u w:val="single"/>
          <w:lang w:eastAsia="es-ES"/>
        </w:rPr>
      </w:pPr>
      <w:r w:rsidRPr="001B75D7">
        <w:rPr>
          <w:rFonts w:ascii="Arial" w:hAnsi="Arial" w:cs="Arial"/>
          <w:bCs/>
          <w:u w:val="single"/>
          <w:lang w:eastAsia="es-ES"/>
        </w:rPr>
        <w:t xml:space="preserve">Professorat </w:t>
      </w:r>
    </w:p>
    <w:p w:rsidR="00BA1E4F" w:rsidRPr="001B75D7" w:rsidRDefault="00BA1E4F" w:rsidP="00B04F16">
      <w:pPr>
        <w:pStyle w:val="NormalWeb"/>
        <w:numPr>
          <w:ilvl w:val="0"/>
          <w:numId w:val="16"/>
        </w:numPr>
        <w:shd w:val="clear" w:color="auto" w:fill="FFFFFF"/>
        <w:spacing w:before="240" w:beforeAutospacing="0" w:after="0" w:afterAutospacing="0"/>
        <w:textAlignment w:val="baseline"/>
        <w:rPr>
          <w:rFonts w:ascii="Arial" w:hAnsi="Arial" w:cs="Arial"/>
          <w:bCs/>
          <w:u w:val="single"/>
          <w:lang w:eastAsia="es-ES"/>
        </w:rPr>
      </w:pPr>
      <w:r w:rsidRPr="001B75D7">
        <w:rPr>
          <w:rFonts w:ascii="Arial" w:hAnsi="Arial" w:cs="Arial"/>
          <w:lang w:eastAsia="es-ES"/>
        </w:rPr>
        <w:t>Vetllar perquè el material de treball de la pròpia àrea sigui reutilitzable durant 4 cursos. Això implica n</w:t>
      </w:r>
      <w:r w:rsidR="009E213A">
        <w:rPr>
          <w:rFonts w:ascii="Arial" w:hAnsi="Arial" w:cs="Arial"/>
          <w:lang w:eastAsia="es-ES"/>
        </w:rPr>
        <w:t>o escriure sobre els materials en paper,</w:t>
      </w:r>
      <w:r w:rsidRPr="001B75D7">
        <w:rPr>
          <w:rFonts w:ascii="Arial" w:hAnsi="Arial" w:cs="Arial"/>
          <w:lang w:eastAsia="es-ES"/>
        </w:rPr>
        <w:t xml:space="preserve">no subratllar-los, etc… </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Fomentar entre l’alumnat la cultura del respecte als llibres i als materials.</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 xml:space="preserve">Col·laborar en la part que correspongui en la supervisió, distribució i revisió dels llibres i materials, a </w:t>
      </w:r>
      <w:proofErr w:type="spellStart"/>
      <w:r w:rsidRPr="001B75D7">
        <w:rPr>
          <w:rFonts w:ascii="Arial" w:hAnsi="Arial" w:cs="Arial"/>
          <w:lang w:eastAsia="es-ES"/>
        </w:rPr>
        <w:t>l’inici</w:t>
      </w:r>
      <w:proofErr w:type="spellEnd"/>
      <w:r w:rsidRPr="001B75D7">
        <w:rPr>
          <w:rFonts w:ascii="Arial" w:hAnsi="Arial" w:cs="Arial"/>
          <w:lang w:eastAsia="es-ES"/>
        </w:rPr>
        <w:t xml:space="preserve"> i final de curs. </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Assegurar-se que el llibres i material socialitzat tornen a l’escola a final de curs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u w:val="single"/>
          <w:lang w:eastAsia="es-ES"/>
        </w:rPr>
        <w:t>Famílies</w:t>
      </w:r>
    </w:p>
    <w:p w:rsidR="00BA1E4F" w:rsidRPr="001B75D7" w:rsidRDefault="00BA1E4F" w:rsidP="00B04F16">
      <w:pPr>
        <w:pStyle w:val="NormalWeb"/>
        <w:numPr>
          <w:ilvl w:val="0"/>
          <w:numId w:val="17"/>
        </w:numPr>
        <w:shd w:val="clear" w:color="auto" w:fill="FFFFFF"/>
        <w:spacing w:before="240" w:beforeAutospacing="0" w:after="0" w:afterAutospacing="0"/>
        <w:textAlignment w:val="baseline"/>
        <w:rPr>
          <w:rFonts w:ascii="Arial" w:hAnsi="Arial" w:cs="Arial"/>
          <w:u w:val="single"/>
          <w:lang w:eastAsia="es-ES"/>
        </w:rPr>
      </w:pPr>
      <w:r w:rsidRPr="001B75D7">
        <w:rPr>
          <w:rFonts w:ascii="Arial" w:hAnsi="Arial" w:cs="Arial"/>
          <w:lang w:eastAsia="es-ES"/>
        </w:rPr>
        <w:t>Les famílies es faran responsables dels llibres o materials que es portin a casa e intentaran conscienciar a l’alumne a tenir-ne cura.</w:t>
      </w:r>
    </w:p>
    <w:p w:rsidR="00BA1E4F" w:rsidRPr="001B75D7" w:rsidRDefault="00BA1E4F" w:rsidP="00B04F16">
      <w:pPr>
        <w:pStyle w:val="NormalWeb"/>
        <w:numPr>
          <w:ilvl w:val="0"/>
          <w:numId w:val="17"/>
        </w:numPr>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lang w:eastAsia="es-ES"/>
        </w:rPr>
        <w:t>No permetrà que  l’alumne escrigui sobre els contes o materials teòrics</w:t>
      </w:r>
    </w:p>
    <w:p w:rsidR="00BA1E4F" w:rsidRPr="001B75D7" w:rsidRDefault="00BA1E4F" w:rsidP="00B04F16">
      <w:pPr>
        <w:pStyle w:val="NormalWeb"/>
        <w:numPr>
          <w:ilvl w:val="0"/>
          <w:numId w:val="17"/>
        </w:numPr>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lang w:eastAsia="es-ES"/>
        </w:rPr>
        <w:t xml:space="preserve">En cas de pèrdua o mal ús evident del llibre o material, se li cobrarà </w:t>
      </w:r>
      <w:proofErr w:type="spellStart"/>
      <w:r w:rsidRPr="001B75D7">
        <w:rPr>
          <w:rFonts w:ascii="Arial" w:hAnsi="Arial" w:cs="Arial"/>
          <w:lang w:eastAsia="es-ES"/>
        </w:rPr>
        <w:t>l’import</w:t>
      </w:r>
      <w:proofErr w:type="spellEnd"/>
      <w:r w:rsidRPr="001B75D7">
        <w:rPr>
          <w:rFonts w:ascii="Arial" w:hAnsi="Arial" w:cs="Arial"/>
          <w:lang w:eastAsia="es-ES"/>
        </w:rPr>
        <w:t xml:space="preserve"> d’un nou.</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u w:val="single"/>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b/>
          <w:bCs/>
          <w:lang w:eastAsia="es-ES"/>
        </w:rPr>
      </w:pPr>
      <w:r w:rsidRPr="001B75D7">
        <w:rPr>
          <w:rFonts w:ascii="Arial" w:hAnsi="Arial" w:cs="Arial"/>
          <w:b/>
          <w:bCs/>
          <w:lang w:eastAsia="es-ES"/>
        </w:rPr>
        <w:t xml:space="preserve">6.-Quotes de les famílies </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r w:rsidRPr="001B75D7">
        <w:rPr>
          <w:rStyle w:val="Textennegreta"/>
          <w:rFonts w:ascii="Arial" w:hAnsi="Arial" w:cs="Arial"/>
          <w:b w:val="0"/>
          <w:bCs w:val="0"/>
          <w:bdr w:val="none" w:sz="0" w:space="0" w:color="auto" w:frame="1"/>
        </w:rPr>
        <w:t>L’</w:t>
      </w:r>
      <w:r w:rsidRPr="001B75D7">
        <w:rPr>
          <w:rStyle w:val="Textennegreta"/>
          <w:rFonts w:ascii="Arial" w:hAnsi="Arial" w:cs="Arial"/>
          <w:b w:val="0"/>
          <w:bCs w:val="0"/>
          <w:u w:color="FF0000"/>
          <w:bdr w:val="none" w:sz="0" w:space="0" w:color="auto" w:frame="1"/>
        </w:rPr>
        <w:t>Escola i L’AMPA</w:t>
      </w:r>
      <w:r w:rsidRPr="001B75D7">
        <w:rPr>
          <w:rStyle w:val="Textennegreta"/>
          <w:rFonts w:ascii="Arial" w:hAnsi="Arial" w:cs="Arial"/>
          <w:b w:val="0"/>
          <w:bCs w:val="0"/>
          <w:bdr w:val="none" w:sz="0" w:space="0" w:color="auto" w:frame="1"/>
        </w:rPr>
        <w:t xml:space="preserve"> </w:t>
      </w:r>
      <w:r w:rsidRPr="001B75D7">
        <w:rPr>
          <w:rStyle w:val="Textennegreta"/>
          <w:rFonts w:ascii="Arial" w:hAnsi="Arial" w:cs="Arial"/>
          <w:b w:val="0"/>
          <w:bCs w:val="0"/>
          <w:u w:color="008000"/>
          <w:bdr w:val="none" w:sz="0" w:space="0" w:color="auto" w:frame="1"/>
        </w:rPr>
        <w:t xml:space="preserve">vetllen per ajudar </w:t>
      </w:r>
      <w:r w:rsidRPr="001B75D7">
        <w:rPr>
          <w:rStyle w:val="Textennegreta"/>
          <w:rFonts w:ascii="Arial" w:hAnsi="Arial" w:cs="Arial"/>
          <w:b w:val="0"/>
          <w:bCs w:val="0"/>
          <w:bdr w:val="none" w:sz="0" w:space="0" w:color="auto" w:frame="1"/>
        </w:rPr>
        <w:t xml:space="preserve">en la renovació dels materials i llibres de forma </w:t>
      </w:r>
      <w:r w:rsidRPr="001B75D7">
        <w:rPr>
          <w:rStyle w:val="Textennegreta"/>
          <w:rFonts w:ascii="Arial" w:hAnsi="Arial" w:cs="Arial"/>
          <w:b w:val="0"/>
          <w:bCs w:val="0"/>
          <w:u w:color="FF0000"/>
          <w:bdr w:val="none" w:sz="0" w:space="0" w:color="auto" w:frame="1"/>
        </w:rPr>
        <w:t>generalista</w:t>
      </w:r>
      <w:r w:rsidRPr="001B75D7">
        <w:rPr>
          <w:rStyle w:val="Textennegreta"/>
          <w:rFonts w:ascii="Arial" w:hAnsi="Arial" w:cs="Arial"/>
          <w:b w:val="0"/>
          <w:bCs w:val="0"/>
          <w:bdr w:val="none" w:sz="0" w:space="0" w:color="auto" w:frame="1"/>
        </w:rPr>
        <w:t xml:space="preserve"> a tots els alumnes i les seves famílies, de manera que cap </w:t>
      </w:r>
      <w:r w:rsidRPr="001B75D7">
        <w:rPr>
          <w:rStyle w:val="Textennegreta"/>
          <w:rFonts w:ascii="Arial" w:hAnsi="Arial" w:cs="Arial"/>
          <w:b w:val="0"/>
          <w:bCs w:val="0"/>
          <w:bdr w:val="none" w:sz="0" w:space="0" w:color="auto" w:frame="1"/>
        </w:rPr>
        <w:lastRenderedPageBreak/>
        <w:t xml:space="preserve">alumne quedi exclòs de cap llibre o material específic propi de l’Educació Especial, per causes </w:t>
      </w:r>
      <w:r w:rsidRPr="001B75D7">
        <w:rPr>
          <w:rStyle w:val="Textennegreta"/>
          <w:rFonts w:ascii="Arial" w:hAnsi="Arial" w:cs="Arial"/>
          <w:b w:val="0"/>
          <w:bCs w:val="0"/>
          <w:u w:color="FF0000"/>
          <w:bdr w:val="none" w:sz="0" w:space="0" w:color="auto" w:frame="1"/>
        </w:rPr>
        <w:t>socioeconòmiques</w:t>
      </w:r>
      <w:r w:rsidRPr="001B75D7">
        <w:rPr>
          <w:rStyle w:val="Textennegreta"/>
          <w:rFonts w:ascii="Arial" w:hAnsi="Arial" w:cs="Arial"/>
          <w:b w:val="0"/>
          <w:bCs w:val="0"/>
          <w:bdr w:val="none" w:sz="0" w:space="0" w:color="auto" w:frame="1"/>
        </w:rPr>
        <w:t xml:space="preserve">. </w:t>
      </w:r>
    </w:p>
    <w:p w:rsidR="00BA1E4F" w:rsidRPr="001B75D7" w:rsidRDefault="00BA1E4F" w:rsidP="00B04F16">
      <w:pPr>
        <w:shd w:val="clear" w:color="auto" w:fill="FFFFFF"/>
        <w:spacing w:after="360" w:line="240" w:lineRule="auto"/>
        <w:textAlignment w:val="baseline"/>
        <w:rPr>
          <w:rFonts w:ascii="Arial" w:hAnsi="Arial" w:cs="Arial"/>
          <w:sz w:val="24"/>
          <w:szCs w:val="24"/>
          <w:lang w:eastAsia="ca-ES"/>
        </w:rPr>
      </w:pPr>
      <w:r w:rsidRPr="001B75D7">
        <w:rPr>
          <w:rFonts w:ascii="Arial" w:hAnsi="Arial" w:cs="Arial"/>
          <w:sz w:val="24"/>
          <w:szCs w:val="24"/>
          <w:lang w:eastAsia="es-ES"/>
        </w:rPr>
        <w:t xml:space="preserve">Donat que </w:t>
      </w:r>
      <w:r w:rsidR="00FF44B3" w:rsidRPr="001B75D7">
        <w:rPr>
          <w:rFonts w:ascii="Arial" w:hAnsi="Arial" w:cs="Arial"/>
          <w:sz w:val="24"/>
          <w:szCs w:val="24"/>
          <w:lang w:eastAsia="es-ES"/>
        </w:rPr>
        <w:t xml:space="preserve">l’any </w:t>
      </w:r>
      <w:r w:rsidRPr="001B75D7">
        <w:rPr>
          <w:rFonts w:ascii="Arial" w:hAnsi="Arial" w:cs="Arial"/>
          <w:sz w:val="24"/>
          <w:szCs w:val="24"/>
          <w:lang w:eastAsia="es-ES"/>
        </w:rPr>
        <w:t>201</w:t>
      </w:r>
      <w:r w:rsidR="00151151" w:rsidRPr="001B75D7">
        <w:rPr>
          <w:rFonts w:ascii="Arial" w:hAnsi="Arial" w:cs="Arial"/>
          <w:sz w:val="24"/>
          <w:szCs w:val="24"/>
          <w:lang w:eastAsia="es-ES"/>
        </w:rPr>
        <w:t>7</w:t>
      </w:r>
      <w:r w:rsidRPr="001B75D7">
        <w:rPr>
          <w:rFonts w:ascii="Arial" w:hAnsi="Arial" w:cs="Arial"/>
          <w:sz w:val="24"/>
          <w:szCs w:val="24"/>
          <w:lang w:eastAsia="es-ES"/>
        </w:rPr>
        <w:t xml:space="preserve"> l’</w:t>
      </w:r>
      <w:r w:rsidR="00431B5D" w:rsidRPr="001B75D7">
        <w:rPr>
          <w:rFonts w:ascii="Arial" w:hAnsi="Arial" w:cs="Arial"/>
          <w:sz w:val="24"/>
          <w:szCs w:val="24"/>
          <w:lang w:eastAsia="es-ES"/>
        </w:rPr>
        <w:t>A</w:t>
      </w:r>
      <w:r w:rsidRPr="001B75D7">
        <w:rPr>
          <w:rFonts w:ascii="Arial" w:hAnsi="Arial" w:cs="Arial"/>
          <w:sz w:val="24"/>
          <w:szCs w:val="24"/>
          <w:lang w:eastAsia="es-ES"/>
        </w:rPr>
        <w:t xml:space="preserve">juntament ens ha aprovat la subvenció, aquest curs seguirem sense cobrar cap quota a les famílies. Es sensibilitzarà a tota la comunitat educativa de la importància d’aquest projecte. </w:t>
      </w:r>
    </w:p>
    <w:p w:rsidR="00BA1E4F" w:rsidRPr="001B75D7" w:rsidRDefault="00FF44B3" w:rsidP="00B04F16">
      <w:pPr>
        <w:shd w:val="clear" w:color="auto" w:fill="FFFFFF"/>
        <w:spacing w:after="360" w:line="240" w:lineRule="auto"/>
        <w:textAlignment w:val="baseline"/>
        <w:rPr>
          <w:rFonts w:ascii="Arial" w:hAnsi="Arial" w:cs="Arial"/>
          <w:b/>
          <w:sz w:val="24"/>
          <w:szCs w:val="24"/>
          <w:lang w:eastAsia="ca-ES"/>
        </w:rPr>
      </w:pPr>
      <w:r w:rsidRPr="001B75D7">
        <w:rPr>
          <w:rFonts w:ascii="Arial" w:hAnsi="Arial" w:cs="Arial"/>
          <w:b/>
          <w:sz w:val="24"/>
          <w:szCs w:val="24"/>
          <w:lang w:eastAsia="ca-ES"/>
        </w:rPr>
        <w:t>7.- Pressupost per l’any</w:t>
      </w:r>
      <w:r w:rsidR="00BA1E4F" w:rsidRPr="001B75D7">
        <w:rPr>
          <w:rFonts w:ascii="Arial" w:hAnsi="Arial" w:cs="Arial"/>
          <w:b/>
          <w:sz w:val="24"/>
          <w:szCs w:val="24"/>
          <w:lang w:eastAsia="ca-ES"/>
        </w:rPr>
        <w:t xml:space="preserve"> 201</w:t>
      </w:r>
      <w:r w:rsidR="00431B5D" w:rsidRPr="001B75D7">
        <w:rPr>
          <w:rFonts w:ascii="Arial" w:hAnsi="Arial" w:cs="Arial"/>
          <w:b/>
          <w:sz w:val="24"/>
          <w:szCs w:val="24"/>
          <w:lang w:eastAsia="ca-ES"/>
        </w:rPr>
        <w:t>8</w:t>
      </w:r>
    </w:p>
    <w:tbl>
      <w:tblPr>
        <w:tblW w:w="8115" w:type="dxa"/>
        <w:tblInd w:w="55" w:type="dxa"/>
        <w:tblCellMar>
          <w:left w:w="70" w:type="dxa"/>
          <w:right w:w="70" w:type="dxa"/>
        </w:tblCellMar>
        <w:tblLook w:val="0000"/>
      </w:tblPr>
      <w:tblGrid>
        <w:gridCol w:w="2425"/>
        <w:gridCol w:w="3535"/>
        <w:gridCol w:w="2155"/>
      </w:tblGrid>
      <w:tr w:rsidR="00BA1E4F" w:rsidRPr="001B75D7" w:rsidTr="001D6F3A">
        <w:trPr>
          <w:trHeight w:val="330"/>
        </w:trPr>
        <w:tc>
          <w:tcPr>
            <w:tcW w:w="2425"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BA1E4F" w:rsidRPr="001B75D7" w:rsidRDefault="00BA1E4F" w:rsidP="00E720E1">
            <w:pPr>
              <w:spacing w:after="0" w:line="240" w:lineRule="auto"/>
              <w:rPr>
                <w:rFonts w:ascii="Arial" w:hAnsi="Arial" w:cs="Arial"/>
                <w:b/>
                <w:bCs/>
                <w:sz w:val="24"/>
                <w:szCs w:val="24"/>
                <w:lang w:eastAsia="es-ES"/>
              </w:rPr>
            </w:pPr>
            <w:r w:rsidRPr="001B75D7">
              <w:rPr>
                <w:rFonts w:ascii="Arial" w:hAnsi="Arial" w:cs="Arial"/>
                <w:b/>
                <w:bCs/>
                <w:sz w:val="24"/>
                <w:szCs w:val="24"/>
                <w:lang w:eastAsia="es-ES"/>
              </w:rPr>
              <w:t>PROVE</w:t>
            </w:r>
            <w:r w:rsidR="00E720E1">
              <w:rPr>
                <w:rFonts w:ascii="Arial" w:hAnsi="Arial" w:cs="Arial"/>
                <w:b/>
                <w:bCs/>
                <w:sz w:val="24"/>
                <w:szCs w:val="24"/>
                <w:lang w:eastAsia="es-ES"/>
              </w:rPr>
              <w:t>Ï</w:t>
            </w:r>
            <w:r w:rsidRPr="001B75D7">
              <w:rPr>
                <w:rFonts w:ascii="Arial" w:hAnsi="Arial" w:cs="Arial"/>
                <w:b/>
                <w:bCs/>
                <w:sz w:val="24"/>
                <w:szCs w:val="24"/>
                <w:lang w:eastAsia="es-ES"/>
              </w:rPr>
              <w:t>DOR</w:t>
            </w:r>
          </w:p>
        </w:tc>
        <w:tc>
          <w:tcPr>
            <w:tcW w:w="3535" w:type="dxa"/>
            <w:tcBorders>
              <w:top w:val="single" w:sz="12" w:space="0" w:color="auto"/>
              <w:left w:val="nil"/>
              <w:bottom w:val="single" w:sz="4" w:space="0" w:color="auto"/>
              <w:right w:val="single" w:sz="4" w:space="0" w:color="auto"/>
            </w:tcBorders>
            <w:shd w:val="clear" w:color="auto" w:fill="FFFFFF"/>
            <w:noWrap/>
            <w:vAlign w:val="bottom"/>
          </w:tcPr>
          <w:p w:rsidR="00BA1E4F" w:rsidRPr="001B75D7" w:rsidRDefault="00BA1E4F" w:rsidP="00B04F16">
            <w:pPr>
              <w:spacing w:after="0" w:line="240" w:lineRule="auto"/>
              <w:rPr>
                <w:rFonts w:ascii="Arial" w:hAnsi="Arial" w:cs="Arial"/>
                <w:b/>
                <w:bCs/>
                <w:sz w:val="24"/>
                <w:szCs w:val="24"/>
                <w:lang w:eastAsia="es-ES"/>
              </w:rPr>
            </w:pPr>
            <w:r w:rsidRPr="001B75D7">
              <w:rPr>
                <w:rFonts w:ascii="Arial" w:hAnsi="Arial" w:cs="Arial"/>
                <w:b/>
                <w:bCs/>
                <w:sz w:val="24"/>
                <w:szCs w:val="24"/>
                <w:lang w:eastAsia="es-ES"/>
              </w:rPr>
              <w:t>CONCEPTE</w:t>
            </w:r>
          </w:p>
        </w:tc>
        <w:tc>
          <w:tcPr>
            <w:tcW w:w="2155" w:type="dxa"/>
            <w:tcBorders>
              <w:top w:val="single" w:sz="12" w:space="0" w:color="auto"/>
              <w:left w:val="nil"/>
              <w:bottom w:val="single" w:sz="4" w:space="0" w:color="auto"/>
              <w:right w:val="single" w:sz="12" w:space="0" w:color="auto"/>
            </w:tcBorders>
            <w:shd w:val="clear" w:color="auto" w:fill="FFFFFF"/>
            <w:noWrap/>
            <w:vAlign w:val="bottom"/>
          </w:tcPr>
          <w:p w:rsidR="00BA1E4F" w:rsidRPr="001B75D7" w:rsidRDefault="00BA1E4F" w:rsidP="00B04F16">
            <w:pPr>
              <w:spacing w:after="0" w:line="240" w:lineRule="auto"/>
              <w:rPr>
                <w:rFonts w:ascii="Arial" w:hAnsi="Arial" w:cs="Arial"/>
                <w:b/>
                <w:bCs/>
                <w:sz w:val="24"/>
                <w:szCs w:val="24"/>
                <w:lang w:eastAsia="es-ES"/>
              </w:rPr>
            </w:pPr>
            <w:r w:rsidRPr="001B75D7">
              <w:rPr>
                <w:rFonts w:ascii="Arial" w:hAnsi="Arial" w:cs="Arial"/>
                <w:b/>
                <w:bCs/>
                <w:sz w:val="24"/>
                <w:szCs w:val="24"/>
                <w:lang w:eastAsia="es-ES"/>
              </w:rPr>
              <w:t>IMPORT €</w:t>
            </w:r>
          </w:p>
        </w:tc>
      </w:tr>
      <w:tr w:rsidR="00BA1E4F"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sz w:val="24"/>
                <w:szCs w:val="24"/>
                <w:lang w:eastAsia="es-ES"/>
              </w:rPr>
            </w:pPr>
            <w:proofErr w:type="spellStart"/>
            <w:r w:rsidRPr="001B75D7">
              <w:rPr>
                <w:rFonts w:ascii="Arial" w:hAnsi="Arial" w:cs="Arial"/>
                <w:sz w:val="24"/>
                <w:szCs w:val="24"/>
                <w:lang w:eastAsia="es-ES"/>
              </w:rPr>
              <w:t>Abacus</w:t>
            </w:r>
            <w:proofErr w:type="spellEnd"/>
          </w:p>
        </w:tc>
        <w:tc>
          <w:tcPr>
            <w:tcW w:w="3535" w:type="dxa"/>
            <w:tcBorders>
              <w:top w:val="nil"/>
              <w:left w:val="nil"/>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Materials didàctics</w:t>
            </w:r>
          </w:p>
        </w:tc>
        <w:tc>
          <w:tcPr>
            <w:tcW w:w="2155" w:type="dxa"/>
            <w:tcBorders>
              <w:top w:val="nil"/>
              <w:left w:val="nil"/>
              <w:bottom w:val="single" w:sz="4" w:space="0" w:color="auto"/>
              <w:right w:val="single" w:sz="12" w:space="0" w:color="auto"/>
            </w:tcBorders>
            <w:noWrap/>
            <w:vAlign w:val="bottom"/>
          </w:tcPr>
          <w:p w:rsidR="00BA1E4F" w:rsidRPr="001B75D7" w:rsidRDefault="00431B5D" w:rsidP="008D213C">
            <w:pPr>
              <w:spacing w:after="0" w:line="240" w:lineRule="auto"/>
              <w:jc w:val="right"/>
              <w:rPr>
                <w:rFonts w:ascii="Arial" w:hAnsi="Arial" w:cs="Arial"/>
                <w:b/>
                <w:bCs/>
                <w:sz w:val="24"/>
                <w:szCs w:val="24"/>
                <w:lang w:eastAsia="es-ES"/>
              </w:rPr>
            </w:pPr>
            <w:r w:rsidRPr="001B75D7">
              <w:rPr>
                <w:rFonts w:ascii="Arial" w:hAnsi="Arial" w:cs="Arial"/>
                <w:b/>
                <w:bCs/>
                <w:sz w:val="24"/>
                <w:szCs w:val="24"/>
                <w:lang w:eastAsia="es-ES"/>
              </w:rPr>
              <w:t>264,76</w:t>
            </w:r>
            <w:r w:rsidR="00BA1E4F" w:rsidRPr="001B75D7">
              <w:rPr>
                <w:rFonts w:ascii="Arial" w:hAnsi="Arial" w:cs="Arial"/>
                <w:b/>
                <w:bCs/>
                <w:sz w:val="24"/>
                <w:szCs w:val="24"/>
                <w:lang w:eastAsia="es-ES"/>
              </w:rPr>
              <w:t xml:space="preserve"> €</w:t>
            </w:r>
          </w:p>
        </w:tc>
      </w:tr>
      <w:tr w:rsidR="008D213C"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8D213C" w:rsidRPr="001B75D7" w:rsidRDefault="008D213C" w:rsidP="00B04F16">
            <w:pPr>
              <w:spacing w:after="0" w:line="240" w:lineRule="auto"/>
              <w:rPr>
                <w:rFonts w:ascii="Arial" w:hAnsi="Arial" w:cs="Arial"/>
                <w:sz w:val="24"/>
                <w:szCs w:val="24"/>
                <w:lang w:eastAsia="es-ES"/>
              </w:rPr>
            </w:pPr>
            <w:proofErr w:type="spellStart"/>
            <w:r>
              <w:rPr>
                <w:rFonts w:ascii="Arial" w:hAnsi="Arial" w:cs="Arial"/>
                <w:sz w:val="24"/>
                <w:szCs w:val="24"/>
                <w:lang w:eastAsia="es-ES"/>
              </w:rPr>
              <w:t>Abacus</w:t>
            </w:r>
            <w:proofErr w:type="spellEnd"/>
          </w:p>
        </w:tc>
        <w:tc>
          <w:tcPr>
            <w:tcW w:w="3535" w:type="dxa"/>
            <w:tcBorders>
              <w:top w:val="nil"/>
              <w:left w:val="nil"/>
              <w:bottom w:val="single" w:sz="4" w:space="0" w:color="auto"/>
              <w:right w:val="single" w:sz="4" w:space="0" w:color="auto"/>
            </w:tcBorders>
            <w:noWrap/>
            <w:vAlign w:val="bottom"/>
          </w:tcPr>
          <w:p w:rsidR="008D213C" w:rsidRPr="001B75D7" w:rsidRDefault="008D213C"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Materials didàctics</w:t>
            </w:r>
          </w:p>
        </w:tc>
        <w:tc>
          <w:tcPr>
            <w:tcW w:w="2155" w:type="dxa"/>
            <w:tcBorders>
              <w:top w:val="nil"/>
              <w:left w:val="nil"/>
              <w:bottom w:val="single" w:sz="4" w:space="0" w:color="auto"/>
              <w:right w:val="single" w:sz="12" w:space="0" w:color="auto"/>
            </w:tcBorders>
            <w:noWrap/>
            <w:vAlign w:val="bottom"/>
          </w:tcPr>
          <w:p w:rsidR="008D213C" w:rsidRPr="001B75D7" w:rsidRDefault="008D213C" w:rsidP="008D213C">
            <w:pPr>
              <w:spacing w:after="0" w:line="240" w:lineRule="auto"/>
              <w:jc w:val="right"/>
              <w:rPr>
                <w:rFonts w:ascii="Arial" w:hAnsi="Arial" w:cs="Arial"/>
                <w:b/>
                <w:bCs/>
                <w:sz w:val="24"/>
                <w:szCs w:val="24"/>
                <w:lang w:eastAsia="es-ES"/>
              </w:rPr>
            </w:pPr>
            <w:r>
              <w:rPr>
                <w:rFonts w:ascii="Arial" w:hAnsi="Arial" w:cs="Arial"/>
                <w:b/>
                <w:bCs/>
                <w:sz w:val="24"/>
                <w:szCs w:val="24"/>
                <w:lang w:eastAsia="es-ES"/>
              </w:rPr>
              <w:t>300,00 €</w:t>
            </w:r>
          </w:p>
        </w:tc>
      </w:tr>
      <w:tr w:rsidR="00BA1E4F"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sz w:val="24"/>
                <w:szCs w:val="24"/>
                <w:lang w:eastAsia="es-ES"/>
              </w:rPr>
            </w:pPr>
            <w:r w:rsidRPr="001B75D7">
              <w:rPr>
                <w:rFonts w:ascii="Arial" w:hAnsi="Arial" w:cs="Arial"/>
                <w:sz w:val="24"/>
                <w:szCs w:val="24"/>
                <w:lang w:eastAsia="es-ES"/>
              </w:rPr>
              <w:t xml:space="preserve">Inclusive </w:t>
            </w:r>
            <w:proofErr w:type="spellStart"/>
            <w:r w:rsidRPr="001B75D7">
              <w:rPr>
                <w:rFonts w:ascii="Arial" w:hAnsi="Arial" w:cs="Arial"/>
                <w:sz w:val="24"/>
                <w:szCs w:val="24"/>
                <w:lang w:eastAsia="es-ES"/>
              </w:rPr>
              <w:t>Technology</w:t>
            </w:r>
            <w:proofErr w:type="spellEnd"/>
          </w:p>
        </w:tc>
        <w:tc>
          <w:tcPr>
            <w:tcW w:w="3535" w:type="dxa"/>
            <w:tcBorders>
              <w:top w:val="nil"/>
              <w:left w:val="nil"/>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 xml:space="preserve">Joguines </w:t>
            </w:r>
            <w:r w:rsidR="003E600E" w:rsidRPr="001B75D7">
              <w:rPr>
                <w:rFonts w:ascii="Arial" w:hAnsi="Arial" w:cs="Arial"/>
                <w:bCs/>
                <w:sz w:val="24"/>
                <w:szCs w:val="24"/>
                <w:lang w:eastAsia="es-ES"/>
              </w:rPr>
              <w:t>electròniques</w:t>
            </w:r>
          </w:p>
        </w:tc>
        <w:tc>
          <w:tcPr>
            <w:tcW w:w="2155" w:type="dxa"/>
            <w:tcBorders>
              <w:top w:val="nil"/>
              <w:left w:val="nil"/>
              <w:bottom w:val="single" w:sz="4" w:space="0" w:color="auto"/>
              <w:right w:val="single" w:sz="12" w:space="0" w:color="auto"/>
            </w:tcBorders>
            <w:noWrap/>
            <w:vAlign w:val="bottom"/>
          </w:tcPr>
          <w:p w:rsidR="00BA1E4F" w:rsidRPr="001B75D7" w:rsidRDefault="001D6F3A" w:rsidP="008D213C">
            <w:pPr>
              <w:spacing w:after="0" w:line="240" w:lineRule="auto"/>
              <w:jc w:val="right"/>
              <w:rPr>
                <w:rFonts w:ascii="Arial" w:hAnsi="Arial" w:cs="Arial"/>
                <w:b/>
                <w:bCs/>
                <w:sz w:val="24"/>
                <w:szCs w:val="24"/>
                <w:lang w:eastAsia="es-ES"/>
              </w:rPr>
            </w:pPr>
            <w:r w:rsidRPr="001B75D7">
              <w:rPr>
                <w:rFonts w:ascii="Arial" w:hAnsi="Arial" w:cs="Arial"/>
                <w:b/>
                <w:bCs/>
                <w:sz w:val="24"/>
                <w:szCs w:val="24"/>
                <w:lang w:eastAsia="es-ES"/>
              </w:rPr>
              <w:t>185,1</w:t>
            </w:r>
            <w:r w:rsidR="00BA1E4F" w:rsidRPr="001B75D7">
              <w:rPr>
                <w:rFonts w:ascii="Arial" w:hAnsi="Arial" w:cs="Arial"/>
                <w:b/>
                <w:bCs/>
                <w:sz w:val="24"/>
                <w:szCs w:val="24"/>
                <w:lang w:eastAsia="es-ES"/>
              </w:rPr>
              <w:t>0 €</w:t>
            </w:r>
          </w:p>
        </w:tc>
      </w:tr>
      <w:tr w:rsidR="00BA1E4F" w:rsidRPr="001B75D7" w:rsidTr="001D6F3A">
        <w:trPr>
          <w:trHeight w:val="330"/>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1D6F3A" w:rsidP="001D6F3A">
            <w:pPr>
              <w:spacing w:after="0" w:line="240" w:lineRule="auto"/>
              <w:rPr>
                <w:rFonts w:ascii="Arial" w:hAnsi="Arial" w:cs="Arial"/>
                <w:sz w:val="24"/>
                <w:szCs w:val="24"/>
                <w:lang w:eastAsia="es-ES"/>
              </w:rPr>
            </w:pPr>
            <w:r w:rsidRPr="001B75D7">
              <w:rPr>
                <w:rFonts w:ascii="Arial" w:hAnsi="Arial" w:cs="Arial"/>
                <w:sz w:val="24"/>
                <w:szCs w:val="24"/>
                <w:lang w:eastAsia="es-ES"/>
              </w:rPr>
              <w:t xml:space="preserve">BJ </w:t>
            </w:r>
            <w:proofErr w:type="spellStart"/>
            <w:r w:rsidRPr="001B75D7">
              <w:rPr>
                <w:rFonts w:ascii="Arial" w:hAnsi="Arial" w:cs="Arial"/>
                <w:sz w:val="24"/>
                <w:szCs w:val="24"/>
                <w:lang w:eastAsia="es-ES"/>
              </w:rPr>
              <w:t>Adaptaciones</w:t>
            </w:r>
            <w:proofErr w:type="spellEnd"/>
          </w:p>
        </w:tc>
        <w:tc>
          <w:tcPr>
            <w:tcW w:w="3535" w:type="dxa"/>
            <w:tcBorders>
              <w:top w:val="nil"/>
              <w:left w:val="nil"/>
              <w:bottom w:val="single" w:sz="4" w:space="0" w:color="auto"/>
              <w:right w:val="single" w:sz="4" w:space="0" w:color="auto"/>
            </w:tcBorders>
            <w:noWrap/>
            <w:vAlign w:val="bottom"/>
          </w:tcPr>
          <w:p w:rsidR="005E2655" w:rsidRPr="001B75D7" w:rsidRDefault="001D6F3A"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Temporitzador joguines</w:t>
            </w:r>
          </w:p>
        </w:tc>
        <w:tc>
          <w:tcPr>
            <w:tcW w:w="2155" w:type="dxa"/>
            <w:tcBorders>
              <w:top w:val="nil"/>
              <w:left w:val="nil"/>
              <w:bottom w:val="single" w:sz="4" w:space="0" w:color="auto"/>
              <w:right w:val="single" w:sz="12" w:space="0" w:color="auto"/>
            </w:tcBorders>
            <w:noWrap/>
            <w:vAlign w:val="bottom"/>
          </w:tcPr>
          <w:p w:rsidR="00BA1E4F" w:rsidRPr="001B75D7" w:rsidRDefault="001D6F3A" w:rsidP="008D213C">
            <w:pPr>
              <w:spacing w:after="0" w:line="240" w:lineRule="auto"/>
              <w:jc w:val="right"/>
              <w:rPr>
                <w:rFonts w:ascii="Arial" w:hAnsi="Arial" w:cs="Arial"/>
                <w:b/>
                <w:bCs/>
                <w:sz w:val="24"/>
                <w:szCs w:val="24"/>
                <w:lang w:eastAsia="es-ES"/>
              </w:rPr>
            </w:pPr>
            <w:r w:rsidRPr="001B75D7">
              <w:rPr>
                <w:rFonts w:ascii="Arial" w:hAnsi="Arial" w:cs="Arial"/>
                <w:b/>
                <w:bCs/>
                <w:sz w:val="24"/>
                <w:szCs w:val="24"/>
                <w:lang w:eastAsia="es-ES"/>
              </w:rPr>
              <w:t>147</w:t>
            </w:r>
            <w:r w:rsidR="00BA1E4F" w:rsidRPr="001B75D7">
              <w:rPr>
                <w:rFonts w:ascii="Arial" w:hAnsi="Arial" w:cs="Arial"/>
                <w:b/>
                <w:bCs/>
                <w:sz w:val="24"/>
                <w:szCs w:val="24"/>
                <w:lang w:eastAsia="es-ES"/>
              </w:rPr>
              <w:t>,</w:t>
            </w:r>
            <w:r w:rsidRPr="001B75D7">
              <w:rPr>
                <w:rFonts w:ascii="Arial" w:hAnsi="Arial" w:cs="Arial"/>
                <w:b/>
                <w:bCs/>
                <w:sz w:val="24"/>
                <w:szCs w:val="24"/>
                <w:lang w:eastAsia="es-ES"/>
              </w:rPr>
              <w:t>62</w:t>
            </w:r>
            <w:r w:rsidR="00BA1E4F" w:rsidRPr="001B75D7">
              <w:rPr>
                <w:rFonts w:ascii="Arial" w:hAnsi="Arial" w:cs="Arial"/>
                <w:b/>
                <w:bCs/>
                <w:sz w:val="24"/>
                <w:szCs w:val="24"/>
                <w:lang w:eastAsia="es-ES"/>
              </w:rPr>
              <w:t xml:space="preserve"> €</w:t>
            </w:r>
          </w:p>
        </w:tc>
      </w:tr>
      <w:tr w:rsidR="00E720E1" w:rsidRPr="001B75D7" w:rsidTr="004236D2">
        <w:trPr>
          <w:trHeight w:val="330"/>
        </w:trPr>
        <w:tc>
          <w:tcPr>
            <w:tcW w:w="2425" w:type="dxa"/>
            <w:tcBorders>
              <w:top w:val="nil"/>
              <w:left w:val="single" w:sz="12" w:space="0" w:color="auto"/>
              <w:bottom w:val="single" w:sz="4" w:space="0" w:color="auto"/>
              <w:right w:val="single" w:sz="4" w:space="0" w:color="auto"/>
            </w:tcBorders>
            <w:noWrap/>
          </w:tcPr>
          <w:p w:rsidR="00E720E1" w:rsidRDefault="00E720E1" w:rsidP="004236D2">
            <w:pPr>
              <w:spacing w:after="0" w:line="240" w:lineRule="auto"/>
              <w:rPr>
                <w:rFonts w:ascii="Arial" w:hAnsi="Arial" w:cs="Arial"/>
                <w:sz w:val="24"/>
                <w:szCs w:val="24"/>
                <w:lang w:eastAsia="es-ES"/>
              </w:rPr>
            </w:pPr>
            <w:r w:rsidRPr="001B75D7">
              <w:rPr>
                <w:rFonts w:ascii="Arial" w:hAnsi="Arial" w:cs="Arial"/>
                <w:sz w:val="24"/>
                <w:szCs w:val="24"/>
                <w:lang w:eastAsia="es-ES"/>
              </w:rPr>
              <w:t>Hop Toys</w:t>
            </w:r>
          </w:p>
        </w:tc>
        <w:tc>
          <w:tcPr>
            <w:tcW w:w="3535" w:type="dxa"/>
            <w:tcBorders>
              <w:top w:val="nil"/>
              <w:left w:val="nil"/>
              <w:bottom w:val="single" w:sz="4" w:space="0" w:color="auto"/>
              <w:right w:val="single" w:sz="4" w:space="0" w:color="auto"/>
            </w:tcBorders>
            <w:noWrap/>
          </w:tcPr>
          <w:p w:rsidR="00E720E1" w:rsidRDefault="00E720E1" w:rsidP="004236D2">
            <w:pPr>
              <w:spacing w:after="0" w:line="240" w:lineRule="auto"/>
              <w:rPr>
                <w:rFonts w:ascii="Arial" w:hAnsi="Arial" w:cs="Arial"/>
                <w:bCs/>
                <w:sz w:val="24"/>
                <w:szCs w:val="24"/>
                <w:lang w:eastAsia="es-ES"/>
              </w:rPr>
            </w:pPr>
            <w:r w:rsidRPr="001B75D7">
              <w:rPr>
                <w:rFonts w:ascii="Arial" w:hAnsi="Arial" w:cs="Arial"/>
                <w:bCs/>
                <w:sz w:val="24"/>
                <w:szCs w:val="24"/>
                <w:lang w:eastAsia="es-ES"/>
              </w:rPr>
              <w:t>Suports pels llibres</w:t>
            </w:r>
          </w:p>
        </w:tc>
        <w:tc>
          <w:tcPr>
            <w:tcW w:w="2155" w:type="dxa"/>
            <w:tcBorders>
              <w:top w:val="nil"/>
              <w:left w:val="nil"/>
              <w:bottom w:val="single" w:sz="4" w:space="0" w:color="auto"/>
              <w:right w:val="single" w:sz="12" w:space="0" w:color="auto"/>
            </w:tcBorders>
            <w:noWrap/>
            <w:vAlign w:val="bottom"/>
          </w:tcPr>
          <w:p w:rsidR="00E720E1" w:rsidRPr="001B75D7" w:rsidRDefault="00E720E1" w:rsidP="008D213C">
            <w:pPr>
              <w:spacing w:after="0" w:line="240" w:lineRule="auto"/>
              <w:jc w:val="right"/>
              <w:rPr>
                <w:rFonts w:ascii="Arial" w:hAnsi="Arial" w:cs="Arial"/>
                <w:b/>
                <w:bCs/>
                <w:sz w:val="24"/>
                <w:szCs w:val="24"/>
                <w:lang w:eastAsia="es-ES"/>
              </w:rPr>
            </w:pPr>
            <w:r w:rsidRPr="001B75D7">
              <w:rPr>
                <w:rFonts w:ascii="Arial" w:hAnsi="Arial" w:cs="Arial"/>
                <w:b/>
                <w:bCs/>
                <w:sz w:val="24"/>
                <w:szCs w:val="24"/>
                <w:lang w:eastAsia="es-ES"/>
              </w:rPr>
              <w:t>118,50 €</w:t>
            </w:r>
          </w:p>
        </w:tc>
      </w:tr>
      <w:tr w:rsidR="00E720E1" w:rsidRPr="001B75D7" w:rsidTr="00E720E1">
        <w:trPr>
          <w:trHeight w:val="249"/>
        </w:trPr>
        <w:tc>
          <w:tcPr>
            <w:tcW w:w="2425" w:type="dxa"/>
            <w:tcBorders>
              <w:top w:val="nil"/>
              <w:left w:val="single" w:sz="12" w:space="0" w:color="auto"/>
              <w:bottom w:val="single" w:sz="4" w:space="0" w:color="auto"/>
              <w:right w:val="single" w:sz="4" w:space="0" w:color="auto"/>
            </w:tcBorders>
            <w:noWrap/>
            <w:vAlign w:val="bottom"/>
          </w:tcPr>
          <w:p w:rsidR="00E720E1" w:rsidRDefault="00E720E1" w:rsidP="001D6F3A">
            <w:pPr>
              <w:spacing w:after="0" w:line="240" w:lineRule="auto"/>
              <w:rPr>
                <w:rFonts w:ascii="Arial" w:hAnsi="Arial" w:cs="Arial"/>
                <w:sz w:val="24"/>
                <w:szCs w:val="24"/>
                <w:lang w:eastAsia="es-ES"/>
              </w:rPr>
            </w:pPr>
            <w:r w:rsidRPr="001B75D7">
              <w:rPr>
                <w:rFonts w:ascii="Arial" w:hAnsi="Arial" w:cs="Arial"/>
                <w:sz w:val="24"/>
                <w:szCs w:val="24"/>
                <w:lang w:eastAsia="es-ES"/>
              </w:rPr>
              <w:t>Hop Toys</w:t>
            </w:r>
          </w:p>
        </w:tc>
        <w:tc>
          <w:tcPr>
            <w:tcW w:w="3535" w:type="dxa"/>
            <w:tcBorders>
              <w:top w:val="nil"/>
              <w:left w:val="nil"/>
              <w:bottom w:val="single" w:sz="4" w:space="0" w:color="auto"/>
              <w:right w:val="single" w:sz="4" w:space="0" w:color="auto"/>
            </w:tcBorders>
            <w:noWrap/>
            <w:vAlign w:val="bottom"/>
          </w:tcPr>
          <w:p w:rsidR="00E720E1" w:rsidRDefault="00E720E1" w:rsidP="00B04F16">
            <w:pPr>
              <w:spacing w:after="0" w:line="240" w:lineRule="auto"/>
              <w:rPr>
                <w:rFonts w:ascii="Arial" w:hAnsi="Arial" w:cs="Arial"/>
                <w:bCs/>
                <w:sz w:val="24"/>
                <w:szCs w:val="24"/>
                <w:lang w:eastAsia="es-ES"/>
              </w:rPr>
            </w:pPr>
            <w:r>
              <w:rPr>
                <w:rFonts w:ascii="Arial" w:hAnsi="Arial" w:cs="Arial"/>
                <w:bCs/>
                <w:sz w:val="24"/>
                <w:szCs w:val="24"/>
                <w:lang w:eastAsia="es-ES"/>
              </w:rPr>
              <w:t xml:space="preserve">Temporitzadors </w:t>
            </w:r>
          </w:p>
        </w:tc>
        <w:tc>
          <w:tcPr>
            <w:tcW w:w="2155" w:type="dxa"/>
            <w:tcBorders>
              <w:top w:val="nil"/>
              <w:left w:val="nil"/>
              <w:bottom w:val="single" w:sz="4" w:space="0" w:color="auto"/>
              <w:right w:val="single" w:sz="12" w:space="0" w:color="auto"/>
            </w:tcBorders>
            <w:noWrap/>
            <w:vAlign w:val="bottom"/>
          </w:tcPr>
          <w:p w:rsidR="00E720E1" w:rsidRPr="001B75D7" w:rsidRDefault="00E720E1" w:rsidP="00605860">
            <w:pPr>
              <w:spacing w:after="0" w:line="240" w:lineRule="auto"/>
              <w:jc w:val="right"/>
              <w:rPr>
                <w:rFonts w:ascii="Arial" w:hAnsi="Arial" w:cs="Arial"/>
                <w:b/>
                <w:bCs/>
                <w:sz w:val="24"/>
                <w:szCs w:val="24"/>
                <w:lang w:eastAsia="es-ES"/>
              </w:rPr>
            </w:pPr>
            <w:r w:rsidRPr="00E720E1">
              <w:rPr>
                <w:rFonts w:ascii="Arial" w:hAnsi="Arial" w:cs="Arial"/>
                <w:b/>
                <w:bCs/>
                <w:sz w:val="24"/>
                <w:szCs w:val="24"/>
                <w:lang w:eastAsia="es-ES"/>
              </w:rPr>
              <w:t>13</w:t>
            </w:r>
            <w:r w:rsidR="002700C7">
              <w:rPr>
                <w:rFonts w:ascii="Arial" w:hAnsi="Arial" w:cs="Arial"/>
                <w:b/>
                <w:bCs/>
                <w:sz w:val="24"/>
                <w:szCs w:val="24"/>
                <w:lang w:eastAsia="es-ES"/>
              </w:rPr>
              <w:t>6</w:t>
            </w:r>
            <w:r w:rsidR="00605860">
              <w:rPr>
                <w:rFonts w:ascii="Arial" w:hAnsi="Arial" w:cs="Arial"/>
                <w:b/>
                <w:bCs/>
                <w:sz w:val="24"/>
                <w:szCs w:val="24"/>
                <w:lang w:eastAsia="es-ES"/>
              </w:rPr>
              <w:t>,</w:t>
            </w:r>
            <w:r w:rsidR="002700C7">
              <w:rPr>
                <w:rFonts w:ascii="Arial" w:hAnsi="Arial" w:cs="Arial"/>
                <w:b/>
                <w:bCs/>
                <w:sz w:val="24"/>
                <w:szCs w:val="24"/>
                <w:lang w:eastAsia="es-ES"/>
              </w:rPr>
              <w:t>6</w:t>
            </w:r>
            <w:r w:rsidRPr="00E720E1">
              <w:rPr>
                <w:rFonts w:ascii="Arial" w:hAnsi="Arial" w:cs="Arial"/>
                <w:b/>
                <w:bCs/>
                <w:sz w:val="24"/>
                <w:szCs w:val="24"/>
                <w:lang w:eastAsia="es-ES"/>
              </w:rPr>
              <w:t>0 €</w:t>
            </w:r>
          </w:p>
        </w:tc>
      </w:tr>
      <w:tr w:rsidR="00E720E1" w:rsidRPr="001B75D7" w:rsidTr="001D6F3A">
        <w:trPr>
          <w:trHeight w:val="330"/>
        </w:trPr>
        <w:tc>
          <w:tcPr>
            <w:tcW w:w="2425" w:type="dxa"/>
            <w:tcBorders>
              <w:top w:val="nil"/>
              <w:left w:val="single" w:sz="12" w:space="0" w:color="auto"/>
              <w:bottom w:val="single" w:sz="4" w:space="0" w:color="auto"/>
              <w:right w:val="single" w:sz="4" w:space="0" w:color="auto"/>
            </w:tcBorders>
            <w:noWrap/>
            <w:vAlign w:val="bottom"/>
          </w:tcPr>
          <w:p w:rsidR="00E720E1" w:rsidRPr="001B75D7" w:rsidRDefault="00E720E1" w:rsidP="001D6F3A">
            <w:pPr>
              <w:spacing w:after="0" w:line="240" w:lineRule="auto"/>
              <w:rPr>
                <w:rFonts w:ascii="Arial" w:hAnsi="Arial" w:cs="Arial"/>
                <w:sz w:val="24"/>
                <w:szCs w:val="24"/>
                <w:lang w:eastAsia="es-ES"/>
              </w:rPr>
            </w:pPr>
            <w:proofErr w:type="spellStart"/>
            <w:r>
              <w:rPr>
                <w:rFonts w:ascii="Arial" w:hAnsi="Arial" w:cs="Arial"/>
                <w:sz w:val="24"/>
                <w:szCs w:val="24"/>
                <w:lang w:eastAsia="es-ES"/>
              </w:rPr>
              <w:t>Blaucòpies</w:t>
            </w:r>
            <w:proofErr w:type="spellEnd"/>
          </w:p>
        </w:tc>
        <w:tc>
          <w:tcPr>
            <w:tcW w:w="3535" w:type="dxa"/>
            <w:tcBorders>
              <w:top w:val="nil"/>
              <w:left w:val="nil"/>
              <w:bottom w:val="single" w:sz="4" w:space="0" w:color="auto"/>
              <w:right w:val="single" w:sz="4" w:space="0" w:color="auto"/>
            </w:tcBorders>
            <w:noWrap/>
            <w:vAlign w:val="bottom"/>
          </w:tcPr>
          <w:p w:rsidR="00E720E1" w:rsidRPr="001B75D7" w:rsidRDefault="00E720E1" w:rsidP="00B04F16">
            <w:pPr>
              <w:spacing w:after="0" w:line="240" w:lineRule="auto"/>
              <w:rPr>
                <w:rFonts w:ascii="Arial" w:hAnsi="Arial" w:cs="Arial"/>
                <w:bCs/>
                <w:sz w:val="24"/>
                <w:szCs w:val="24"/>
                <w:lang w:eastAsia="es-ES"/>
              </w:rPr>
            </w:pPr>
            <w:r>
              <w:rPr>
                <w:rFonts w:ascii="Arial" w:hAnsi="Arial" w:cs="Arial"/>
                <w:bCs/>
                <w:sz w:val="24"/>
                <w:szCs w:val="24"/>
                <w:lang w:eastAsia="es-ES"/>
              </w:rPr>
              <w:t>Dossiers didàctics</w:t>
            </w:r>
          </w:p>
        </w:tc>
        <w:tc>
          <w:tcPr>
            <w:tcW w:w="2155" w:type="dxa"/>
            <w:tcBorders>
              <w:top w:val="nil"/>
              <w:left w:val="nil"/>
              <w:bottom w:val="single" w:sz="4" w:space="0" w:color="auto"/>
              <w:right w:val="single" w:sz="12" w:space="0" w:color="auto"/>
            </w:tcBorders>
            <w:noWrap/>
            <w:vAlign w:val="bottom"/>
          </w:tcPr>
          <w:p w:rsidR="00E720E1" w:rsidRPr="001B75D7" w:rsidRDefault="00605860" w:rsidP="008D213C">
            <w:pPr>
              <w:spacing w:after="0" w:line="240" w:lineRule="auto"/>
              <w:jc w:val="right"/>
              <w:rPr>
                <w:rFonts w:ascii="Arial" w:hAnsi="Arial" w:cs="Arial"/>
                <w:b/>
                <w:bCs/>
                <w:sz w:val="24"/>
                <w:szCs w:val="24"/>
                <w:lang w:eastAsia="es-ES"/>
              </w:rPr>
            </w:pPr>
            <w:r>
              <w:rPr>
                <w:rFonts w:ascii="Arial" w:hAnsi="Arial" w:cs="Arial"/>
                <w:b/>
                <w:bCs/>
                <w:sz w:val="24"/>
                <w:szCs w:val="24"/>
                <w:lang w:eastAsia="es-ES"/>
              </w:rPr>
              <w:t>291,45€</w:t>
            </w:r>
          </w:p>
        </w:tc>
      </w:tr>
      <w:tr w:rsidR="004236D2" w:rsidRPr="001B75D7" w:rsidTr="001D6F3A">
        <w:trPr>
          <w:trHeight w:val="330"/>
        </w:trPr>
        <w:tc>
          <w:tcPr>
            <w:tcW w:w="2425" w:type="dxa"/>
            <w:tcBorders>
              <w:top w:val="nil"/>
              <w:left w:val="single" w:sz="12" w:space="0" w:color="auto"/>
              <w:bottom w:val="single" w:sz="4" w:space="0" w:color="auto"/>
              <w:right w:val="single" w:sz="4" w:space="0" w:color="auto"/>
            </w:tcBorders>
            <w:noWrap/>
            <w:vAlign w:val="bottom"/>
          </w:tcPr>
          <w:p w:rsidR="004236D2" w:rsidRDefault="004236D2" w:rsidP="001D6F3A">
            <w:pPr>
              <w:spacing w:after="0" w:line="240" w:lineRule="auto"/>
              <w:rPr>
                <w:rFonts w:ascii="Arial" w:hAnsi="Arial" w:cs="Arial"/>
                <w:sz w:val="24"/>
                <w:szCs w:val="24"/>
                <w:lang w:eastAsia="es-ES"/>
              </w:rPr>
            </w:pPr>
            <w:r>
              <w:rPr>
                <w:rFonts w:ascii="Arial" w:hAnsi="Arial" w:cs="Arial"/>
                <w:sz w:val="24"/>
                <w:szCs w:val="24"/>
                <w:lang w:eastAsia="es-ES"/>
              </w:rPr>
              <w:t>Saltamartí</w:t>
            </w:r>
          </w:p>
        </w:tc>
        <w:tc>
          <w:tcPr>
            <w:tcW w:w="3535" w:type="dxa"/>
            <w:tcBorders>
              <w:top w:val="nil"/>
              <w:left w:val="nil"/>
              <w:bottom w:val="single" w:sz="4" w:space="0" w:color="auto"/>
              <w:right w:val="single" w:sz="4" w:space="0" w:color="auto"/>
            </w:tcBorders>
            <w:noWrap/>
            <w:vAlign w:val="bottom"/>
          </w:tcPr>
          <w:p w:rsidR="004236D2" w:rsidRDefault="004236D2" w:rsidP="00B04F16">
            <w:pPr>
              <w:spacing w:after="0" w:line="240" w:lineRule="auto"/>
              <w:rPr>
                <w:rFonts w:ascii="Arial" w:hAnsi="Arial" w:cs="Arial"/>
                <w:bCs/>
                <w:sz w:val="24"/>
                <w:szCs w:val="24"/>
                <w:lang w:eastAsia="es-ES"/>
              </w:rPr>
            </w:pPr>
            <w:r>
              <w:rPr>
                <w:rFonts w:ascii="Arial" w:hAnsi="Arial" w:cs="Arial"/>
                <w:bCs/>
                <w:sz w:val="24"/>
                <w:szCs w:val="24"/>
                <w:lang w:eastAsia="es-ES"/>
              </w:rPr>
              <w:t>Llibres de text</w:t>
            </w:r>
          </w:p>
        </w:tc>
        <w:tc>
          <w:tcPr>
            <w:tcW w:w="2155" w:type="dxa"/>
            <w:tcBorders>
              <w:top w:val="nil"/>
              <w:left w:val="nil"/>
              <w:bottom w:val="single" w:sz="4" w:space="0" w:color="auto"/>
              <w:right w:val="single" w:sz="12" w:space="0" w:color="auto"/>
            </w:tcBorders>
            <w:noWrap/>
            <w:vAlign w:val="bottom"/>
          </w:tcPr>
          <w:p w:rsidR="004236D2" w:rsidRPr="001B75D7" w:rsidRDefault="008D213C" w:rsidP="008D213C">
            <w:pPr>
              <w:spacing w:after="0" w:line="240" w:lineRule="auto"/>
              <w:jc w:val="right"/>
              <w:rPr>
                <w:rFonts w:ascii="Arial" w:hAnsi="Arial" w:cs="Arial"/>
                <w:b/>
                <w:bCs/>
                <w:sz w:val="24"/>
                <w:szCs w:val="24"/>
                <w:lang w:eastAsia="es-ES"/>
              </w:rPr>
            </w:pPr>
            <w:r>
              <w:rPr>
                <w:rFonts w:ascii="Arial" w:hAnsi="Arial" w:cs="Arial"/>
                <w:b/>
                <w:bCs/>
                <w:sz w:val="24"/>
                <w:szCs w:val="24"/>
                <w:lang w:eastAsia="es-ES"/>
              </w:rPr>
              <w:t>4</w:t>
            </w:r>
            <w:r w:rsidR="004236D2">
              <w:rPr>
                <w:rFonts w:ascii="Arial" w:hAnsi="Arial" w:cs="Arial"/>
                <w:b/>
                <w:bCs/>
                <w:sz w:val="24"/>
                <w:szCs w:val="24"/>
                <w:lang w:eastAsia="es-ES"/>
              </w:rPr>
              <w:t>00,00 €</w:t>
            </w:r>
          </w:p>
        </w:tc>
      </w:tr>
      <w:tr w:rsidR="00BA1E4F" w:rsidRPr="001B75D7" w:rsidTr="001A2F78">
        <w:trPr>
          <w:trHeight w:val="390"/>
        </w:trPr>
        <w:tc>
          <w:tcPr>
            <w:tcW w:w="5960" w:type="dxa"/>
            <w:gridSpan w:val="2"/>
            <w:tcBorders>
              <w:top w:val="single" w:sz="12" w:space="0" w:color="auto"/>
              <w:left w:val="single" w:sz="12" w:space="0" w:color="auto"/>
              <w:bottom w:val="single" w:sz="12" w:space="0" w:color="auto"/>
              <w:right w:val="single" w:sz="12" w:space="0" w:color="auto"/>
            </w:tcBorders>
            <w:noWrap/>
            <w:vAlign w:val="bottom"/>
          </w:tcPr>
          <w:p w:rsidR="00BA1E4F" w:rsidRPr="001B75D7" w:rsidRDefault="00BA1E4F" w:rsidP="008E6DC1">
            <w:pPr>
              <w:spacing w:after="0" w:line="240" w:lineRule="auto"/>
              <w:rPr>
                <w:rFonts w:ascii="Arial" w:hAnsi="Arial" w:cs="Arial"/>
                <w:b/>
                <w:bCs/>
                <w:sz w:val="24"/>
                <w:szCs w:val="24"/>
                <w:lang w:eastAsia="es-ES"/>
              </w:rPr>
            </w:pPr>
            <w:r w:rsidRPr="001B75D7">
              <w:rPr>
                <w:rFonts w:ascii="Arial" w:hAnsi="Arial" w:cs="Arial"/>
                <w:b/>
                <w:bCs/>
                <w:sz w:val="24"/>
                <w:szCs w:val="24"/>
                <w:lang w:eastAsia="es-ES"/>
              </w:rPr>
              <w:t>Pres</w:t>
            </w:r>
            <w:r w:rsidR="003E600E" w:rsidRPr="001B75D7">
              <w:rPr>
                <w:rFonts w:ascii="Arial" w:hAnsi="Arial" w:cs="Arial"/>
                <w:b/>
                <w:bCs/>
                <w:sz w:val="24"/>
                <w:szCs w:val="24"/>
                <w:lang w:eastAsia="es-ES"/>
              </w:rPr>
              <w:t>s</w:t>
            </w:r>
            <w:r w:rsidRPr="001B75D7">
              <w:rPr>
                <w:rFonts w:ascii="Arial" w:hAnsi="Arial" w:cs="Arial"/>
                <w:b/>
                <w:bCs/>
                <w:sz w:val="24"/>
                <w:szCs w:val="24"/>
                <w:lang w:eastAsia="es-ES"/>
              </w:rPr>
              <w:t xml:space="preserve">upost </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 xml:space="preserve">total </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de</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despeses</w:t>
            </w:r>
          </w:p>
        </w:tc>
        <w:tc>
          <w:tcPr>
            <w:tcW w:w="2155" w:type="dxa"/>
            <w:tcBorders>
              <w:top w:val="single" w:sz="12" w:space="0" w:color="auto"/>
              <w:left w:val="nil"/>
              <w:bottom w:val="single" w:sz="12" w:space="0" w:color="auto"/>
              <w:right w:val="single" w:sz="12" w:space="0" w:color="auto"/>
            </w:tcBorders>
            <w:noWrap/>
            <w:vAlign w:val="bottom"/>
          </w:tcPr>
          <w:p w:rsidR="00BA1E4F" w:rsidRPr="001B75D7" w:rsidRDefault="003923F7" w:rsidP="00CF5C33">
            <w:pPr>
              <w:spacing w:after="0" w:line="240" w:lineRule="auto"/>
              <w:jc w:val="right"/>
              <w:rPr>
                <w:rFonts w:ascii="Arial" w:hAnsi="Arial" w:cs="Arial"/>
                <w:b/>
                <w:bCs/>
                <w:sz w:val="24"/>
                <w:szCs w:val="24"/>
                <w:lang w:eastAsia="es-ES"/>
              </w:rPr>
            </w:pPr>
            <w:r>
              <w:rPr>
                <w:rFonts w:ascii="Arial" w:hAnsi="Arial" w:cs="Arial"/>
                <w:b/>
                <w:bCs/>
                <w:sz w:val="24"/>
                <w:szCs w:val="24"/>
                <w:lang w:eastAsia="es-ES"/>
              </w:rPr>
              <w:t>1</w:t>
            </w:r>
            <w:r w:rsidR="00CF5C33">
              <w:rPr>
                <w:rFonts w:ascii="Arial" w:hAnsi="Arial" w:cs="Arial"/>
                <w:b/>
                <w:bCs/>
                <w:sz w:val="24"/>
                <w:szCs w:val="24"/>
                <w:lang w:eastAsia="es-ES"/>
              </w:rPr>
              <w:t>.</w:t>
            </w:r>
            <w:r w:rsidR="00605860">
              <w:rPr>
                <w:rFonts w:ascii="Arial" w:hAnsi="Arial" w:cs="Arial"/>
                <w:b/>
                <w:bCs/>
                <w:sz w:val="24"/>
                <w:szCs w:val="24"/>
                <w:lang w:eastAsia="es-ES"/>
              </w:rPr>
              <w:t>84</w:t>
            </w:r>
            <w:r w:rsidR="00CF5C33">
              <w:rPr>
                <w:rFonts w:ascii="Arial" w:hAnsi="Arial" w:cs="Arial"/>
                <w:b/>
                <w:bCs/>
                <w:sz w:val="24"/>
                <w:szCs w:val="24"/>
                <w:lang w:eastAsia="es-ES"/>
              </w:rPr>
              <w:t>4</w:t>
            </w:r>
            <w:r w:rsidR="003E600E" w:rsidRPr="001B75D7">
              <w:rPr>
                <w:rFonts w:ascii="Arial" w:hAnsi="Arial" w:cs="Arial"/>
                <w:b/>
                <w:bCs/>
                <w:sz w:val="24"/>
                <w:szCs w:val="24"/>
                <w:lang w:eastAsia="es-ES"/>
              </w:rPr>
              <w:t>,</w:t>
            </w:r>
            <w:r w:rsidR="00605860">
              <w:rPr>
                <w:rFonts w:ascii="Arial" w:hAnsi="Arial" w:cs="Arial"/>
                <w:b/>
                <w:bCs/>
                <w:sz w:val="24"/>
                <w:szCs w:val="24"/>
                <w:lang w:eastAsia="es-ES"/>
              </w:rPr>
              <w:t>03</w:t>
            </w:r>
            <w:r w:rsidR="003E600E" w:rsidRPr="001B75D7">
              <w:rPr>
                <w:rFonts w:ascii="Arial" w:hAnsi="Arial" w:cs="Arial"/>
                <w:b/>
                <w:bCs/>
                <w:sz w:val="24"/>
                <w:szCs w:val="24"/>
                <w:lang w:eastAsia="es-ES"/>
              </w:rPr>
              <w:t xml:space="preserve"> €</w:t>
            </w:r>
          </w:p>
        </w:tc>
      </w:tr>
      <w:tr w:rsidR="00BA1E4F" w:rsidRPr="001B75D7" w:rsidTr="001A2F78">
        <w:trPr>
          <w:trHeight w:val="390"/>
        </w:trPr>
        <w:tc>
          <w:tcPr>
            <w:tcW w:w="5960" w:type="dxa"/>
            <w:gridSpan w:val="2"/>
            <w:tcBorders>
              <w:top w:val="single" w:sz="12" w:space="0" w:color="auto"/>
              <w:left w:val="single" w:sz="12" w:space="0" w:color="auto"/>
              <w:bottom w:val="single" w:sz="12" w:space="0" w:color="auto"/>
              <w:right w:val="single" w:sz="12" w:space="0" w:color="auto"/>
            </w:tcBorders>
            <w:noWrap/>
            <w:vAlign w:val="bottom"/>
          </w:tcPr>
          <w:p w:rsidR="009A2CDB" w:rsidRPr="009A2CDB" w:rsidRDefault="00BA1E4F" w:rsidP="00FF44B3">
            <w:pPr>
              <w:spacing w:after="0" w:line="240" w:lineRule="auto"/>
              <w:rPr>
                <w:rFonts w:ascii="Arial" w:hAnsi="Arial" w:cs="Arial"/>
                <w:b/>
                <w:bCs/>
                <w:sz w:val="24"/>
                <w:szCs w:val="24"/>
                <w:lang w:eastAsia="es-ES"/>
              </w:rPr>
            </w:pPr>
            <w:r w:rsidRPr="009A2CDB">
              <w:rPr>
                <w:rFonts w:ascii="Arial" w:hAnsi="Arial" w:cs="Arial"/>
                <w:b/>
                <w:bCs/>
                <w:sz w:val="24"/>
                <w:szCs w:val="24"/>
                <w:lang w:eastAsia="es-ES"/>
              </w:rPr>
              <w:t xml:space="preserve">Subvenció que </w:t>
            </w:r>
            <w:r w:rsidR="00F476B2">
              <w:rPr>
                <w:rFonts w:ascii="Arial" w:hAnsi="Arial" w:cs="Arial"/>
                <w:b/>
                <w:bCs/>
                <w:sz w:val="24"/>
                <w:szCs w:val="24"/>
                <w:lang w:eastAsia="es-ES"/>
              </w:rPr>
              <w:t xml:space="preserve">es </w:t>
            </w:r>
            <w:r w:rsidRPr="009A2CDB">
              <w:rPr>
                <w:rFonts w:ascii="Arial" w:hAnsi="Arial" w:cs="Arial"/>
                <w:b/>
                <w:bCs/>
                <w:sz w:val="24"/>
                <w:szCs w:val="24"/>
                <w:lang w:eastAsia="es-ES"/>
              </w:rPr>
              <w:t>sol</w:t>
            </w:r>
            <w:r w:rsidR="00F476B2">
              <w:rPr>
                <w:rFonts w:ascii="Arial" w:hAnsi="Arial" w:cs="Arial"/>
                <w:b/>
                <w:bCs/>
                <w:sz w:val="24"/>
                <w:szCs w:val="24"/>
                <w:lang w:eastAsia="es-ES"/>
              </w:rPr>
              <w:t>·</w:t>
            </w:r>
            <w:r w:rsidRPr="009A2CDB">
              <w:rPr>
                <w:rFonts w:ascii="Arial" w:hAnsi="Arial" w:cs="Arial"/>
                <w:b/>
                <w:bCs/>
                <w:sz w:val="24"/>
                <w:szCs w:val="24"/>
                <w:lang w:eastAsia="es-ES"/>
              </w:rPr>
              <w:t>licit</w:t>
            </w:r>
            <w:r w:rsidR="00F476B2">
              <w:rPr>
                <w:rFonts w:ascii="Arial" w:hAnsi="Arial" w:cs="Arial"/>
                <w:b/>
                <w:bCs/>
                <w:sz w:val="24"/>
                <w:szCs w:val="24"/>
                <w:lang w:eastAsia="es-ES"/>
              </w:rPr>
              <w:t>a</w:t>
            </w:r>
            <w:r w:rsidRPr="009A2CDB">
              <w:rPr>
                <w:rFonts w:ascii="Arial" w:hAnsi="Arial" w:cs="Arial"/>
                <w:b/>
                <w:bCs/>
                <w:sz w:val="24"/>
                <w:szCs w:val="24"/>
                <w:lang w:eastAsia="es-ES"/>
              </w:rPr>
              <w:t xml:space="preserve"> pe</w:t>
            </w:r>
            <w:r w:rsidR="00FF44B3" w:rsidRPr="009A2CDB">
              <w:rPr>
                <w:rFonts w:ascii="Arial" w:hAnsi="Arial" w:cs="Arial"/>
                <w:b/>
                <w:bCs/>
                <w:sz w:val="24"/>
                <w:szCs w:val="24"/>
                <w:lang w:eastAsia="es-ES"/>
              </w:rPr>
              <w:t xml:space="preserve">r </w:t>
            </w:r>
            <w:r w:rsidRPr="009A2CDB">
              <w:rPr>
                <w:rFonts w:ascii="Arial" w:hAnsi="Arial" w:cs="Arial"/>
                <w:b/>
                <w:bCs/>
                <w:sz w:val="24"/>
                <w:szCs w:val="24"/>
                <w:lang w:eastAsia="es-ES"/>
              </w:rPr>
              <w:t>l</w:t>
            </w:r>
            <w:r w:rsidR="00FF44B3" w:rsidRPr="009A2CDB">
              <w:rPr>
                <w:rFonts w:ascii="Arial" w:hAnsi="Arial" w:cs="Arial"/>
                <w:b/>
                <w:bCs/>
                <w:sz w:val="24"/>
                <w:szCs w:val="24"/>
                <w:lang w:eastAsia="es-ES"/>
              </w:rPr>
              <w:t>’any</w:t>
            </w:r>
            <w:r w:rsidRPr="009A2CDB">
              <w:rPr>
                <w:rFonts w:ascii="Arial" w:hAnsi="Arial" w:cs="Arial"/>
                <w:b/>
                <w:bCs/>
                <w:sz w:val="24"/>
                <w:szCs w:val="24"/>
                <w:lang w:eastAsia="es-ES"/>
              </w:rPr>
              <w:t xml:space="preserve"> 201</w:t>
            </w:r>
            <w:r w:rsidR="001D6F3A" w:rsidRPr="009A2CDB">
              <w:rPr>
                <w:rFonts w:ascii="Arial" w:hAnsi="Arial" w:cs="Arial"/>
                <w:b/>
                <w:bCs/>
                <w:sz w:val="24"/>
                <w:szCs w:val="24"/>
                <w:lang w:eastAsia="es-ES"/>
              </w:rPr>
              <w:t>8</w:t>
            </w:r>
          </w:p>
          <w:p w:rsidR="00BA1E4F" w:rsidRPr="001B75D7" w:rsidRDefault="009A2CDB" w:rsidP="00FF44B3">
            <w:pPr>
              <w:spacing w:after="0" w:line="240" w:lineRule="auto"/>
              <w:rPr>
                <w:rFonts w:ascii="Arial" w:hAnsi="Arial" w:cs="Arial"/>
                <w:b/>
                <w:bCs/>
                <w:color w:val="FF0000"/>
                <w:sz w:val="24"/>
                <w:szCs w:val="24"/>
                <w:lang w:eastAsia="es-ES"/>
              </w:rPr>
            </w:pPr>
            <w:r w:rsidRPr="009A2CDB">
              <w:rPr>
                <w:rFonts w:ascii="Arial" w:hAnsi="Arial" w:cs="Arial"/>
                <w:bCs/>
                <w:lang w:eastAsia="es-ES"/>
              </w:rPr>
              <w:t>(70%. Complexitat màxima)</w:t>
            </w:r>
          </w:p>
        </w:tc>
        <w:tc>
          <w:tcPr>
            <w:tcW w:w="2155" w:type="dxa"/>
            <w:tcBorders>
              <w:top w:val="nil"/>
              <w:left w:val="nil"/>
              <w:bottom w:val="single" w:sz="12" w:space="0" w:color="auto"/>
              <w:right w:val="single" w:sz="12" w:space="0" w:color="auto"/>
            </w:tcBorders>
            <w:vAlign w:val="bottom"/>
          </w:tcPr>
          <w:p w:rsidR="00BA1E4F" w:rsidRPr="009A2CDB" w:rsidRDefault="009A2CDB" w:rsidP="009A2CDB">
            <w:pPr>
              <w:spacing w:after="0" w:line="240" w:lineRule="auto"/>
              <w:jc w:val="right"/>
              <w:rPr>
                <w:rFonts w:ascii="Arial" w:hAnsi="Arial" w:cs="Arial"/>
                <w:b/>
                <w:bCs/>
                <w:sz w:val="24"/>
                <w:szCs w:val="24"/>
                <w:lang w:eastAsia="es-ES"/>
              </w:rPr>
            </w:pPr>
            <w:r w:rsidRPr="009A2CDB">
              <w:rPr>
                <w:rFonts w:ascii="Arial" w:hAnsi="Arial" w:cs="Arial"/>
                <w:b/>
                <w:bCs/>
                <w:sz w:val="24"/>
                <w:szCs w:val="24"/>
                <w:lang w:eastAsia="es-ES"/>
              </w:rPr>
              <w:t>1.290,82 €</w:t>
            </w:r>
          </w:p>
        </w:tc>
      </w:tr>
    </w:tbl>
    <w:p w:rsidR="00BA1E4F" w:rsidRPr="001B75D7" w:rsidRDefault="00BA1E4F" w:rsidP="00B04F16">
      <w:pPr>
        <w:shd w:val="clear" w:color="auto" w:fill="FFFFFF"/>
        <w:spacing w:before="240" w:after="360" w:line="240" w:lineRule="auto"/>
        <w:textAlignment w:val="baseline"/>
        <w:rPr>
          <w:rFonts w:ascii="Arial" w:hAnsi="Arial" w:cs="Arial"/>
          <w:b/>
          <w:sz w:val="24"/>
          <w:szCs w:val="24"/>
          <w:lang w:eastAsia="ca-ES"/>
        </w:rPr>
      </w:pPr>
      <w:r w:rsidRPr="001B75D7">
        <w:rPr>
          <w:rFonts w:ascii="Arial" w:hAnsi="Arial" w:cs="Arial"/>
          <w:b/>
          <w:sz w:val="24"/>
          <w:szCs w:val="24"/>
          <w:lang w:eastAsia="ca-ES"/>
        </w:rPr>
        <w:t>8.- Conclusions</w:t>
      </w:r>
    </w:p>
    <w:p w:rsidR="008E0550" w:rsidRDefault="00F92186" w:rsidP="009D3EBF">
      <w:pPr>
        <w:shd w:val="clear" w:color="auto" w:fill="FFFFFF"/>
        <w:spacing w:before="240" w:after="360" w:line="240" w:lineRule="auto"/>
        <w:textAlignment w:val="baseline"/>
        <w:rPr>
          <w:rFonts w:ascii="Arial" w:hAnsi="Arial" w:cs="Arial"/>
          <w:sz w:val="24"/>
          <w:szCs w:val="24"/>
          <w:lang w:eastAsia="ca-ES"/>
        </w:rPr>
      </w:pPr>
      <w:r w:rsidRPr="001B75D7">
        <w:rPr>
          <w:rFonts w:ascii="Arial" w:hAnsi="Arial" w:cs="Arial"/>
          <w:sz w:val="24"/>
          <w:szCs w:val="24"/>
          <w:lang w:eastAsia="ca-ES"/>
        </w:rPr>
        <w:t>La nostra escola creu que compleix els requisits per o</w:t>
      </w:r>
      <w:r w:rsidR="00556B6E" w:rsidRPr="001B75D7">
        <w:rPr>
          <w:rFonts w:ascii="Arial" w:hAnsi="Arial" w:cs="Arial"/>
          <w:sz w:val="24"/>
          <w:szCs w:val="24"/>
          <w:lang w:eastAsia="ca-ES"/>
        </w:rPr>
        <w:t>ptar a la subvenció pel foment de la socialització de llibres de text i material didàctic</w:t>
      </w:r>
      <w:r w:rsidR="009D3EBF" w:rsidRPr="001B75D7">
        <w:rPr>
          <w:rFonts w:ascii="Arial" w:hAnsi="Arial" w:cs="Arial"/>
          <w:sz w:val="24"/>
          <w:szCs w:val="24"/>
          <w:lang w:eastAsia="ca-ES"/>
        </w:rPr>
        <w:t>.</w:t>
      </w:r>
    </w:p>
    <w:p w:rsidR="009D3EBF" w:rsidRPr="001B75D7" w:rsidRDefault="009D3EBF" w:rsidP="009D3EBF">
      <w:pPr>
        <w:shd w:val="clear" w:color="auto" w:fill="FFFFFF"/>
        <w:spacing w:before="240" w:after="360" w:line="240" w:lineRule="auto"/>
        <w:textAlignment w:val="baseline"/>
        <w:rPr>
          <w:rStyle w:val="Textennegreta"/>
          <w:rFonts w:ascii="Arial" w:hAnsi="Arial" w:cs="Arial"/>
          <w:b w:val="0"/>
          <w:bCs w:val="0"/>
          <w:sz w:val="24"/>
          <w:szCs w:val="24"/>
          <w:bdr w:val="none" w:sz="0" w:space="0" w:color="auto" w:frame="1"/>
        </w:rPr>
      </w:pPr>
      <w:r w:rsidRPr="001B75D7">
        <w:rPr>
          <w:rFonts w:ascii="Arial" w:hAnsi="Arial" w:cs="Arial"/>
          <w:sz w:val="24"/>
          <w:szCs w:val="24"/>
          <w:lang w:eastAsia="ca-ES"/>
        </w:rPr>
        <w:t xml:space="preserve">Per les característiques personals dels nostres alumnes entenem que el nostre projecte s’emmarca millor en el concepte de </w:t>
      </w:r>
      <w:r w:rsidRPr="004236D2">
        <w:rPr>
          <w:rFonts w:ascii="Arial" w:hAnsi="Arial" w:cs="Arial"/>
          <w:b/>
          <w:sz w:val="24"/>
          <w:szCs w:val="24"/>
          <w:lang w:eastAsia="ca-ES"/>
        </w:rPr>
        <w:t>materials didàctics</w:t>
      </w:r>
      <w:r w:rsidRPr="001B75D7">
        <w:rPr>
          <w:rFonts w:ascii="Arial" w:hAnsi="Arial" w:cs="Arial"/>
          <w:sz w:val="24"/>
          <w:szCs w:val="24"/>
          <w:lang w:eastAsia="ca-ES"/>
        </w:rPr>
        <w:t xml:space="preserve"> que no pas el de llibres de text, que a la nostra escola suposa un ús molt reduït a pocs alumnes. La majoria dels nostres alumnes utilitzen al</w:t>
      </w:r>
      <w:r w:rsidR="00BA1E4F" w:rsidRPr="001B75D7">
        <w:rPr>
          <w:rStyle w:val="Textennegreta"/>
          <w:rFonts w:ascii="Arial" w:hAnsi="Arial" w:cs="Arial"/>
          <w:b w:val="0"/>
          <w:bCs w:val="0"/>
          <w:sz w:val="24"/>
          <w:szCs w:val="24"/>
          <w:bdr w:val="none" w:sz="0" w:space="0" w:color="auto" w:frame="1"/>
        </w:rPr>
        <w:t>tres vies d’accés al currículum adaptades a les seves necessitats individuals, en concret</w:t>
      </w:r>
      <w:r w:rsidRPr="001B75D7">
        <w:rPr>
          <w:rStyle w:val="Textennegreta"/>
          <w:rFonts w:ascii="Arial" w:hAnsi="Arial" w:cs="Arial"/>
          <w:b w:val="0"/>
          <w:bCs w:val="0"/>
          <w:sz w:val="24"/>
          <w:szCs w:val="24"/>
          <w:bdr w:val="none" w:sz="0" w:space="0" w:color="auto" w:frame="1"/>
        </w:rPr>
        <w:t>:</w:t>
      </w:r>
    </w:p>
    <w:p w:rsidR="008E0550" w:rsidRDefault="009D3EBF"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8E0550">
        <w:rPr>
          <w:rStyle w:val="Textennegreta"/>
          <w:rFonts w:ascii="Arial" w:hAnsi="Arial" w:cs="Arial"/>
          <w:bCs w:val="0"/>
          <w:sz w:val="24"/>
          <w:szCs w:val="24"/>
          <w:bdr w:val="none" w:sz="0" w:space="0" w:color="auto" w:frame="1"/>
        </w:rPr>
        <w:t>Utilització</w:t>
      </w:r>
      <w:r w:rsidR="00BA1E4F" w:rsidRPr="008E0550">
        <w:rPr>
          <w:rStyle w:val="Textennegreta"/>
          <w:rFonts w:ascii="Arial" w:hAnsi="Arial" w:cs="Arial"/>
          <w:bCs w:val="0"/>
          <w:sz w:val="24"/>
          <w:szCs w:val="24"/>
          <w:bdr w:val="none" w:sz="0" w:space="0" w:color="auto" w:frame="1"/>
        </w:rPr>
        <w:t xml:space="preserve"> de dispositius electrònics com a substitució de llibres de text.</w:t>
      </w:r>
    </w:p>
    <w:p w:rsidR="00115795" w:rsidRPr="008E0550" w:rsidRDefault="00115795"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8E0550">
        <w:rPr>
          <w:rStyle w:val="Textennegreta"/>
          <w:rFonts w:ascii="Arial" w:hAnsi="Arial" w:cs="Arial"/>
          <w:bCs w:val="0"/>
          <w:sz w:val="24"/>
          <w:szCs w:val="24"/>
          <w:bdr w:val="none" w:sz="0" w:space="0" w:color="auto" w:frame="1"/>
        </w:rPr>
        <w:t>Materials didàctics per manipular, ja que és a partir de l’experiència que els nostres alumnes aprenen.</w:t>
      </w:r>
    </w:p>
    <w:p w:rsidR="00115795" w:rsidRPr="001B75D7" w:rsidRDefault="00115795"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1B75D7">
        <w:rPr>
          <w:rStyle w:val="Textennegreta"/>
          <w:rFonts w:ascii="Arial" w:hAnsi="Arial" w:cs="Arial"/>
          <w:bCs w:val="0"/>
          <w:sz w:val="24"/>
          <w:szCs w:val="24"/>
          <w:bdr w:val="none" w:sz="0" w:space="0" w:color="auto" w:frame="1"/>
        </w:rPr>
        <w:t>Adaptació de dossiers didàctics.</w:t>
      </w:r>
    </w:p>
    <w:p w:rsidR="009D3EBF" w:rsidRPr="001B75D7" w:rsidRDefault="009D3EBF"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1B75D7">
        <w:rPr>
          <w:rStyle w:val="Textennegreta"/>
          <w:rFonts w:ascii="Arial" w:hAnsi="Arial" w:cs="Arial"/>
          <w:bCs w:val="0"/>
          <w:sz w:val="24"/>
          <w:szCs w:val="24"/>
          <w:bdr w:val="none" w:sz="0" w:space="0" w:color="auto" w:frame="1"/>
        </w:rPr>
        <w:t xml:space="preserve">Utilització </w:t>
      </w:r>
      <w:r w:rsidR="00115795" w:rsidRPr="001B75D7">
        <w:rPr>
          <w:rStyle w:val="Textennegreta"/>
          <w:rFonts w:ascii="Arial" w:hAnsi="Arial" w:cs="Arial"/>
          <w:bCs w:val="0"/>
          <w:sz w:val="24"/>
          <w:szCs w:val="24"/>
          <w:bdr w:val="none" w:sz="0" w:space="0" w:color="auto" w:frame="1"/>
        </w:rPr>
        <w:t>de joguines adaptades.</w:t>
      </w:r>
    </w:p>
    <w:sectPr w:rsidR="009D3EBF" w:rsidRPr="001B75D7" w:rsidSect="00663E47">
      <w:headerReference w:type="default" r:id="rId11"/>
      <w:footerReference w:type="default" r:id="rId12"/>
      <w:pgSz w:w="11906" w:h="16838"/>
      <w:pgMar w:top="1418" w:right="1701" w:bottom="1418"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DB" w:rsidRDefault="009A2CDB" w:rsidP="00107A8F">
      <w:pPr>
        <w:spacing w:after="0" w:line="240" w:lineRule="auto"/>
      </w:pPr>
      <w:r>
        <w:separator/>
      </w:r>
    </w:p>
  </w:endnote>
  <w:endnote w:type="continuationSeparator" w:id="0">
    <w:p w:rsidR="009A2CDB" w:rsidRDefault="009A2CDB" w:rsidP="0010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DB" w:rsidRDefault="002250BA">
    <w:pPr>
      <w:pStyle w:val="Peu"/>
      <w:jc w:val="right"/>
    </w:pPr>
    <w:fldSimple w:instr=" PAGE   \* MERGEFORMAT ">
      <w:r w:rsidR="00F476B2">
        <w:rPr>
          <w:noProof/>
        </w:rPr>
        <w:t>8</w:t>
      </w:r>
    </w:fldSimple>
  </w:p>
  <w:p w:rsidR="009A2CDB" w:rsidRDefault="009A2CDB" w:rsidP="00663E47">
    <w:pPr>
      <w:tabs>
        <w:tab w:val="center" w:pos="4252"/>
        <w:tab w:val="right" w:pos="8504"/>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DB" w:rsidRDefault="009A2CDB" w:rsidP="00107A8F">
      <w:pPr>
        <w:spacing w:after="0" w:line="240" w:lineRule="auto"/>
      </w:pPr>
      <w:r>
        <w:separator/>
      </w:r>
    </w:p>
  </w:footnote>
  <w:footnote w:type="continuationSeparator" w:id="0">
    <w:p w:rsidR="009A2CDB" w:rsidRDefault="009A2CDB" w:rsidP="0010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DB" w:rsidRDefault="002250BA" w:rsidP="00107A8F">
    <w:pPr>
      <w:pStyle w:val="Capalera"/>
      <w:jc w:val="center"/>
      <w:rPr>
        <w:noProof/>
        <w:lang w:val="es-ES" w:eastAsia="es-ES"/>
      </w:rPr>
    </w:pPr>
    <w:r w:rsidRPr="002250B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7.25pt;visibility:visible">
          <v:imagedata r:id="rId1" o:title=""/>
        </v:shape>
      </w:pict>
    </w:r>
  </w:p>
  <w:p w:rsidR="009A2CDB" w:rsidRDefault="009A2CDB" w:rsidP="00107A8F">
    <w:pPr>
      <w:pStyle w:val="Capalera"/>
      <w:jc w:val="center"/>
    </w:pPr>
  </w:p>
  <w:p w:rsidR="009A2CDB" w:rsidRDefault="009A2C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976"/>
    <w:multiLevelType w:val="hybridMultilevel"/>
    <w:tmpl w:val="53204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AC02FA"/>
    <w:multiLevelType w:val="hybridMultilevel"/>
    <w:tmpl w:val="BBA2E2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106FE"/>
    <w:multiLevelType w:val="hybridMultilevel"/>
    <w:tmpl w:val="BA0E3EDC"/>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2FC1B0E"/>
    <w:multiLevelType w:val="hybridMultilevel"/>
    <w:tmpl w:val="404639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5716255"/>
    <w:multiLevelType w:val="hybridMultilevel"/>
    <w:tmpl w:val="4536B386"/>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hint="default"/>
      </w:rPr>
    </w:lvl>
    <w:lvl w:ilvl="8" w:tplc="04030005">
      <w:start w:val="1"/>
      <w:numFmt w:val="bullet"/>
      <w:lvlText w:val=""/>
      <w:lvlJc w:val="left"/>
      <w:pPr>
        <w:ind w:left="6120" w:hanging="360"/>
      </w:pPr>
      <w:rPr>
        <w:rFonts w:ascii="Wingdings" w:hAnsi="Wingdings" w:hint="default"/>
      </w:rPr>
    </w:lvl>
  </w:abstractNum>
  <w:abstractNum w:abstractNumId="5">
    <w:nsid w:val="0C780E69"/>
    <w:multiLevelType w:val="multilevel"/>
    <w:tmpl w:val="1FBE1C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CD02945"/>
    <w:multiLevelType w:val="hybridMultilevel"/>
    <w:tmpl w:val="EE106E6C"/>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7">
    <w:nsid w:val="112F66FE"/>
    <w:multiLevelType w:val="hybridMultilevel"/>
    <w:tmpl w:val="316AF7E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27D777E"/>
    <w:multiLevelType w:val="hybridMultilevel"/>
    <w:tmpl w:val="48D8FCC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2852826"/>
    <w:multiLevelType w:val="hybridMultilevel"/>
    <w:tmpl w:val="F87AF0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01B539C"/>
    <w:multiLevelType w:val="hybridMultilevel"/>
    <w:tmpl w:val="A3883F7A"/>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1">
    <w:nsid w:val="35D15D19"/>
    <w:multiLevelType w:val="hybridMultilevel"/>
    <w:tmpl w:val="C25277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2A4611F"/>
    <w:multiLevelType w:val="hybridMultilevel"/>
    <w:tmpl w:val="5944D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42794B"/>
    <w:multiLevelType w:val="hybridMultilevel"/>
    <w:tmpl w:val="09E02E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0576D47"/>
    <w:multiLevelType w:val="hybridMultilevel"/>
    <w:tmpl w:val="AE0808AC"/>
    <w:lvl w:ilvl="0" w:tplc="29A03FB6">
      <w:start w:val="5"/>
      <w:numFmt w:val="bullet"/>
      <w:lvlText w:val="-"/>
      <w:lvlJc w:val="left"/>
      <w:pPr>
        <w:ind w:left="362" w:hanging="360"/>
      </w:pPr>
      <w:rPr>
        <w:rFonts w:ascii="Calibri" w:eastAsia="Times New Roman" w:hAnsi="Calibri" w:hint="default"/>
      </w:rPr>
    </w:lvl>
    <w:lvl w:ilvl="1" w:tplc="04030003">
      <w:start w:val="1"/>
      <w:numFmt w:val="bullet"/>
      <w:lvlText w:val="o"/>
      <w:lvlJc w:val="left"/>
      <w:pPr>
        <w:ind w:left="1082" w:hanging="360"/>
      </w:pPr>
      <w:rPr>
        <w:rFonts w:ascii="Courier New" w:hAnsi="Courier New" w:hint="default"/>
      </w:rPr>
    </w:lvl>
    <w:lvl w:ilvl="2" w:tplc="04030005">
      <w:start w:val="1"/>
      <w:numFmt w:val="bullet"/>
      <w:lvlText w:val=""/>
      <w:lvlJc w:val="left"/>
      <w:pPr>
        <w:ind w:left="1802" w:hanging="360"/>
      </w:pPr>
      <w:rPr>
        <w:rFonts w:ascii="Wingdings" w:hAnsi="Wingdings" w:hint="default"/>
      </w:rPr>
    </w:lvl>
    <w:lvl w:ilvl="3" w:tplc="04030001">
      <w:start w:val="1"/>
      <w:numFmt w:val="bullet"/>
      <w:lvlText w:val=""/>
      <w:lvlJc w:val="left"/>
      <w:pPr>
        <w:ind w:left="2522" w:hanging="360"/>
      </w:pPr>
      <w:rPr>
        <w:rFonts w:ascii="Symbol" w:hAnsi="Symbol" w:hint="default"/>
      </w:rPr>
    </w:lvl>
    <w:lvl w:ilvl="4" w:tplc="04030003">
      <w:start w:val="1"/>
      <w:numFmt w:val="bullet"/>
      <w:lvlText w:val="o"/>
      <w:lvlJc w:val="left"/>
      <w:pPr>
        <w:ind w:left="3242" w:hanging="360"/>
      </w:pPr>
      <w:rPr>
        <w:rFonts w:ascii="Courier New" w:hAnsi="Courier New" w:hint="default"/>
      </w:rPr>
    </w:lvl>
    <w:lvl w:ilvl="5" w:tplc="04030005">
      <w:start w:val="1"/>
      <w:numFmt w:val="bullet"/>
      <w:lvlText w:val=""/>
      <w:lvlJc w:val="left"/>
      <w:pPr>
        <w:ind w:left="3962" w:hanging="360"/>
      </w:pPr>
      <w:rPr>
        <w:rFonts w:ascii="Wingdings" w:hAnsi="Wingdings" w:hint="default"/>
      </w:rPr>
    </w:lvl>
    <w:lvl w:ilvl="6" w:tplc="04030001">
      <w:start w:val="1"/>
      <w:numFmt w:val="bullet"/>
      <w:lvlText w:val=""/>
      <w:lvlJc w:val="left"/>
      <w:pPr>
        <w:ind w:left="4682" w:hanging="360"/>
      </w:pPr>
      <w:rPr>
        <w:rFonts w:ascii="Symbol" w:hAnsi="Symbol" w:hint="default"/>
      </w:rPr>
    </w:lvl>
    <w:lvl w:ilvl="7" w:tplc="04030003">
      <w:start w:val="1"/>
      <w:numFmt w:val="bullet"/>
      <w:lvlText w:val="o"/>
      <w:lvlJc w:val="left"/>
      <w:pPr>
        <w:ind w:left="5402" w:hanging="360"/>
      </w:pPr>
      <w:rPr>
        <w:rFonts w:ascii="Courier New" w:hAnsi="Courier New" w:hint="default"/>
      </w:rPr>
    </w:lvl>
    <w:lvl w:ilvl="8" w:tplc="04030005">
      <w:start w:val="1"/>
      <w:numFmt w:val="bullet"/>
      <w:lvlText w:val=""/>
      <w:lvlJc w:val="left"/>
      <w:pPr>
        <w:ind w:left="6122" w:hanging="360"/>
      </w:pPr>
      <w:rPr>
        <w:rFonts w:ascii="Wingdings" w:hAnsi="Wingdings" w:hint="default"/>
      </w:rPr>
    </w:lvl>
  </w:abstractNum>
  <w:abstractNum w:abstractNumId="15">
    <w:nsid w:val="53DD1956"/>
    <w:multiLevelType w:val="hybridMultilevel"/>
    <w:tmpl w:val="3C18F41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859233C"/>
    <w:multiLevelType w:val="hybridMultilevel"/>
    <w:tmpl w:val="FFA8633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0084B6B"/>
    <w:multiLevelType w:val="hybridMultilevel"/>
    <w:tmpl w:val="0B586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608037D"/>
    <w:multiLevelType w:val="hybridMultilevel"/>
    <w:tmpl w:val="F1C01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E6158A"/>
    <w:multiLevelType w:val="hybridMultilevel"/>
    <w:tmpl w:val="210AE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
  </w:num>
  <w:num w:numId="5">
    <w:abstractNumId w:val="8"/>
  </w:num>
  <w:num w:numId="6">
    <w:abstractNumId w:val="9"/>
  </w:num>
  <w:num w:numId="7">
    <w:abstractNumId w:val="11"/>
  </w:num>
  <w:num w:numId="8">
    <w:abstractNumId w:val="7"/>
  </w:num>
  <w:num w:numId="9">
    <w:abstractNumId w:val="15"/>
  </w:num>
  <w:num w:numId="10">
    <w:abstractNumId w:val="16"/>
  </w:num>
  <w:num w:numId="11">
    <w:abstractNumId w:val="2"/>
  </w:num>
  <w:num w:numId="12">
    <w:abstractNumId w:val="0"/>
  </w:num>
  <w:num w:numId="13">
    <w:abstractNumId w:val="6"/>
  </w:num>
  <w:num w:numId="14">
    <w:abstractNumId w:val="12"/>
  </w:num>
  <w:num w:numId="15">
    <w:abstractNumId w:val="17"/>
  </w:num>
  <w:num w:numId="16">
    <w:abstractNumId w:val="3"/>
  </w:num>
  <w:num w:numId="17">
    <w:abstractNumId w:val="13"/>
  </w:num>
  <w:num w:numId="18">
    <w:abstractNumId w:val="10"/>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578"/>
    <w:rsid w:val="00007508"/>
    <w:rsid w:val="000264A8"/>
    <w:rsid w:val="00045DBF"/>
    <w:rsid w:val="000503A7"/>
    <w:rsid w:val="0007185B"/>
    <w:rsid w:val="000902BE"/>
    <w:rsid w:val="00095D1E"/>
    <w:rsid w:val="000B4F75"/>
    <w:rsid w:val="000C1B10"/>
    <w:rsid w:val="000C2BFB"/>
    <w:rsid w:val="000D042A"/>
    <w:rsid w:val="000E0005"/>
    <w:rsid w:val="000E78A9"/>
    <w:rsid w:val="000F5C1B"/>
    <w:rsid w:val="0010022E"/>
    <w:rsid w:val="00107A8F"/>
    <w:rsid w:val="00115134"/>
    <w:rsid w:val="00115795"/>
    <w:rsid w:val="00126732"/>
    <w:rsid w:val="00151151"/>
    <w:rsid w:val="00152429"/>
    <w:rsid w:val="00165174"/>
    <w:rsid w:val="00166892"/>
    <w:rsid w:val="001767C9"/>
    <w:rsid w:val="001A2F78"/>
    <w:rsid w:val="001A6D1E"/>
    <w:rsid w:val="001B6333"/>
    <w:rsid w:val="001B75D7"/>
    <w:rsid w:val="001D394E"/>
    <w:rsid w:val="001D6F3A"/>
    <w:rsid w:val="001F44D5"/>
    <w:rsid w:val="002249AB"/>
    <w:rsid w:val="002250BA"/>
    <w:rsid w:val="002700C7"/>
    <w:rsid w:val="00283376"/>
    <w:rsid w:val="00290854"/>
    <w:rsid w:val="00290D26"/>
    <w:rsid w:val="002A4DC9"/>
    <w:rsid w:val="002B5674"/>
    <w:rsid w:val="002C1BCA"/>
    <w:rsid w:val="002D1541"/>
    <w:rsid w:val="002E0B4D"/>
    <w:rsid w:val="00300A06"/>
    <w:rsid w:val="003125B1"/>
    <w:rsid w:val="00315849"/>
    <w:rsid w:val="00322840"/>
    <w:rsid w:val="003240A7"/>
    <w:rsid w:val="00327F78"/>
    <w:rsid w:val="00332355"/>
    <w:rsid w:val="00333A0B"/>
    <w:rsid w:val="00344B6C"/>
    <w:rsid w:val="00352B4E"/>
    <w:rsid w:val="00390148"/>
    <w:rsid w:val="003923F7"/>
    <w:rsid w:val="003A020F"/>
    <w:rsid w:val="003A4701"/>
    <w:rsid w:val="003A57C2"/>
    <w:rsid w:val="003B6323"/>
    <w:rsid w:val="003D0D5B"/>
    <w:rsid w:val="003D1DD0"/>
    <w:rsid w:val="003D41B1"/>
    <w:rsid w:val="003E45C4"/>
    <w:rsid w:val="003E600E"/>
    <w:rsid w:val="00402226"/>
    <w:rsid w:val="00410A6D"/>
    <w:rsid w:val="0042044C"/>
    <w:rsid w:val="004236D2"/>
    <w:rsid w:val="00425797"/>
    <w:rsid w:val="00431B5D"/>
    <w:rsid w:val="0043730C"/>
    <w:rsid w:val="0045262E"/>
    <w:rsid w:val="00456C28"/>
    <w:rsid w:val="004575B5"/>
    <w:rsid w:val="00473199"/>
    <w:rsid w:val="00477955"/>
    <w:rsid w:val="004921BE"/>
    <w:rsid w:val="004A1B9F"/>
    <w:rsid w:val="004C4EC5"/>
    <w:rsid w:val="004D1114"/>
    <w:rsid w:val="004D4C9A"/>
    <w:rsid w:val="004E0D84"/>
    <w:rsid w:val="004F1911"/>
    <w:rsid w:val="0050383B"/>
    <w:rsid w:val="00525B7F"/>
    <w:rsid w:val="00540940"/>
    <w:rsid w:val="00554C54"/>
    <w:rsid w:val="00555C62"/>
    <w:rsid w:val="00556B6E"/>
    <w:rsid w:val="005664AD"/>
    <w:rsid w:val="00591EB1"/>
    <w:rsid w:val="00592AD8"/>
    <w:rsid w:val="005A6D9E"/>
    <w:rsid w:val="005A7480"/>
    <w:rsid w:val="005D51FC"/>
    <w:rsid w:val="005E2655"/>
    <w:rsid w:val="00605860"/>
    <w:rsid w:val="006250F9"/>
    <w:rsid w:val="00627D9E"/>
    <w:rsid w:val="00630063"/>
    <w:rsid w:val="00633AD1"/>
    <w:rsid w:val="00636E72"/>
    <w:rsid w:val="00651170"/>
    <w:rsid w:val="006572C5"/>
    <w:rsid w:val="00663E47"/>
    <w:rsid w:val="006771A9"/>
    <w:rsid w:val="00680A32"/>
    <w:rsid w:val="00683748"/>
    <w:rsid w:val="0069284F"/>
    <w:rsid w:val="00695EBC"/>
    <w:rsid w:val="006F1D1B"/>
    <w:rsid w:val="006F76D1"/>
    <w:rsid w:val="006F774C"/>
    <w:rsid w:val="007002EC"/>
    <w:rsid w:val="00714547"/>
    <w:rsid w:val="00755D35"/>
    <w:rsid w:val="00770B8B"/>
    <w:rsid w:val="007822E8"/>
    <w:rsid w:val="007B2225"/>
    <w:rsid w:val="007B2E4E"/>
    <w:rsid w:val="007B3146"/>
    <w:rsid w:val="007D37B2"/>
    <w:rsid w:val="007D669C"/>
    <w:rsid w:val="007E6F40"/>
    <w:rsid w:val="007F2B70"/>
    <w:rsid w:val="00805FB3"/>
    <w:rsid w:val="00816093"/>
    <w:rsid w:val="00824578"/>
    <w:rsid w:val="008274AB"/>
    <w:rsid w:val="00840CAF"/>
    <w:rsid w:val="00847913"/>
    <w:rsid w:val="00866008"/>
    <w:rsid w:val="00872EF6"/>
    <w:rsid w:val="008A04A2"/>
    <w:rsid w:val="008B3281"/>
    <w:rsid w:val="008C486D"/>
    <w:rsid w:val="008C7642"/>
    <w:rsid w:val="008D213C"/>
    <w:rsid w:val="008E0550"/>
    <w:rsid w:val="008E6DC1"/>
    <w:rsid w:val="008F6AE8"/>
    <w:rsid w:val="0091261A"/>
    <w:rsid w:val="0092128A"/>
    <w:rsid w:val="00927828"/>
    <w:rsid w:val="0093259D"/>
    <w:rsid w:val="00955E61"/>
    <w:rsid w:val="00956603"/>
    <w:rsid w:val="009610ED"/>
    <w:rsid w:val="00974F45"/>
    <w:rsid w:val="00994742"/>
    <w:rsid w:val="00994F03"/>
    <w:rsid w:val="00997A74"/>
    <w:rsid w:val="009A134E"/>
    <w:rsid w:val="009A2CDB"/>
    <w:rsid w:val="009C076A"/>
    <w:rsid w:val="009C0FC3"/>
    <w:rsid w:val="009D3EBF"/>
    <w:rsid w:val="009D5260"/>
    <w:rsid w:val="009D5FE3"/>
    <w:rsid w:val="009D7F68"/>
    <w:rsid w:val="009E213A"/>
    <w:rsid w:val="00A21932"/>
    <w:rsid w:val="00A45D77"/>
    <w:rsid w:val="00A47B82"/>
    <w:rsid w:val="00A61086"/>
    <w:rsid w:val="00A626A9"/>
    <w:rsid w:val="00A9289B"/>
    <w:rsid w:val="00A9338C"/>
    <w:rsid w:val="00A97457"/>
    <w:rsid w:val="00AE65A7"/>
    <w:rsid w:val="00AF1DBF"/>
    <w:rsid w:val="00AF4CD0"/>
    <w:rsid w:val="00B04F16"/>
    <w:rsid w:val="00B07993"/>
    <w:rsid w:val="00B113A8"/>
    <w:rsid w:val="00B24942"/>
    <w:rsid w:val="00B26F2F"/>
    <w:rsid w:val="00B50589"/>
    <w:rsid w:val="00B51F60"/>
    <w:rsid w:val="00B72F54"/>
    <w:rsid w:val="00B73269"/>
    <w:rsid w:val="00B953CB"/>
    <w:rsid w:val="00BA1E4F"/>
    <w:rsid w:val="00C256CC"/>
    <w:rsid w:val="00C4303E"/>
    <w:rsid w:val="00C71CC5"/>
    <w:rsid w:val="00C85E74"/>
    <w:rsid w:val="00C93684"/>
    <w:rsid w:val="00CA1808"/>
    <w:rsid w:val="00CB055F"/>
    <w:rsid w:val="00CC341F"/>
    <w:rsid w:val="00CD074D"/>
    <w:rsid w:val="00CD534A"/>
    <w:rsid w:val="00CE7EF1"/>
    <w:rsid w:val="00CF5C33"/>
    <w:rsid w:val="00D04C57"/>
    <w:rsid w:val="00D216C1"/>
    <w:rsid w:val="00D2325E"/>
    <w:rsid w:val="00D61C56"/>
    <w:rsid w:val="00D61CF0"/>
    <w:rsid w:val="00D64616"/>
    <w:rsid w:val="00D715DD"/>
    <w:rsid w:val="00D815A5"/>
    <w:rsid w:val="00D86305"/>
    <w:rsid w:val="00DA0643"/>
    <w:rsid w:val="00DE57C6"/>
    <w:rsid w:val="00DE5E7D"/>
    <w:rsid w:val="00E15E7B"/>
    <w:rsid w:val="00E22A10"/>
    <w:rsid w:val="00E24078"/>
    <w:rsid w:val="00E31E65"/>
    <w:rsid w:val="00E44715"/>
    <w:rsid w:val="00E53686"/>
    <w:rsid w:val="00E54462"/>
    <w:rsid w:val="00E646C2"/>
    <w:rsid w:val="00E720E1"/>
    <w:rsid w:val="00E90687"/>
    <w:rsid w:val="00EA54A5"/>
    <w:rsid w:val="00EA65E1"/>
    <w:rsid w:val="00EC1E8A"/>
    <w:rsid w:val="00ED3F3A"/>
    <w:rsid w:val="00F04EF4"/>
    <w:rsid w:val="00F22A6A"/>
    <w:rsid w:val="00F27F5A"/>
    <w:rsid w:val="00F33E3F"/>
    <w:rsid w:val="00F440A5"/>
    <w:rsid w:val="00F452CC"/>
    <w:rsid w:val="00F476B2"/>
    <w:rsid w:val="00F54633"/>
    <w:rsid w:val="00F54DE8"/>
    <w:rsid w:val="00F572E5"/>
    <w:rsid w:val="00F7312F"/>
    <w:rsid w:val="00F92186"/>
    <w:rsid w:val="00FA1E07"/>
    <w:rsid w:val="00FA41D9"/>
    <w:rsid w:val="00FC2F95"/>
    <w:rsid w:val="00FD1DDF"/>
    <w:rsid w:val="00FE2166"/>
    <w:rsid w:val="00FE5389"/>
    <w:rsid w:val="00FF1E5F"/>
    <w:rsid w:val="00FF22FC"/>
    <w:rsid w:val="00FF44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A9"/>
    <w:pPr>
      <w:spacing w:after="160" w:line="259" w:lineRule="auto"/>
    </w:pPr>
    <w:rPr>
      <w:rFonts w:cs="Calibri"/>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rsid w:val="0082457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99"/>
    <w:qFormat/>
    <w:rsid w:val="00824578"/>
    <w:rPr>
      <w:rFonts w:cs="Times New Roman"/>
      <w:b/>
      <w:bCs/>
    </w:rPr>
  </w:style>
  <w:style w:type="character" w:customStyle="1" w:styleId="apple-converted-space">
    <w:name w:val="apple-converted-space"/>
    <w:basedOn w:val="Tipusdelletraperdefectedelpargraf"/>
    <w:uiPriority w:val="99"/>
    <w:rsid w:val="00824578"/>
    <w:rPr>
      <w:rFonts w:cs="Times New Roman"/>
    </w:rPr>
  </w:style>
  <w:style w:type="paragraph" w:styleId="Pargrafdellista">
    <w:name w:val="List Paragraph"/>
    <w:basedOn w:val="Normal"/>
    <w:uiPriority w:val="99"/>
    <w:qFormat/>
    <w:rsid w:val="003D1DD0"/>
    <w:pPr>
      <w:ind w:left="720"/>
    </w:pPr>
  </w:style>
  <w:style w:type="table" w:styleId="Taulaambquadrcula">
    <w:name w:val="Table Grid"/>
    <w:basedOn w:val="Taulanormal"/>
    <w:uiPriority w:val="99"/>
    <w:rsid w:val="00A610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7D9E"/>
    <w:pPr>
      <w:autoSpaceDE w:val="0"/>
      <w:autoSpaceDN w:val="0"/>
      <w:adjustRightInd w:val="0"/>
    </w:pPr>
    <w:rPr>
      <w:rFonts w:ascii="Arial" w:hAnsi="Arial" w:cs="Arial"/>
      <w:color w:val="000000"/>
      <w:sz w:val="24"/>
      <w:szCs w:val="24"/>
    </w:rPr>
  </w:style>
  <w:style w:type="paragraph" w:styleId="Capalera">
    <w:name w:val="header"/>
    <w:basedOn w:val="Normal"/>
    <w:link w:val="CapaleraCar"/>
    <w:uiPriority w:val="99"/>
    <w:rsid w:val="00107A8F"/>
    <w:pPr>
      <w:tabs>
        <w:tab w:val="center" w:pos="4252"/>
        <w:tab w:val="right" w:pos="8504"/>
      </w:tabs>
    </w:pPr>
  </w:style>
  <w:style w:type="character" w:customStyle="1" w:styleId="CapaleraCar">
    <w:name w:val="Capçalera Car"/>
    <w:basedOn w:val="Tipusdelletraperdefectedelpargraf"/>
    <w:link w:val="Capalera"/>
    <w:uiPriority w:val="99"/>
    <w:locked/>
    <w:rsid w:val="00107A8F"/>
    <w:rPr>
      <w:rFonts w:cs="Calibri"/>
      <w:lang w:val="ca-ES" w:eastAsia="en-US"/>
    </w:rPr>
  </w:style>
  <w:style w:type="paragraph" w:styleId="Peu">
    <w:name w:val="footer"/>
    <w:basedOn w:val="Normal"/>
    <w:link w:val="PeuCar"/>
    <w:uiPriority w:val="99"/>
    <w:rsid w:val="00107A8F"/>
    <w:pPr>
      <w:tabs>
        <w:tab w:val="center" w:pos="4252"/>
        <w:tab w:val="right" w:pos="8504"/>
      </w:tabs>
    </w:pPr>
  </w:style>
  <w:style w:type="character" w:customStyle="1" w:styleId="PeuCar">
    <w:name w:val="Peu Car"/>
    <w:basedOn w:val="Tipusdelletraperdefectedelpargraf"/>
    <w:link w:val="Peu"/>
    <w:uiPriority w:val="99"/>
    <w:locked/>
    <w:rsid w:val="00107A8F"/>
    <w:rPr>
      <w:rFonts w:cs="Calibri"/>
      <w:lang w:val="ca-ES" w:eastAsia="en-US"/>
    </w:rPr>
  </w:style>
  <w:style w:type="character" w:styleId="Enlla">
    <w:name w:val="Hyperlink"/>
    <w:basedOn w:val="Tipusdelletraperdefectedelpargraf"/>
    <w:uiPriority w:val="99"/>
    <w:rsid w:val="00107A8F"/>
    <w:rPr>
      <w:rFonts w:cs="Times New Roman"/>
      <w:color w:val="0000FF"/>
      <w:u w:val="single"/>
    </w:rPr>
  </w:style>
  <w:style w:type="paragraph" w:customStyle="1" w:styleId="Prrafodelista1">
    <w:name w:val="Párrafo de lista1"/>
    <w:basedOn w:val="Normal"/>
    <w:uiPriority w:val="99"/>
    <w:rsid w:val="001767C9"/>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84226844">
      <w:marLeft w:val="0"/>
      <w:marRight w:val="0"/>
      <w:marTop w:val="0"/>
      <w:marBottom w:val="0"/>
      <w:divBdr>
        <w:top w:val="none" w:sz="0" w:space="0" w:color="auto"/>
        <w:left w:val="none" w:sz="0" w:space="0" w:color="auto"/>
        <w:bottom w:val="none" w:sz="0" w:space="0" w:color="auto"/>
        <w:right w:val="none" w:sz="0" w:space="0" w:color="auto"/>
      </w:divBdr>
      <w:divsChild>
        <w:div w:id="84226847">
          <w:marLeft w:val="0"/>
          <w:marRight w:val="0"/>
          <w:marTop w:val="0"/>
          <w:marBottom w:val="0"/>
          <w:divBdr>
            <w:top w:val="none" w:sz="0" w:space="0" w:color="auto"/>
            <w:left w:val="none" w:sz="0" w:space="0" w:color="auto"/>
            <w:bottom w:val="none" w:sz="0" w:space="0" w:color="auto"/>
            <w:right w:val="none" w:sz="0" w:space="0" w:color="auto"/>
          </w:divBdr>
          <w:divsChild>
            <w:div w:id="84226855">
              <w:marLeft w:val="0"/>
              <w:marRight w:val="0"/>
              <w:marTop w:val="0"/>
              <w:marBottom w:val="0"/>
              <w:divBdr>
                <w:top w:val="single" w:sz="2" w:space="0" w:color="FED008"/>
                <w:left w:val="single" w:sz="6" w:space="0" w:color="FED008"/>
                <w:bottom w:val="single" w:sz="2" w:space="0" w:color="FED008"/>
                <w:right w:val="single" w:sz="6" w:space="0" w:color="FED008"/>
              </w:divBdr>
              <w:divsChild>
                <w:div w:id="84226843">
                  <w:marLeft w:val="0"/>
                  <w:marRight w:val="0"/>
                  <w:marTop w:val="0"/>
                  <w:marBottom w:val="0"/>
                  <w:divBdr>
                    <w:top w:val="none" w:sz="0" w:space="0" w:color="auto"/>
                    <w:left w:val="none" w:sz="0" w:space="0" w:color="auto"/>
                    <w:bottom w:val="none" w:sz="0" w:space="0" w:color="auto"/>
                    <w:right w:val="none" w:sz="0" w:space="0" w:color="auto"/>
                  </w:divBdr>
                  <w:divsChild>
                    <w:div w:id="84226846">
                      <w:marLeft w:val="0"/>
                      <w:marRight w:val="0"/>
                      <w:marTop w:val="0"/>
                      <w:marBottom w:val="384"/>
                      <w:divBdr>
                        <w:top w:val="none" w:sz="0" w:space="0" w:color="auto"/>
                        <w:left w:val="none" w:sz="0" w:space="0" w:color="auto"/>
                        <w:bottom w:val="none" w:sz="0" w:space="0" w:color="auto"/>
                        <w:right w:val="none" w:sz="0" w:space="0" w:color="auto"/>
                      </w:divBdr>
                      <w:divsChild>
                        <w:div w:id="8422686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84226849">
      <w:marLeft w:val="0"/>
      <w:marRight w:val="0"/>
      <w:marTop w:val="0"/>
      <w:marBottom w:val="0"/>
      <w:divBdr>
        <w:top w:val="none" w:sz="0" w:space="0" w:color="auto"/>
        <w:left w:val="none" w:sz="0" w:space="0" w:color="auto"/>
        <w:bottom w:val="none" w:sz="0" w:space="0" w:color="auto"/>
        <w:right w:val="none" w:sz="0" w:space="0" w:color="auto"/>
      </w:divBdr>
    </w:div>
    <w:div w:id="84226850">
      <w:marLeft w:val="0"/>
      <w:marRight w:val="0"/>
      <w:marTop w:val="0"/>
      <w:marBottom w:val="0"/>
      <w:divBdr>
        <w:top w:val="none" w:sz="0" w:space="0" w:color="auto"/>
        <w:left w:val="none" w:sz="0" w:space="0" w:color="auto"/>
        <w:bottom w:val="none" w:sz="0" w:space="0" w:color="auto"/>
        <w:right w:val="none" w:sz="0" w:space="0" w:color="auto"/>
      </w:divBdr>
    </w:div>
    <w:div w:id="84226851">
      <w:marLeft w:val="0"/>
      <w:marRight w:val="0"/>
      <w:marTop w:val="0"/>
      <w:marBottom w:val="0"/>
      <w:divBdr>
        <w:top w:val="none" w:sz="0" w:space="0" w:color="auto"/>
        <w:left w:val="none" w:sz="0" w:space="0" w:color="auto"/>
        <w:bottom w:val="none" w:sz="0" w:space="0" w:color="auto"/>
        <w:right w:val="none" w:sz="0" w:space="0" w:color="auto"/>
      </w:divBdr>
    </w:div>
    <w:div w:id="84226852">
      <w:marLeft w:val="0"/>
      <w:marRight w:val="0"/>
      <w:marTop w:val="0"/>
      <w:marBottom w:val="0"/>
      <w:divBdr>
        <w:top w:val="none" w:sz="0" w:space="0" w:color="auto"/>
        <w:left w:val="none" w:sz="0" w:space="0" w:color="auto"/>
        <w:bottom w:val="none" w:sz="0" w:space="0" w:color="auto"/>
        <w:right w:val="none" w:sz="0" w:space="0" w:color="auto"/>
      </w:divBdr>
    </w:div>
    <w:div w:id="84226853">
      <w:marLeft w:val="0"/>
      <w:marRight w:val="0"/>
      <w:marTop w:val="0"/>
      <w:marBottom w:val="0"/>
      <w:divBdr>
        <w:top w:val="none" w:sz="0" w:space="0" w:color="auto"/>
        <w:left w:val="none" w:sz="0" w:space="0" w:color="auto"/>
        <w:bottom w:val="none" w:sz="0" w:space="0" w:color="auto"/>
        <w:right w:val="none" w:sz="0" w:space="0" w:color="auto"/>
      </w:divBdr>
    </w:div>
    <w:div w:id="84226854">
      <w:marLeft w:val="0"/>
      <w:marRight w:val="0"/>
      <w:marTop w:val="0"/>
      <w:marBottom w:val="0"/>
      <w:divBdr>
        <w:top w:val="none" w:sz="0" w:space="0" w:color="auto"/>
        <w:left w:val="none" w:sz="0" w:space="0" w:color="auto"/>
        <w:bottom w:val="none" w:sz="0" w:space="0" w:color="auto"/>
        <w:right w:val="none" w:sz="0" w:space="0" w:color="auto"/>
      </w:divBdr>
    </w:div>
    <w:div w:id="84226858">
      <w:marLeft w:val="0"/>
      <w:marRight w:val="0"/>
      <w:marTop w:val="0"/>
      <w:marBottom w:val="0"/>
      <w:divBdr>
        <w:top w:val="none" w:sz="0" w:space="0" w:color="auto"/>
        <w:left w:val="none" w:sz="0" w:space="0" w:color="auto"/>
        <w:bottom w:val="none" w:sz="0" w:space="0" w:color="auto"/>
        <w:right w:val="none" w:sz="0" w:space="0" w:color="auto"/>
      </w:divBdr>
      <w:divsChild>
        <w:div w:id="84226859">
          <w:marLeft w:val="0"/>
          <w:marRight w:val="0"/>
          <w:marTop w:val="0"/>
          <w:marBottom w:val="0"/>
          <w:divBdr>
            <w:top w:val="none" w:sz="0" w:space="0" w:color="auto"/>
            <w:left w:val="none" w:sz="0" w:space="0" w:color="auto"/>
            <w:bottom w:val="none" w:sz="0" w:space="0" w:color="auto"/>
            <w:right w:val="none" w:sz="0" w:space="0" w:color="auto"/>
          </w:divBdr>
          <w:divsChild>
            <w:div w:id="84226860">
              <w:marLeft w:val="0"/>
              <w:marRight w:val="0"/>
              <w:marTop w:val="0"/>
              <w:marBottom w:val="0"/>
              <w:divBdr>
                <w:top w:val="none" w:sz="0" w:space="0" w:color="auto"/>
                <w:left w:val="none" w:sz="0" w:space="0" w:color="auto"/>
                <w:bottom w:val="none" w:sz="0" w:space="0" w:color="auto"/>
                <w:right w:val="none" w:sz="0" w:space="0" w:color="auto"/>
              </w:divBdr>
              <w:divsChild>
                <w:div w:id="84226862">
                  <w:marLeft w:val="0"/>
                  <w:marRight w:val="0"/>
                  <w:marTop w:val="0"/>
                  <w:marBottom w:val="0"/>
                  <w:divBdr>
                    <w:top w:val="none" w:sz="0" w:space="0" w:color="auto"/>
                    <w:left w:val="none" w:sz="0" w:space="0" w:color="auto"/>
                    <w:bottom w:val="none" w:sz="0" w:space="0" w:color="auto"/>
                    <w:right w:val="none" w:sz="0" w:space="0" w:color="auto"/>
                  </w:divBdr>
                  <w:divsChild>
                    <w:div w:id="84226861">
                      <w:marLeft w:val="0"/>
                      <w:marRight w:val="0"/>
                      <w:marTop w:val="0"/>
                      <w:marBottom w:val="0"/>
                      <w:divBdr>
                        <w:top w:val="none" w:sz="0" w:space="0" w:color="auto"/>
                        <w:left w:val="none" w:sz="0" w:space="0" w:color="auto"/>
                        <w:bottom w:val="none" w:sz="0" w:space="0" w:color="auto"/>
                        <w:right w:val="none" w:sz="0" w:space="0" w:color="auto"/>
                      </w:divBdr>
                      <w:divsChild>
                        <w:div w:id="84226856">
                          <w:marLeft w:val="0"/>
                          <w:marRight w:val="0"/>
                          <w:marTop w:val="0"/>
                          <w:marBottom w:val="0"/>
                          <w:divBdr>
                            <w:top w:val="none" w:sz="0" w:space="0" w:color="auto"/>
                            <w:left w:val="none" w:sz="0" w:space="0" w:color="auto"/>
                            <w:bottom w:val="none" w:sz="0" w:space="0" w:color="auto"/>
                            <w:right w:val="none" w:sz="0" w:space="0" w:color="auto"/>
                          </w:divBdr>
                          <w:divsChild>
                            <w:div w:id="84226848">
                              <w:marLeft w:val="0"/>
                              <w:marRight w:val="0"/>
                              <w:marTop w:val="0"/>
                              <w:marBottom w:val="0"/>
                              <w:divBdr>
                                <w:top w:val="none" w:sz="0" w:space="0" w:color="auto"/>
                                <w:left w:val="none" w:sz="0" w:space="0" w:color="auto"/>
                                <w:bottom w:val="none" w:sz="0" w:space="0" w:color="auto"/>
                                <w:right w:val="none" w:sz="0" w:space="0" w:color="auto"/>
                              </w:divBdr>
                              <w:divsChild>
                                <w:div w:id="84226845">
                                  <w:marLeft w:val="0"/>
                                  <w:marRight w:val="0"/>
                                  <w:marTop w:val="0"/>
                                  <w:marBottom w:val="0"/>
                                  <w:divBdr>
                                    <w:top w:val="none" w:sz="0" w:space="0" w:color="auto"/>
                                    <w:left w:val="none" w:sz="0" w:space="0" w:color="auto"/>
                                    <w:bottom w:val="none" w:sz="0" w:space="0" w:color="auto"/>
                                    <w:right w:val="none" w:sz="0" w:space="0" w:color="auto"/>
                                  </w:divBdr>
                                  <w:divsChild>
                                    <w:div w:id="842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26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pa.llevant@imspbdn.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ellevant@xtec.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gora.xtec.cat/ceellevant/projecte-educatiu/cree-centre-de-recursos-especifics-per-a-leducacio/" TargetMode="External"/><Relationship Id="rId4" Type="http://schemas.openxmlformats.org/officeDocument/2006/relationships/webSettings" Target="webSettings.xml"/><Relationship Id="rId9" Type="http://schemas.openxmlformats.org/officeDocument/2006/relationships/hyperlink" Target="http://agora.xtec.cat/ceellev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2467</Words>
  <Characters>13831</Characters>
  <Application>Microsoft Office Word</Application>
  <DocSecurity>0</DocSecurity>
  <Lines>115</Lines>
  <Paragraphs>32</Paragraphs>
  <ScaleCrop>false</ScaleCrop>
  <HeadingPairs>
    <vt:vector size="2" baseType="variant">
      <vt:variant>
        <vt:lpstr>Títol</vt:lpstr>
      </vt:variant>
      <vt:variant>
        <vt:i4>1</vt:i4>
      </vt:variant>
    </vt:vector>
  </HeadingPairs>
  <TitlesOfParts>
    <vt:vector size="1" baseType="lpstr">
      <vt:lpstr>PROJECTE DE SOCIALITZACIÓ I REUTILITZACIÓ DE MATERIALS DIDÀCTICS I LLIBRES DE L’ESCOLA LLEVANT (CEE)</vt:lpstr>
    </vt:vector>
  </TitlesOfParts>
  <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DE SOCIALITZACIÓ I REUTILITZACIÓ DE MATERIALS DIDÀCTICS I LLIBRES DE L’ESCOLA LLEVANT (CEE)</dc:title>
  <dc:subject/>
  <dc:creator>Montse Rodes Coma</dc:creator>
  <cp:keywords/>
  <dc:description/>
  <cp:lastModifiedBy>usuari</cp:lastModifiedBy>
  <cp:revision>24</cp:revision>
  <cp:lastPrinted>2018-09-26T13:44:00Z</cp:lastPrinted>
  <dcterms:created xsi:type="dcterms:W3CDTF">2018-02-14T10:51:00Z</dcterms:created>
  <dcterms:modified xsi:type="dcterms:W3CDTF">2018-09-27T09:43:00Z</dcterms:modified>
</cp:coreProperties>
</file>