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AEB" w:rsidRPr="001B0350" w:rsidRDefault="00F70AEB" w:rsidP="00F70AEB">
      <w:pPr>
        <w:pStyle w:val="Ttulo8"/>
        <w:jc w:val="left"/>
        <w:rPr>
          <w:rFonts w:cs="Arial"/>
          <w:b w:val="0"/>
          <w:sz w:val="16"/>
          <w:szCs w:val="16"/>
          <w:u w:val="none"/>
        </w:rPr>
      </w:pPr>
      <w:r w:rsidRPr="001B0350">
        <w:rPr>
          <w:rFonts w:cs="Arial"/>
          <w:b w:val="0"/>
          <w:sz w:val="16"/>
          <w:szCs w:val="16"/>
          <w:u w:val="none"/>
        </w:rPr>
        <w:t>Valor estimat inferior a 100.000 €</w:t>
      </w:r>
    </w:p>
    <w:p w:rsidR="00F70AEB" w:rsidRPr="001B0350" w:rsidRDefault="00F70AEB" w:rsidP="00F70AEB">
      <w:r w:rsidRPr="001B0350">
        <w:tab/>
      </w:r>
      <w:r w:rsidRPr="001B0350">
        <w:tab/>
      </w:r>
      <w:r w:rsidRPr="001B0350">
        <w:tab/>
      </w:r>
      <w:r w:rsidRPr="001B0350">
        <w:tab/>
      </w:r>
      <w:r w:rsidRPr="001B0350">
        <w:tab/>
      </w:r>
      <w:r w:rsidRPr="001B0350">
        <w:tab/>
      </w:r>
      <w:r w:rsidRPr="001B0350">
        <w:tab/>
      </w:r>
      <w:r w:rsidRPr="001B0350">
        <w:tab/>
      </w:r>
      <w:r w:rsidRPr="001B0350">
        <w:tab/>
      </w:r>
      <w:r w:rsidRPr="001B0350">
        <w:tab/>
      </w:r>
    </w:p>
    <w:p w:rsidR="00F70AEB" w:rsidRPr="001B0350" w:rsidRDefault="00F70AEB" w:rsidP="00F70AEB">
      <w:pPr>
        <w:pStyle w:val="Ttulo8"/>
        <w:jc w:val="left"/>
        <w:rPr>
          <w:rFonts w:cs="Arial"/>
          <w:szCs w:val="22"/>
        </w:rPr>
      </w:pPr>
    </w:p>
    <w:p w:rsidR="00F70AEB" w:rsidRPr="001B0350" w:rsidRDefault="00F70AEB" w:rsidP="00F70AEB">
      <w:pPr>
        <w:tabs>
          <w:tab w:val="left" w:pos="0"/>
          <w:tab w:val="left" w:pos="4878"/>
          <w:tab w:val="left" w:pos="5040"/>
          <w:tab w:val="left" w:pos="5760"/>
          <w:tab w:val="left" w:pos="6480"/>
          <w:tab w:val="left" w:pos="7200"/>
          <w:tab w:val="left" w:pos="7920"/>
          <w:tab w:val="left" w:pos="8640"/>
        </w:tabs>
        <w:suppressAutoHyphens/>
        <w:rPr>
          <w:rFonts w:ascii="Arial" w:hAnsi="Arial" w:cs="Arial"/>
          <w:b/>
          <w:spacing w:val="-2"/>
          <w:sz w:val="22"/>
          <w:szCs w:val="22"/>
        </w:rPr>
      </w:pPr>
    </w:p>
    <w:p w:rsidR="00F70AEB" w:rsidRPr="001B0350" w:rsidRDefault="00F70AEB" w:rsidP="00F70AEB">
      <w:pPr>
        <w:tabs>
          <w:tab w:val="left" w:pos="0"/>
          <w:tab w:val="left" w:pos="4878"/>
          <w:tab w:val="left" w:pos="5040"/>
          <w:tab w:val="left" w:pos="5760"/>
          <w:tab w:val="left" w:pos="6480"/>
          <w:tab w:val="left" w:pos="7200"/>
          <w:tab w:val="left" w:pos="7920"/>
          <w:tab w:val="left" w:pos="8640"/>
        </w:tabs>
        <w:suppressAutoHyphens/>
        <w:rPr>
          <w:rFonts w:ascii="Arial" w:hAnsi="Arial" w:cs="Arial"/>
          <w:b/>
          <w:spacing w:val="-2"/>
          <w:sz w:val="22"/>
          <w:szCs w:val="22"/>
        </w:rPr>
      </w:pPr>
    </w:p>
    <w:p w:rsidR="00F70AEB" w:rsidRPr="001B0350" w:rsidRDefault="00F70AEB" w:rsidP="00F70AEB">
      <w:pPr>
        <w:pStyle w:val="Ttulo2"/>
        <w:ind w:left="2664" w:firstLine="168"/>
        <w:rPr>
          <w:rFonts w:cs="Arial"/>
        </w:rPr>
      </w:pPr>
      <w:r w:rsidRPr="001B0350">
        <w:rPr>
          <w:rFonts w:cs="Arial"/>
        </w:rPr>
        <w:t>Contracte de serveis</w:t>
      </w:r>
    </w:p>
    <w:p w:rsidR="00F70AEB" w:rsidRPr="001B0350" w:rsidRDefault="00F70AEB" w:rsidP="00F70AEB">
      <w:pPr>
        <w:tabs>
          <w:tab w:val="left" w:pos="0"/>
          <w:tab w:val="left" w:pos="4878"/>
          <w:tab w:val="left" w:pos="5040"/>
          <w:tab w:val="left" w:pos="5760"/>
          <w:tab w:val="left" w:pos="6480"/>
          <w:tab w:val="left" w:pos="7200"/>
          <w:tab w:val="left" w:pos="7920"/>
          <w:tab w:val="left" w:pos="8640"/>
        </w:tabs>
        <w:suppressAutoHyphens/>
        <w:rPr>
          <w:rFonts w:ascii="Arial" w:hAnsi="Arial" w:cs="Arial"/>
          <w:b/>
          <w:spacing w:val="-2"/>
          <w:sz w:val="22"/>
          <w:szCs w:val="22"/>
        </w:rPr>
      </w:pPr>
    </w:p>
    <w:p w:rsidR="00F70AEB" w:rsidRPr="001B0350" w:rsidRDefault="00F70AEB" w:rsidP="00F70AEB">
      <w:pPr>
        <w:tabs>
          <w:tab w:val="left" w:pos="0"/>
          <w:tab w:val="left" w:pos="4878"/>
          <w:tab w:val="left" w:pos="5040"/>
          <w:tab w:val="left" w:pos="5760"/>
          <w:tab w:val="left" w:pos="6480"/>
          <w:tab w:val="left" w:pos="7200"/>
          <w:tab w:val="left" w:pos="7920"/>
          <w:tab w:val="left" w:pos="8640"/>
        </w:tabs>
        <w:suppressAutoHyphens/>
        <w:rPr>
          <w:rFonts w:ascii="Arial" w:hAnsi="Arial" w:cs="Arial"/>
          <w:b/>
          <w:spacing w:val="-2"/>
          <w:sz w:val="22"/>
          <w:szCs w:val="22"/>
        </w:rPr>
      </w:pPr>
    </w:p>
    <w:p w:rsidR="00F70AEB" w:rsidRPr="001B0350" w:rsidRDefault="00F70AEB" w:rsidP="00F70AEB">
      <w:pPr>
        <w:tabs>
          <w:tab w:val="left" w:pos="0"/>
          <w:tab w:val="left" w:pos="4878"/>
          <w:tab w:val="left" w:pos="5040"/>
          <w:tab w:val="left" w:pos="5760"/>
          <w:tab w:val="left" w:pos="6480"/>
          <w:tab w:val="left" w:pos="7200"/>
          <w:tab w:val="left" w:pos="7920"/>
          <w:tab w:val="left" w:pos="8640"/>
        </w:tabs>
        <w:suppressAutoHyphens/>
        <w:rPr>
          <w:rFonts w:ascii="Arial" w:hAnsi="Arial" w:cs="Arial"/>
          <w:spacing w:val="-2"/>
          <w:sz w:val="22"/>
          <w:szCs w:val="22"/>
        </w:rPr>
      </w:pPr>
      <w:r w:rsidRPr="001B0350">
        <w:rPr>
          <w:rFonts w:ascii="Arial" w:hAnsi="Arial" w:cs="Arial"/>
          <w:b/>
          <w:spacing w:val="-2"/>
          <w:sz w:val="22"/>
          <w:szCs w:val="22"/>
        </w:rPr>
        <w:t>Procediment: obert</w:t>
      </w:r>
      <w:r w:rsidRPr="001B0350">
        <w:rPr>
          <w:rFonts w:ascii="Arial" w:hAnsi="Arial" w:cs="Arial"/>
          <w:spacing w:val="-2"/>
          <w:sz w:val="22"/>
          <w:szCs w:val="22"/>
        </w:rPr>
        <w:tab/>
      </w:r>
    </w:p>
    <w:p w:rsidR="00F70AEB" w:rsidRPr="001B0350" w:rsidRDefault="00F70AEB" w:rsidP="00F70AEB">
      <w:pPr>
        <w:tabs>
          <w:tab w:val="left" w:pos="0"/>
          <w:tab w:val="left" w:pos="4878"/>
          <w:tab w:val="left" w:pos="5040"/>
          <w:tab w:val="left" w:pos="5760"/>
          <w:tab w:val="left" w:pos="6480"/>
          <w:tab w:val="left" w:pos="7200"/>
          <w:tab w:val="left" w:pos="7920"/>
          <w:tab w:val="left" w:pos="8640"/>
        </w:tabs>
        <w:suppressAutoHyphens/>
        <w:rPr>
          <w:rFonts w:ascii="Arial" w:hAnsi="Arial" w:cs="Arial"/>
          <w:b/>
          <w:spacing w:val="-2"/>
          <w:sz w:val="22"/>
          <w:szCs w:val="22"/>
        </w:rPr>
      </w:pPr>
    </w:p>
    <w:p w:rsidR="00F70AEB" w:rsidRPr="001B0350" w:rsidRDefault="00F70AEB" w:rsidP="00F70AEB">
      <w:pPr>
        <w:tabs>
          <w:tab w:val="left" w:pos="0"/>
          <w:tab w:val="left" w:pos="4878"/>
          <w:tab w:val="left" w:pos="5040"/>
          <w:tab w:val="left" w:pos="5760"/>
          <w:tab w:val="left" w:pos="6480"/>
          <w:tab w:val="left" w:pos="7200"/>
          <w:tab w:val="left" w:pos="7920"/>
          <w:tab w:val="left" w:pos="8640"/>
        </w:tabs>
        <w:suppressAutoHyphens/>
        <w:rPr>
          <w:rFonts w:ascii="Arial" w:hAnsi="Arial" w:cs="Arial"/>
          <w:b/>
          <w:spacing w:val="-2"/>
          <w:sz w:val="22"/>
          <w:szCs w:val="22"/>
        </w:rPr>
      </w:pPr>
      <w:r w:rsidRPr="001B0350">
        <w:rPr>
          <w:rFonts w:ascii="Arial" w:hAnsi="Arial" w:cs="Arial"/>
          <w:b/>
          <w:spacing w:val="-2"/>
          <w:sz w:val="22"/>
          <w:szCs w:val="22"/>
        </w:rPr>
        <w:t>Tramitació</w:t>
      </w:r>
      <w:r>
        <w:rPr>
          <w:rFonts w:ascii="Arial" w:hAnsi="Arial" w:cs="Arial"/>
          <w:b/>
          <w:spacing w:val="-2"/>
          <w:sz w:val="22"/>
          <w:szCs w:val="22"/>
        </w:rPr>
        <w:t>: Ordinària</w:t>
      </w:r>
    </w:p>
    <w:p w:rsidR="00F70AEB" w:rsidRPr="001B0350" w:rsidRDefault="00F70AEB" w:rsidP="00F70AEB">
      <w:pPr>
        <w:pStyle w:val="Textoindependiente2"/>
        <w:tabs>
          <w:tab w:val="left" w:pos="7920"/>
        </w:tabs>
        <w:rPr>
          <w:rFonts w:ascii="Arial" w:hAnsi="Arial" w:cs="Arial"/>
          <w:sz w:val="22"/>
          <w:szCs w:val="22"/>
        </w:rPr>
      </w:pPr>
      <w:r w:rsidRPr="001B0350">
        <w:rPr>
          <w:rFonts w:ascii="Arial" w:hAnsi="Arial" w:cs="Arial"/>
          <w:sz w:val="22"/>
          <w:szCs w:val="22"/>
        </w:rPr>
        <w:tab/>
      </w:r>
    </w:p>
    <w:p w:rsidR="00F70AEB" w:rsidRPr="001B0350" w:rsidRDefault="00F70AEB" w:rsidP="00F70AEB">
      <w:pPr>
        <w:pStyle w:val="Textoindependiente2"/>
        <w:pBdr>
          <w:top w:val="single" w:sz="4" w:space="1" w:color="auto"/>
          <w:left w:val="single" w:sz="4" w:space="4" w:color="auto"/>
          <w:bottom w:val="single" w:sz="4" w:space="1" w:color="auto"/>
          <w:right w:val="single" w:sz="4" w:space="4" w:color="auto"/>
        </w:pBdr>
        <w:rPr>
          <w:rFonts w:ascii="Arial" w:hAnsi="Arial" w:cs="Arial"/>
          <w:b/>
          <w:sz w:val="22"/>
          <w:szCs w:val="22"/>
        </w:rPr>
      </w:pPr>
    </w:p>
    <w:p w:rsidR="00F70AEB" w:rsidRPr="001B0350" w:rsidRDefault="00F70AEB" w:rsidP="00F70AEB">
      <w:pPr>
        <w:pStyle w:val="Textoindependiente2"/>
        <w:pBdr>
          <w:top w:val="single" w:sz="4" w:space="1" w:color="auto"/>
          <w:left w:val="single" w:sz="4" w:space="4" w:color="auto"/>
          <w:bottom w:val="single" w:sz="4" w:space="1" w:color="auto"/>
          <w:right w:val="single" w:sz="4" w:space="4" w:color="auto"/>
        </w:pBdr>
        <w:rPr>
          <w:rFonts w:ascii="Arial" w:hAnsi="Arial" w:cs="Arial"/>
          <w:sz w:val="22"/>
          <w:szCs w:val="22"/>
        </w:rPr>
      </w:pPr>
      <w:r w:rsidRPr="001B0350">
        <w:rPr>
          <w:rFonts w:ascii="Arial" w:hAnsi="Arial" w:cs="Arial"/>
          <w:b/>
          <w:sz w:val="22"/>
          <w:szCs w:val="22"/>
        </w:rPr>
        <w:t>Títol:</w:t>
      </w:r>
      <w:r>
        <w:rPr>
          <w:rFonts w:ascii="Arial" w:hAnsi="Arial" w:cs="Arial"/>
          <w:b/>
          <w:sz w:val="22"/>
          <w:szCs w:val="22"/>
        </w:rPr>
        <w:t xml:space="preserve"> ADJUDICACIÓ DEL SERVEI DE NETEJA DE L’INS LLANÇÀ ANY 2018</w:t>
      </w:r>
    </w:p>
    <w:p w:rsidR="00F70AEB" w:rsidRPr="001B0350" w:rsidRDefault="00F70AEB" w:rsidP="00F70AEB">
      <w:pPr>
        <w:pStyle w:val="Textoindependiente2"/>
        <w:pBdr>
          <w:top w:val="single" w:sz="4" w:space="1" w:color="auto"/>
          <w:left w:val="single" w:sz="4" w:space="4" w:color="auto"/>
          <w:bottom w:val="single" w:sz="4" w:space="1" w:color="auto"/>
          <w:right w:val="single" w:sz="4" w:space="4" w:color="auto"/>
        </w:pBdr>
        <w:rPr>
          <w:rFonts w:ascii="Arial" w:hAnsi="Arial" w:cs="Arial"/>
          <w:sz w:val="22"/>
          <w:szCs w:val="22"/>
        </w:rPr>
      </w:pPr>
      <w:r w:rsidRPr="001B0350">
        <w:rPr>
          <w:rFonts w:ascii="Arial" w:hAnsi="Arial" w:cs="Arial"/>
          <w:b/>
          <w:sz w:val="22"/>
          <w:szCs w:val="22"/>
        </w:rPr>
        <w:t xml:space="preserve">Número expedient: </w:t>
      </w:r>
      <w:r>
        <w:rPr>
          <w:rFonts w:ascii="Arial" w:hAnsi="Arial" w:cs="Arial"/>
          <w:b/>
          <w:sz w:val="22"/>
          <w:szCs w:val="22"/>
        </w:rPr>
        <w:t>1/2017</w:t>
      </w:r>
    </w:p>
    <w:p w:rsidR="00F70AEB" w:rsidRPr="001B0350" w:rsidRDefault="00F70AEB" w:rsidP="00F70AEB">
      <w:pPr>
        <w:pStyle w:val="Textoindependiente2"/>
        <w:pBdr>
          <w:top w:val="single" w:sz="4" w:space="1" w:color="auto"/>
          <w:left w:val="single" w:sz="4" w:space="4" w:color="auto"/>
          <w:bottom w:val="single" w:sz="4" w:space="1" w:color="auto"/>
          <w:right w:val="single" w:sz="4" w:space="4" w:color="auto"/>
        </w:pBdr>
        <w:rPr>
          <w:rFonts w:ascii="Arial" w:hAnsi="Arial" w:cs="Arial"/>
          <w:spacing w:val="-2"/>
          <w:sz w:val="22"/>
          <w:szCs w:val="22"/>
        </w:rPr>
      </w:pPr>
      <w:r w:rsidRPr="001B0350">
        <w:rPr>
          <w:rFonts w:ascii="Arial" w:hAnsi="Arial" w:cs="Arial"/>
          <w:b/>
          <w:sz w:val="22"/>
          <w:szCs w:val="22"/>
        </w:rPr>
        <w:t xml:space="preserve">Òrgan de contractació: </w:t>
      </w:r>
      <w:r>
        <w:rPr>
          <w:rFonts w:ascii="Arial" w:hAnsi="Arial" w:cs="Arial"/>
          <w:b/>
          <w:sz w:val="22"/>
          <w:szCs w:val="22"/>
        </w:rPr>
        <w:t>Director del centre</w:t>
      </w:r>
    </w:p>
    <w:p w:rsidR="00F70AEB" w:rsidRPr="001B0350" w:rsidRDefault="00F70AEB" w:rsidP="00F70AEB">
      <w:pPr>
        <w:pStyle w:val="Textoindependiente2"/>
        <w:pBdr>
          <w:top w:val="single" w:sz="4" w:space="1" w:color="auto"/>
          <w:left w:val="single" w:sz="4" w:space="4" w:color="auto"/>
          <w:bottom w:val="single" w:sz="4" w:space="1" w:color="auto"/>
          <w:right w:val="single" w:sz="4" w:space="4" w:color="auto"/>
        </w:pBdr>
        <w:rPr>
          <w:rFonts w:ascii="Arial" w:hAnsi="Arial" w:cs="Arial"/>
          <w:sz w:val="22"/>
          <w:szCs w:val="22"/>
        </w:rPr>
      </w:pPr>
      <w:r w:rsidRPr="001B0350">
        <w:rPr>
          <w:rFonts w:ascii="Arial" w:hAnsi="Arial" w:cs="Arial"/>
          <w:b/>
          <w:sz w:val="22"/>
          <w:szCs w:val="22"/>
        </w:rPr>
        <w:t xml:space="preserve">Adreça postal: </w:t>
      </w:r>
      <w:r>
        <w:rPr>
          <w:rFonts w:ascii="Arial" w:hAnsi="Arial" w:cs="Arial"/>
          <w:b/>
          <w:sz w:val="22"/>
          <w:szCs w:val="22"/>
        </w:rPr>
        <w:t>c/ 8 de març, s/n</w:t>
      </w:r>
    </w:p>
    <w:p w:rsidR="00F70AEB" w:rsidRPr="001B0350" w:rsidRDefault="00F70AEB" w:rsidP="00F70AEB">
      <w:pPr>
        <w:pStyle w:val="Textoindependiente2"/>
        <w:pBdr>
          <w:top w:val="single" w:sz="4" w:space="1" w:color="auto"/>
          <w:left w:val="single" w:sz="4" w:space="4" w:color="auto"/>
          <w:bottom w:val="single" w:sz="4" w:space="1" w:color="auto"/>
          <w:right w:val="single" w:sz="4" w:space="4" w:color="auto"/>
        </w:pBdr>
        <w:rPr>
          <w:rFonts w:ascii="Arial" w:hAnsi="Arial" w:cs="Arial"/>
          <w:b/>
          <w:sz w:val="22"/>
          <w:szCs w:val="22"/>
        </w:rPr>
      </w:pPr>
      <w:r w:rsidRPr="001B0350">
        <w:rPr>
          <w:rFonts w:ascii="Arial" w:hAnsi="Arial" w:cs="Arial"/>
          <w:b/>
          <w:sz w:val="22"/>
          <w:szCs w:val="22"/>
        </w:rPr>
        <w:t>Adreça Internet:</w:t>
      </w:r>
      <w:r w:rsidRPr="001B0350">
        <w:rPr>
          <w:rFonts w:ascii="Arial" w:hAnsi="Arial" w:cs="Arial"/>
          <w:sz w:val="22"/>
          <w:szCs w:val="22"/>
        </w:rPr>
        <w:t xml:space="preserve"> </w:t>
      </w:r>
      <w:r>
        <w:rPr>
          <w:rFonts w:ascii="Arial" w:hAnsi="Arial" w:cs="Arial"/>
          <w:sz w:val="22"/>
          <w:szCs w:val="22"/>
        </w:rPr>
        <w:t>b7006769@xtec.cat</w:t>
      </w:r>
    </w:p>
    <w:p w:rsidR="00F70AEB" w:rsidRPr="001B0350" w:rsidRDefault="00F70AEB" w:rsidP="00F70AEB">
      <w:pPr>
        <w:tabs>
          <w:tab w:val="left" w:pos="0"/>
          <w:tab w:val="left" w:pos="4878"/>
          <w:tab w:val="left" w:pos="5040"/>
          <w:tab w:val="left" w:pos="5760"/>
          <w:tab w:val="left" w:pos="6480"/>
          <w:tab w:val="left" w:pos="7200"/>
          <w:tab w:val="left" w:pos="7920"/>
          <w:tab w:val="left" w:pos="8640"/>
        </w:tabs>
        <w:suppressAutoHyphens/>
        <w:rPr>
          <w:rFonts w:ascii="Arial" w:hAnsi="Arial" w:cs="Arial"/>
          <w:b/>
          <w:spacing w:val="-2"/>
          <w:sz w:val="22"/>
          <w:szCs w:val="22"/>
        </w:rPr>
      </w:pPr>
    </w:p>
    <w:p w:rsidR="00F70AEB" w:rsidRPr="001B0350" w:rsidRDefault="00F70AEB" w:rsidP="00F70AEB">
      <w:pPr>
        <w:pStyle w:val="Encabezado"/>
        <w:tabs>
          <w:tab w:val="clear" w:pos="4252"/>
          <w:tab w:val="left" w:pos="567"/>
        </w:tabs>
        <w:spacing w:line="240" w:lineRule="exact"/>
        <w:rPr>
          <w:rFonts w:cs="Arial"/>
          <w:szCs w:val="22"/>
        </w:rPr>
      </w:pPr>
    </w:p>
    <w:p w:rsidR="00F70AEB" w:rsidRPr="001B0350" w:rsidRDefault="00F70AEB" w:rsidP="00F70AEB">
      <w:pPr>
        <w:autoSpaceDE w:val="0"/>
        <w:autoSpaceDN w:val="0"/>
        <w:adjustRightInd w:val="0"/>
        <w:rPr>
          <w:rFonts w:ascii="Arial" w:hAnsi="Arial" w:cs="Arial"/>
          <w:b/>
          <w:snapToGrid w:val="0"/>
          <w:sz w:val="22"/>
          <w:szCs w:val="22"/>
        </w:rPr>
      </w:pPr>
    </w:p>
    <w:p w:rsidR="00F70AEB" w:rsidRPr="001B0350" w:rsidRDefault="00F70AEB" w:rsidP="00F70AEB">
      <w:pPr>
        <w:pStyle w:val="Textoindependiente"/>
        <w:spacing w:line="264" w:lineRule="auto"/>
        <w:jc w:val="left"/>
        <w:rPr>
          <w:rFonts w:cs="Arial"/>
          <w:b/>
          <w:w w:val="96"/>
          <w:sz w:val="22"/>
          <w:szCs w:val="22"/>
          <w:u w:val="single"/>
          <w:lang w:val="ca-ES"/>
        </w:rPr>
      </w:pPr>
    </w:p>
    <w:p w:rsidR="00F70AEB" w:rsidRPr="001B0350" w:rsidRDefault="00F70AEB" w:rsidP="00F70AEB">
      <w:pPr>
        <w:pStyle w:val="Textoindependiente"/>
        <w:spacing w:line="264" w:lineRule="auto"/>
        <w:jc w:val="left"/>
        <w:rPr>
          <w:rFonts w:cs="Arial"/>
          <w:b/>
          <w:w w:val="96"/>
          <w:sz w:val="22"/>
          <w:szCs w:val="22"/>
          <w:u w:val="single"/>
          <w:lang w:val="ca-ES"/>
        </w:rPr>
      </w:pPr>
    </w:p>
    <w:p w:rsidR="00F70AEB" w:rsidRPr="001B0350" w:rsidRDefault="00F70AEB" w:rsidP="00F70AEB">
      <w:pPr>
        <w:pStyle w:val="Textoindependiente"/>
        <w:spacing w:line="264" w:lineRule="auto"/>
        <w:jc w:val="left"/>
        <w:rPr>
          <w:rFonts w:cs="Arial"/>
          <w:b/>
          <w:w w:val="96"/>
          <w:sz w:val="22"/>
          <w:szCs w:val="22"/>
          <w:u w:val="single"/>
          <w:lang w:val="ca-ES"/>
        </w:rPr>
      </w:pPr>
    </w:p>
    <w:p w:rsidR="00F70AEB" w:rsidRPr="001B0350" w:rsidRDefault="00F70AEB" w:rsidP="00F70AEB">
      <w:pPr>
        <w:pStyle w:val="Textoindependiente"/>
        <w:spacing w:line="264" w:lineRule="auto"/>
        <w:jc w:val="left"/>
        <w:rPr>
          <w:rFonts w:cs="Arial"/>
          <w:b/>
          <w:w w:val="96"/>
          <w:sz w:val="22"/>
          <w:szCs w:val="22"/>
          <w:u w:val="single"/>
          <w:lang w:val="ca-ES"/>
        </w:rPr>
      </w:pPr>
    </w:p>
    <w:p w:rsidR="00F70AEB" w:rsidRPr="001B0350" w:rsidRDefault="00F70AEB" w:rsidP="00F70AEB">
      <w:pPr>
        <w:pStyle w:val="Textoindependiente"/>
        <w:spacing w:line="264" w:lineRule="auto"/>
        <w:jc w:val="left"/>
        <w:rPr>
          <w:rFonts w:cs="Arial"/>
          <w:b/>
          <w:w w:val="96"/>
          <w:sz w:val="22"/>
          <w:szCs w:val="22"/>
          <w:u w:val="single"/>
          <w:lang w:val="ca-ES"/>
        </w:rPr>
      </w:pPr>
    </w:p>
    <w:p w:rsidR="00F70AEB" w:rsidRPr="001B0350" w:rsidRDefault="00F70AEB" w:rsidP="00F70AEB">
      <w:pPr>
        <w:pStyle w:val="Textoindependiente"/>
        <w:spacing w:line="264" w:lineRule="auto"/>
        <w:jc w:val="left"/>
        <w:rPr>
          <w:rFonts w:cs="Arial"/>
          <w:b/>
          <w:w w:val="96"/>
          <w:sz w:val="22"/>
          <w:szCs w:val="22"/>
          <w:u w:val="single"/>
          <w:lang w:val="ca-ES"/>
        </w:rPr>
      </w:pPr>
    </w:p>
    <w:p w:rsidR="00F70AEB" w:rsidRPr="001B0350" w:rsidRDefault="00F70AEB" w:rsidP="00F70AEB">
      <w:pPr>
        <w:pStyle w:val="Textoindependiente"/>
        <w:spacing w:line="264" w:lineRule="auto"/>
        <w:jc w:val="left"/>
        <w:rPr>
          <w:rFonts w:cs="Arial"/>
          <w:b/>
          <w:w w:val="96"/>
          <w:sz w:val="22"/>
          <w:szCs w:val="22"/>
          <w:u w:val="single"/>
          <w:lang w:val="ca-ES"/>
        </w:rPr>
      </w:pPr>
    </w:p>
    <w:p w:rsidR="00F70AEB" w:rsidRPr="001B0350" w:rsidRDefault="00F70AEB" w:rsidP="00F70AEB">
      <w:pPr>
        <w:pStyle w:val="Textoindependiente"/>
        <w:spacing w:line="264" w:lineRule="auto"/>
        <w:jc w:val="left"/>
        <w:rPr>
          <w:rFonts w:cs="Arial"/>
          <w:b/>
          <w:w w:val="96"/>
          <w:sz w:val="22"/>
          <w:szCs w:val="22"/>
          <w:u w:val="single"/>
          <w:lang w:val="ca-ES"/>
        </w:rPr>
      </w:pPr>
    </w:p>
    <w:p w:rsidR="00F70AEB" w:rsidRPr="001B0350" w:rsidRDefault="00F70AEB" w:rsidP="00F70AEB">
      <w:pPr>
        <w:pStyle w:val="Textoindependiente"/>
        <w:spacing w:line="264" w:lineRule="auto"/>
        <w:jc w:val="left"/>
        <w:rPr>
          <w:rFonts w:cs="Arial"/>
          <w:b/>
          <w:w w:val="96"/>
          <w:sz w:val="22"/>
          <w:szCs w:val="22"/>
          <w:u w:val="single"/>
          <w:lang w:val="ca-ES"/>
        </w:rPr>
      </w:pPr>
    </w:p>
    <w:p w:rsidR="00F70AEB" w:rsidRPr="001B0350" w:rsidRDefault="00F70AEB" w:rsidP="00F70AEB">
      <w:pPr>
        <w:pStyle w:val="Textoindependiente"/>
        <w:spacing w:line="264" w:lineRule="auto"/>
        <w:jc w:val="left"/>
        <w:rPr>
          <w:rFonts w:cs="Arial"/>
          <w:b/>
          <w:w w:val="96"/>
          <w:sz w:val="22"/>
          <w:szCs w:val="22"/>
          <w:u w:val="single"/>
          <w:lang w:val="ca-ES"/>
        </w:rPr>
      </w:pPr>
    </w:p>
    <w:p w:rsidR="00F70AEB" w:rsidRPr="001B0350" w:rsidRDefault="00F70AEB" w:rsidP="00F70AEB">
      <w:pPr>
        <w:pStyle w:val="Textoindependiente"/>
        <w:spacing w:line="264" w:lineRule="auto"/>
        <w:jc w:val="left"/>
        <w:rPr>
          <w:rFonts w:cs="Arial"/>
          <w:b/>
          <w:w w:val="96"/>
          <w:sz w:val="22"/>
          <w:szCs w:val="22"/>
          <w:u w:val="single"/>
          <w:lang w:val="ca-ES"/>
        </w:rPr>
      </w:pPr>
    </w:p>
    <w:p w:rsidR="00F70AEB" w:rsidRPr="001B0350" w:rsidRDefault="00F70AEB" w:rsidP="00F70AEB">
      <w:pPr>
        <w:pStyle w:val="Textoindependiente"/>
        <w:spacing w:line="264" w:lineRule="auto"/>
        <w:jc w:val="left"/>
        <w:rPr>
          <w:rFonts w:cs="Arial"/>
          <w:b/>
          <w:sz w:val="22"/>
          <w:szCs w:val="22"/>
          <w:u w:val="single"/>
          <w:lang w:val="ca-ES"/>
        </w:rPr>
      </w:pPr>
      <w:r w:rsidRPr="001B0350">
        <w:rPr>
          <w:rFonts w:cs="Arial"/>
          <w:b/>
          <w:w w:val="96"/>
          <w:sz w:val="22"/>
          <w:szCs w:val="22"/>
          <w:u w:val="single"/>
          <w:lang w:val="ca-ES"/>
        </w:rPr>
        <w:br w:type="page"/>
      </w:r>
      <w:r w:rsidRPr="001B0350">
        <w:rPr>
          <w:rFonts w:cs="Arial"/>
          <w:b/>
          <w:sz w:val="24"/>
          <w:szCs w:val="24"/>
          <w:lang w:val="ca-ES"/>
        </w:rPr>
        <w:lastRenderedPageBreak/>
        <w:t>Quadre de característiques del contracte de serveis que s’ha d’adjudicar mitjançant procediment obert</w:t>
      </w: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r w:rsidRPr="001B0350">
        <w:rPr>
          <w:rFonts w:ascii="Arial" w:hAnsi="Arial" w:cs="Arial"/>
          <w:snapToGrid w:val="0"/>
          <w:sz w:val="22"/>
          <w:szCs w:val="22"/>
        </w:rPr>
        <w:t xml:space="preserve">Núm. de l’expedient: </w:t>
      </w:r>
    </w:p>
    <w:p w:rsidR="00F70AEB" w:rsidRPr="001B0350" w:rsidRDefault="00F70AEB" w:rsidP="00F70AEB">
      <w:pPr>
        <w:rPr>
          <w:rFonts w:ascii="Arial" w:hAnsi="Arial" w:cs="Arial"/>
          <w:snapToGrid w:val="0"/>
          <w:sz w:val="22"/>
          <w:szCs w:val="22"/>
        </w:rPr>
      </w:pPr>
    </w:p>
    <w:p w:rsidR="00F70AEB" w:rsidRPr="001B0350" w:rsidRDefault="00F70AEB" w:rsidP="00F70AEB">
      <w:pPr>
        <w:numPr>
          <w:ilvl w:val="1"/>
          <w:numId w:val="3"/>
        </w:numPr>
        <w:rPr>
          <w:rFonts w:ascii="Arial" w:hAnsi="Arial" w:cs="Arial"/>
          <w:snapToGrid w:val="0"/>
          <w:sz w:val="22"/>
          <w:szCs w:val="22"/>
        </w:rPr>
      </w:pPr>
      <w:r w:rsidRPr="001B0350">
        <w:rPr>
          <w:rFonts w:ascii="Arial" w:hAnsi="Arial" w:cs="Arial"/>
          <w:snapToGrid w:val="0"/>
          <w:sz w:val="22"/>
          <w:szCs w:val="22"/>
        </w:rPr>
        <w:t xml:space="preserve">Objecte: </w:t>
      </w:r>
      <w:r>
        <w:rPr>
          <w:rFonts w:ascii="Arial" w:hAnsi="Arial" w:cs="Arial"/>
          <w:snapToGrid w:val="0"/>
          <w:sz w:val="22"/>
          <w:szCs w:val="22"/>
        </w:rPr>
        <w:t>Servei de neteja del centre</w:t>
      </w:r>
    </w:p>
    <w:p w:rsidR="00F70AEB" w:rsidRPr="001B0350" w:rsidRDefault="00F70AEB" w:rsidP="00F70AEB">
      <w:pPr>
        <w:ind w:left="708"/>
        <w:rPr>
          <w:rFonts w:ascii="Arial" w:hAnsi="Arial" w:cs="Arial"/>
          <w:snapToGrid w:val="0"/>
          <w:sz w:val="22"/>
          <w:szCs w:val="22"/>
        </w:rPr>
      </w:pPr>
    </w:p>
    <w:p w:rsidR="00F70AEB" w:rsidRPr="001B0350" w:rsidRDefault="00F70AEB" w:rsidP="00F70AEB">
      <w:pPr>
        <w:tabs>
          <w:tab w:val="left" w:pos="180"/>
          <w:tab w:val="left" w:pos="360"/>
        </w:tabs>
        <w:ind w:left="1134"/>
        <w:rPr>
          <w:rFonts w:ascii="Arial" w:hAnsi="Arial" w:cs="Arial"/>
          <w:snapToGrid w:val="0"/>
          <w:color w:val="FF0000"/>
          <w:sz w:val="22"/>
          <w:szCs w:val="22"/>
        </w:rPr>
      </w:pPr>
      <w:r w:rsidRPr="001B0350">
        <w:rPr>
          <w:rFonts w:ascii="Arial" w:hAnsi="Arial" w:cs="Arial"/>
          <w:snapToGrid w:val="0"/>
          <w:sz w:val="22"/>
          <w:szCs w:val="22"/>
        </w:rPr>
        <w:t xml:space="preserve">Lots: </w:t>
      </w:r>
      <w:r w:rsidRPr="001B0350">
        <w:rPr>
          <w:rFonts w:ascii="Arial" w:hAnsi="Arial" w:cs="Arial"/>
          <w:snapToGrid w:val="0"/>
          <w:sz w:val="28"/>
          <w:szCs w:val="28"/>
        </w:rPr>
        <w:t xml:space="preserve">□ </w:t>
      </w:r>
      <w:r w:rsidRPr="001B0350">
        <w:rPr>
          <w:rFonts w:ascii="Arial" w:hAnsi="Arial" w:cs="Arial"/>
          <w:snapToGrid w:val="0"/>
          <w:sz w:val="22"/>
          <w:szCs w:val="22"/>
        </w:rPr>
        <w:t xml:space="preserve">Sí </w:t>
      </w:r>
    </w:p>
    <w:p w:rsidR="00F70AEB" w:rsidRPr="001B0350" w:rsidRDefault="00F70AEB" w:rsidP="00F70AEB">
      <w:pPr>
        <w:tabs>
          <w:tab w:val="left" w:pos="180"/>
          <w:tab w:val="left" w:pos="360"/>
        </w:tabs>
        <w:ind w:left="1701" w:hanging="285"/>
        <w:rPr>
          <w:rFonts w:ascii="Arial" w:hAnsi="Arial" w:cs="Arial"/>
          <w:snapToGrid w:val="0"/>
          <w:sz w:val="22"/>
          <w:szCs w:val="22"/>
        </w:rPr>
      </w:pPr>
      <w:r w:rsidRPr="001B0350">
        <w:rPr>
          <w:rFonts w:ascii="Arial" w:hAnsi="Arial" w:cs="Arial"/>
          <w:snapToGrid w:val="0"/>
          <w:sz w:val="28"/>
          <w:szCs w:val="28"/>
        </w:rPr>
        <w:t xml:space="preserve">   </w:t>
      </w:r>
      <w:r>
        <w:rPr>
          <w:rFonts w:ascii="Arial" w:hAnsi="Arial" w:cs="Arial"/>
          <w:snapToGrid w:val="0"/>
          <w:sz w:val="28"/>
          <w:szCs w:val="28"/>
        </w:rPr>
        <w:t>X</w:t>
      </w:r>
      <w:r w:rsidRPr="001B0350">
        <w:rPr>
          <w:rFonts w:ascii="Arial" w:hAnsi="Arial" w:cs="Arial"/>
          <w:snapToGrid w:val="0"/>
          <w:sz w:val="28"/>
          <w:szCs w:val="28"/>
        </w:rPr>
        <w:t xml:space="preserve"> </w:t>
      </w:r>
      <w:r w:rsidRPr="001B0350">
        <w:rPr>
          <w:rFonts w:ascii="Arial" w:hAnsi="Arial" w:cs="Arial"/>
          <w:snapToGrid w:val="0"/>
          <w:sz w:val="22"/>
          <w:szCs w:val="22"/>
        </w:rPr>
        <w:t>No</w:t>
      </w:r>
      <w:r w:rsidRPr="001B0350">
        <w:rPr>
          <w:rFonts w:ascii="Arial" w:hAnsi="Arial" w:cs="Arial"/>
          <w:snapToGrid w:val="0"/>
          <w:sz w:val="22"/>
          <w:szCs w:val="22"/>
        </w:rPr>
        <w:tab/>
      </w:r>
    </w:p>
    <w:p w:rsidR="00F70AEB" w:rsidRPr="001B0350" w:rsidRDefault="00F70AEB" w:rsidP="00F70AEB">
      <w:pPr>
        <w:tabs>
          <w:tab w:val="left" w:pos="180"/>
          <w:tab w:val="left" w:pos="360"/>
        </w:tabs>
        <w:rPr>
          <w:rFonts w:ascii="Arial" w:hAnsi="Arial" w:cs="Arial"/>
          <w:snapToGrid w:val="0"/>
          <w:sz w:val="22"/>
          <w:szCs w:val="22"/>
        </w:rPr>
      </w:pPr>
    </w:p>
    <w:p w:rsidR="00F70AEB" w:rsidRPr="001B0350" w:rsidRDefault="00F70AEB" w:rsidP="00F70AEB">
      <w:pPr>
        <w:ind w:left="1440"/>
        <w:rPr>
          <w:rFonts w:ascii="Arial" w:hAnsi="Arial" w:cs="Arial"/>
          <w:snapToGrid w:val="0"/>
          <w:sz w:val="22"/>
          <w:szCs w:val="22"/>
        </w:rPr>
      </w:pPr>
      <w:r w:rsidRPr="001B0350">
        <w:rPr>
          <w:rFonts w:ascii="Arial" w:hAnsi="Arial" w:cs="Arial"/>
          <w:snapToGrid w:val="0"/>
          <w:sz w:val="22"/>
          <w:szCs w:val="22"/>
        </w:rPr>
        <w:t>Codi CPV:</w:t>
      </w:r>
    </w:p>
    <w:p w:rsidR="00F70AEB" w:rsidRPr="001B0350" w:rsidRDefault="00F70AEB" w:rsidP="00F70AEB">
      <w:pPr>
        <w:ind w:left="2124"/>
        <w:rPr>
          <w:rFonts w:ascii="Arial" w:hAnsi="Arial" w:cs="Arial"/>
          <w:snapToGrid w:val="0"/>
          <w:sz w:val="22"/>
          <w:szCs w:val="22"/>
        </w:rPr>
      </w:pPr>
    </w:p>
    <w:p w:rsidR="00F70AEB" w:rsidRPr="001B0350" w:rsidRDefault="00F70AEB" w:rsidP="00F70AEB">
      <w:pPr>
        <w:numPr>
          <w:ilvl w:val="1"/>
          <w:numId w:val="3"/>
        </w:numPr>
        <w:rPr>
          <w:rFonts w:ascii="Arial" w:hAnsi="Arial" w:cs="Arial"/>
          <w:snapToGrid w:val="0"/>
          <w:sz w:val="22"/>
          <w:szCs w:val="22"/>
        </w:rPr>
      </w:pPr>
      <w:r w:rsidRPr="001B0350">
        <w:rPr>
          <w:rFonts w:ascii="Arial" w:hAnsi="Arial" w:cs="Arial"/>
          <w:snapToGrid w:val="0"/>
          <w:sz w:val="22"/>
          <w:szCs w:val="22"/>
        </w:rPr>
        <w:t>Dades econòmiques</w:t>
      </w:r>
    </w:p>
    <w:p w:rsidR="00F70AEB" w:rsidRPr="001B0350" w:rsidRDefault="00F70AEB" w:rsidP="00F70AEB">
      <w:pPr>
        <w:ind w:left="1080"/>
        <w:rPr>
          <w:rFonts w:ascii="Arial" w:hAnsi="Arial" w:cs="Arial"/>
          <w:snapToGrid w:val="0"/>
          <w:sz w:val="22"/>
          <w:szCs w:val="22"/>
        </w:rPr>
      </w:pPr>
    </w:p>
    <w:p w:rsidR="00F70AEB" w:rsidRPr="001B0350" w:rsidRDefault="00F70AEB" w:rsidP="00F70AEB">
      <w:pPr>
        <w:ind w:left="1080"/>
        <w:rPr>
          <w:rFonts w:ascii="Arial" w:hAnsi="Arial" w:cs="Arial"/>
          <w:snapToGrid w:val="0"/>
          <w:sz w:val="22"/>
          <w:szCs w:val="22"/>
        </w:rPr>
      </w:pPr>
      <w:r w:rsidRPr="001B0350">
        <w:rPr>
          <w:rFonts w:ascii="Arial" w:hAnsi="Arial" w:cs="Arial"/>
          <w:snapToGrid w:val="0"/>
          <w:sz w:val="22"/>
          <w:szCs w:val="22"/>
        </w:rPr>
        <w:t xml:space="preserve">B1. Determinació del preu: </w:t>
      </w:r>
      <w:r>
        <w:rPr>
          <w:rFonts w:ascii="Arial" w:hAnsi="Arial" w:cs="Arial"/>
          <w:snapToGrid w:val="0"/>
          <w:sz w:val="22"/>
          <w:szCs w:val="22"/>
        </w:rPr>
        <w:t>preu hora d’acord amb els preus de mercat</w:t>
      </w:r>
    </w:p>
    <w:p w:rsidR="00F70AEB" w:rsidRPr="001B0350" w:rsidRDefault="00F70AEB" w:rsidP="00F70AEB">
      <w:pPr>
        <w:ind w:left="1980"/>
        <w:rPr>
          <w:rFonts w:ascii="Arial" w:hAnsi="Arial" w:cs="Arial"/>
          <w:snapToGrid w:val="0"/>
          <w:sz w:val="22"/>
          <w:szCs w:val="22"/>
        </w:rPr>
      </w:pPr>
      <w:r w:rsidRPr="001B0350">
        <w:rPr>
          <w:rFonts w:ascii="Arial" w:hAnsi="Arial" w:cs="Arial"/>
          <w:snapToGrid w:val="0"/>
          <w:sz w:val="22"/>
          <w:szCs w:val="22"/>
        </w:rPr>
        <w:t xml:space="preserve"> </w:t>
      </w:r>
    </w:p>
    <w:p w:rsidR="00F70AEB" w:rsidRPr="001B0350" w:rsidRDefault="00F70AEB" w:rsidP="00F70AEB">
      <w:pPr>
        <w:ind w:left="372" w:firstLine="708"/>
        <w:rPr>
          <w:rFonts w:ascii="Arial" w:hAnsi="Arial" w:cs="Arial"/>
          <w:snapToGrid w:val="0"/>
          <w:sz w:val="22"/>
          <w:szCs w:val="22"/>
        </w:rPr>
      </w:pPr>
      <w:r w:rsidRPr="001B0350">
        <w:rPr>
          <w:rFonts w:ascii="Arial" w:hAnsi="Arial" w:cs="Arial"/>
          <w:snapToGrid w:val="0"/>
          <w:sz w:val="22"/>
          <w:szCs w:val="22"/>
        </w:rPr>
        <w:t>B2. Valor estimat del contracte:</w:t>
      </w:r>
      <w:r>
        <w:rPr>
          <w:rFonts w:ascii="Arial" w:hAnsi="Arial" w:cs="Arial"/>
          <w:snapToGrid w:val="0"/>
          <w:sz w:val="22"/>
          <w:szCs w:val="22"/>
        </w:rPr>
        <w:t xml:space="preserve"> </w:t>
      </w:r>
      <w:r w:rsidRPr="00411A56">
        <w:rPr>
          <w:rFonts w:ascii="Arial" w:hAnsi="Arial" w:cs="Arial"/>
          <w:snapToGrid w:val="0"/>
          <w:sz w:val="22"/>
          <w:szCs w:val="22"/>
        </w:rPr>
        <w:t>30.859,16 €, IVA exclòs</w:t>
      </w:r>
    </w:p>
    <w:p w:rsidR="00F70AEB" w:rsidRPr="001B0350" w:rsidRDefault="00F70AEB" w:rsidP="00F70AEB">
      <w:pPr>
        <w:ind w:left="1980"/>
        <w:rPr>
          <w:rFonts w:ascii="Arial" w:hAnsi="Arial" w:cs="Arial"/>
          <w:snapToGrid w:val="0"/>
          <w:sz w:val="22"/>
          <w:szCs w:val="22"/>
        </w:rPr>
      </w:pPr>
    </w:p>
    <w:p w:rsidR="00F70AEB" w:rsidRPr="001B0350" w:rsidRDefault="00F70AEB" w:rsidP="00F70AEB">
      <w:pPr>
        <w:ind w:left="1080"/>
        <w:rPr>
          <w:rFonts w:ascii="Arial" w:hAnsi="Arial" w:cs="Arial"/>
          <w:snapToGrid w:val="0"/>
          <w:sz w:val="22"/>
          <w:szCs w:val="22"/>
        </w:rPr>
      </w:pPr>
      <w:r w:rsidRPr="001B0350">
        <w:rPr>
          <w:rFonts w:ascii="Arial" w:hAnsi="Arial" w:cs="Arial"/>
          <w:snapToGrid w:val="0"/>
          <w:sz w:val="22"/>
          <w:szCs w:val="22"/>
        </w:rPr>
        <w:t>B3. Pressupost de licitació</w:t>
      </w:r>
    </w:p>
    <w:p w:rsidR="00F70AEB" w:rsidRPr="001B0350" w:rsidRDefault="00F70AEB" w:rsidP="00F70AEB">
      <w:pPr>
        <w:ind w:left="1440"/>
        <w:rPr>
          <w:rFonts w:ascii="Arial" w:hAnsi="Arial" w:cs="Arial"/>
          <w:snapToGrid w:val="0"/>
          <w:sz w:val="22"/>
          <w:szCs w:val="22"/>
        </w:rPr>
      </w:pPr>
    </w:p>
    <w:p w:rsidR="00F70AEB" w:rsidRDefault="00F70AEB" w:rsidP="00F70AEB">
      <w:pPr>
        <w:ind w:left="1980"/>
        <w:rPr>
          <w:rFonts w:ascii="Arial" w:hAnsi="Arial" w:cs="Arial"/>
          <w:snapToGrid w:val="0"/>
          <w:sz w:val="22"/>
          <w:szCs w:val="22"/>
        </w:rPr>
      </w:pPr>
      <w:r w:rsidRPr="001B0350">
        <w:rPr>
          <w:rFonts w:ascii="Arial" w:hAnsi="Arial" w:cs="Arial"/>
          <w:snapToGrid w:val="0"/>
          <w:sz w:val="22"/>
          <w:szCs w:val="22"/>
        </w:rPr>
        <w:t>Import total</w:t>
      </w:r>
    </w:p>
    <w:p w:rsidR="00F70AEB" w:rsidRDefault="00F70AEB" w:rsidP="00F70AEB">
      <w:pPr>
        <w:ind w:left="1980"/>
        <w:rPr>
          <w:rFonts w:ascii="Arial" w:hAnsi="Arial" w:cs="Arial"/>
          <w:snapToGrid w:val="0"/>
          <w:sz w:val="22"/>
          <w:szCs w:val="22"/>
        </w:rPr>
      </w:pPr>
    </w:p>
    <w:p w:rsidR="00F70AEB" w:rsidRPr="001B0350" w:rsidRDefault="00F70AEB" w:rsidP="00F70AEB">
      <w:pPr>
        <w:ind w:left="1980"/>
        <w:rPr>
          <w:rFonts w:ascii="Arial" w:hAnsi="Arial" w:cs="Arial"/>
          <w:snapToGrid w:val="0"/>
          <w:sz w:val="22"/>
          <w:szCs w:val="22"/>
        </w:rPr>
      </w:pPr>
      <w:r>
        <w:rPr>
          <w:rFonts w:ascii="Arial" w:hAnsi="Arial" w:cs="Arial"/>
          <w:snapToGrid w:val="0"/>
          <w:sz w:val="22"/>
          <w:szCs w:val="22"/>
        </w:rPr>
        <w:t xml:space="preserve">30.859,16 </w:t>
      </w:r>
      <w:r w:rsidRPr="001B0350">
        <w:rPr>
          <w:rFonts w:ascii="Arial" w:hAnsi="Arial" w:cs="Arial"/>
          <w:snapToGrid w:val="0"/>
          <w:sz w:val="22"/>
          <w:szCs w:val="22"/>
        </w:rPr>
        <w:t>€, IVA exclòs</w:t>
      </w:r>
    </w:p>
    <w:p w:rsidR="00F70AEB" w:rsidRPr="001B0350" w:rsidRDefault="00F70AEB" w:rsidP="00F70AEB">
      <w:pPr>
        <w:ind w:left="1980"/>
        <w:rPr>
          <w:rFonts w:ascii="Arial" w:hAnsi="Arial" w:cs="Arial"/>
          <w:snapToGrid w:val="0"/>
          <w:sz w:val="22"/>
          <w:szCs w:val="22"/>
        </w:rPr>
      </w:pPr>
      <w:r>
        <w:rPr>
          <w:rFonts w:ascii="Arial" w:hAnsi="Arial" w:cs="Arial"/>
          <w:snapToGrid w:val="0"/>
          <w:sz w:val="22"/>
          <w:szCs w:val="22"/>
        </w:rPr>
        <w:t>21</w:t>
      </w:r>
      <w:r w:rsidRPr="001B0350">
        <w:rPr>
          <w:rFonts w:ascii="Arial" w:hAnsi="Arial" w:cs="Arial"/>
          <w:snapToGrid w:val="0"/>
          <w:sz w:val="22"/>
          <w:szCs w:val="22"/>
        </w:rPr>
        <w:t>% d’IVA</w:t>
      </w:r>
    </w:p>
    <w:p w:rsidR="00F70AEB" w:rsidRPr="001B0350" w:rsidRDefault="00F70AEB" w:rsidP="00F70AEB">
      <w:pPr>
        <w:ind w:left="1980"/>
        <w:rPr>
          <w:rFonts w:ascii="Arial" w:hAnsi="Arial" w:cs="Arial"/>
          <w:snapToGrid w:val="0"/>
          <w:sz w:val="22"/>
          <w:szCs w:val="22"/>
        </w:rPr>
      </w:pPr>
      <w:r w:rsidRPr="00352FEF">
        <w:rPr>
          <w:rFonts w:ascii="Arial" w:hAnsi="Arial" w:cs="Arial"/>
          <w:snapToGrid w:val="0"/>
          <w:sz w:val="22"/>
          <w:szCs w:val="22"/>
        </w:rPr>
        <w:t xml:space="preserve">37.339,59 euros </w:t>
      </w:r>
      <w:r w:rsidRPr="001B0350">
        <w:rPr>
          <w:rFonts w:ascii="Arial" w:hAnsi="Arial" w:cs="Arial"/>
          <w:snapToGrid w:val="0"/>
          <w:sz w:val="22"/>
          <w:szCs w:val="22"/>
        </w:rPr>
        <w:t>€, IVA inclòs</w:t>
      </w:r>
    </w:p>
    <w:p w:rsidR="00F70AEB" w:rsidRPr="001B0350" w:rsidRDefault="00F70AEB" w:rsidP="00F70AEB">
      <w:pPr>
        <w:ind w:left="1980"/>
        <w:rPr>
          <w:rFonts w:ascii="Arial" w:hAnsi="Arial" w:cs="Arial"/>
          <w:snapToGrid w:val="0"/>
          <w:sz w:val="22"/>
          <w:szCs w:val="22"/>
        </w:rPr>
      </w:pPr>
    </w:p>
    <w:p w:rsidR="00F70AEB" w:rsidRPr="001B0350" w:rsidRDefault="00D17CB8" w:rsidP="00F70AEB">
      <w:pPr>
        <w:ind w:left="1980"/>
        <w:rPr>
          <w:rFonts w:ascii="Arial" w:hAnsi="Arial" w:cs="Arial"/>
          <w:snapToGrid w:val="0"/>
          <w:sz w:val="22"/>
          <w:szCs w:val="22"/>
        </w:rPr>
      </w:pPr>
      <w:r>
        <w:rPr>
          <w:rFonts w:ascii="Arial" w:hAnsi="Arial" w:cs="Arial"/>
          <w:snapToGrid w:val="0"/>
          <w:sz w:val="22"/>
          <w:szCs w:val="22"/>
        </w:rPr>
        <w:t>Imports unitaris (mensuals):</w:t>
      </w:r>
      <w:bookmarkStart w:id="0" w:name="_GoBack"/>
      <w:bookmarkEnd w:id="0"/>
    </w:p>
    <w:p w:rsidR="00D17CB8" w:rsidRDefault="00D17CB8" w:rsidP="00F70AEB">
      <w:pPr>
        <w:ind w:left="1980"/>
        <w:rPr>
          <w:rFonts w:ascii="Arial" w:hAnsi="Arial" w:cs="Arial"/>
          <w:snapToGrid w:val="0"/>
          <w:sz w:val="22"/>
          <w:szCs w:val="22"/>
        </w:rPr>
      </w:pPr>
    </w:p>
    <w:p w:rsidR="00F70AEB" w:rsidRPr="001B0350" w:rsidRDefault="00F70AEB" w:rsidP="00F70AEB">
      <w:pPr>
        <w:ind w:left="1980"/>
        <w:rPr>
          <w:rFonts w:ascii="Arial" w:hAnsi="Arial" w:cs="Arial"/>
          <w:snapToGrid w:val="0"/>
          <w:sz w:val="22"/>
          <w:szCs w:val="22"/>
        </w:rPr>
      </w:pPr>
      <w:r>
        <w:rPr>
          <w:rFonts w:ascii="Arial" w:hAnsi="Arial" w:cs="Arial"/>
          <w:snapToGrid w:val="0"/>
          <w:sz w:val="22"/>
          <w:szCs w:val="22"/>
        </w:rPr>
        <w:t>2.571,59</w:t>
      </w:r>
      <w:r w:rsidRPr="001B0350">
        <w:rPr>
          <w:rFonts w:ascii="Arial" w:hAnsi="Arial" w:cs="Arial"/>
          <w:snapToGrid w:val="0"/>
          <w:sz w:val="22"/>
          <w:szCs w:val="22"/>
        </w:rPr>
        <w:t>€, IVA exclòs</w:t>
      </w:r>
    </w:p>
    <w:p w:rsidR="00F70AEB" w:rsidRPr="001B0350" w:rsidRDefault="00F70AEB" w:rsidP="00F70AEB">
      <w:pPr>
        <w:ind w:left="1272" w:firstLine="708"/>
        <w:rPr>
          <w:rFonts w:ascii="Arial" w:hAnsi="Arial" w:cs="Arial"/>
          <w:snapToGrid w:val="0"/>
          <w:sz w:val="22"/>
          <w:szCs w:val="22"/>
        </w:rPr>
      </w:pPr>
      <w:r>
        <w:rPr>
          <w:rFonts w:ascii="Arial" w:hAnsi="Arial" w:cs="Arial"/>
          <w:snapToGrid w:val="0"/>
          <w:sz w:val="22"/>
          <w:szCs w:val="22"/>
        </w:rPr>
        <w:t>21</w:t>
      </w:r>
      <w:r w:rsidRPr="001B0350">
        <w:rPr>
          <w:rFonts w:ascii="Arial" w:hAnsi="Arial" w:cs="Arial"/>
          <w:snapToGrid w:val="0"/>
          <w:sz w:val="22"/>
          <w:szCs w:val="22"/>
        </w:rPr>
        <w:t>% d’IVA</w:t>
      </w:r>
    </w:p>
    <w:p w:rsidR="00F70AEB" w:rsidRPr="001B0350" w:rsidRDefault="00F70AEB" w:rsidP="00F70AEB">
      <w:pPr>
        <w:ind w:left="1980"/>
        <w:rPr>
          <w:rFonts w:ascii="Arial" w:hAnsi="Arial" w:cs="Arial"/>
          <w:snapToGrid w:val="0"/>
          <w:sz w:val="22"/>
          <w:szCs w:val="22"/>
        </w:rPr>
      </w:pPr>
      <w:r>
        <w:rPr>
          <w:rFonts w:ascii="Arial" w:hAnsi="Arial" w:cs="Arial"/>
          <w:snapToGrid w:val="0"/>
          <w:sz w:val="22"/>
          <w:szCs w:val="22"/>
        </w:rPr>
        <w:t>3.111,63</w:t>
      </w:r>
      <w:r w:rsidRPr="001B0350">
        <w:rPr>
          <w:rFonts w:ascii="Arial" w:hAnsi="Arial" w:cs="Arial"/>
          <w:snapToGrid w:val="0"/>
          <w:sz w:val="22"/>
          <w:szCs w:val="22"/>
        </w:rPr>
        <w:t>€, IVA inclòs</w:t>
      </w:r>
    </w:p>
    <w:p w:rsidR="00F70AEB" w:rsidRPr="001B0350" w:rsidRDefault="00F70AEB" w:rsidP="00F70AEB">
      <w:pPr>
        <w:ind w:left="1980"/>
        <w:rPr>
          <w:rFonts w:ascii="Arial" w:hAnsi="Arial" w:cs="Arial"/>
          <w:snapToGrid w:val="0"/>
          <w:sz w:val="22"/>
          <w:szCs w:val="22"/>
        </w:rPr>
      </w:pPr>
    </w:p>
    <w:p w:rsidR="00F70AEB" w:rsidRPr="001B0350" w:rsidRDefault="00F70AEB" w:rsidP="00F70AEB">
      <w:pPr>
        <w:numPr>
          <w:ilvl w:val="1"/>
          <w:numId w:val="3"/>
        </w:numPr>
        <w:rPr>
          <w:rFonts w:ascii="Arial" w:hAnsi="Arial" w:cs="Arial"/>
          <w:snapToGrid w:val="0"/>
          <w:sz w:val="22"/>
          <w:szCs w:val="22"/>
        </w:rPr>
      </w:pPr>
      <w:r w:rsidRPr="001B0350">
        <w:rPr>
          <w:rFonts w:ascii="Arial" w:hAnsi="Arial" w:cs="Arial"/>
          <w:snapToGrid w:val="0"/>
          <w:sz w:val="22"/>
          <w:szCs w:val="22"/>
        </w:rPr>
        <w:t>Existència de crèdit:</w:t>
      </w:r>
    </w:p>
    <w:p w:rsidR="00F70AEB" w:rsidRPr="001B0350" w:rsidRDefault="00F70AEB" w:rsidP="00F70AEB">
      <w:pPr>
        <w:ind w:left="720"/>
        <w:rPr>
          <w:rFonts w:ascii="Arial" w:hAnsi="Arial" w:cs="Arial"/>
          <w:snapToGrid w:val="0"/>
          <w:sz w:val="22"/>
          <w:szCs w:val="22"/>
        </w:rPr>
      </w:pPr>
    </w:p>
    <w:p w:rsidR="00F70AEB" w:rsidRPr="001B0350" w:rsidRDefault="00F70AEB" w:rsidP="00F70AEB">
      <w:pPr>
        <w:ind w:left="1080"/>
        <w:rPr>
          <w:rFonts w:ascii="Arial" w:hAnsi="Arial" w:cs="Arial"/>
          <w:snapToGrid w:val="0"/>
          <w:sz w:val="22"/>
          <w:szCs w:val="22"/>
        </w:rPr>
      </w:pPr>
      <w:r w:rsidRPr="001B0350">
        <w:rPr>
          <w:rFonts w:ascii="Arial" w:hAnsi="Arial" w:cs="Arial"/>
          <w:snapToGrid w:val="0"/>
          <w:sz w:val="22"/>
          <w:szCs w:val="22"/>
        </w:rPr>
        <w:t xml:space="preserve">C1. Partida pressupostària: </w:t>
      </w:r>
    </w:p>
    <w:p w:rsidR="00F70AEB" w:rsidRPr="001B0350" w:rsidRDefault="00F70AEB" w:rsidP="00F70AEB">
      <w:pPr>
        <w:rPr>
          <w:rFonts w:ascii="Arial" w:hAnsi="Arial" w:cs="Arial"/>
          <w:snapToGrid w:val="0"/>
          <w:sz w:val="22"/>
          <w:szCs w:val="22"/>
        </w:rPr>
      </w:pPr>
    </w:p>
    <w:p w:rsidR="00F70AEB" w:rsidRPr="001B0350" w:rsidRDefault="00F70AEB" w:rsidP="00F70AEB">
      <w:pPr>
        <w:ind w:left="1080"/>
        <w:rPr>
          <w:rFonts w:ascii="Arial" w:hAnsi="Arial" w:cs="Arial"/>
          <w:snapToGrid w:val="0"/>
          <w:sz w:val="22"/>
          <w:szCs w:val="22"/>
        </w:rPr>
      </w:pPr>
      <w:r w:rsidRPr="001B0350">
        <w:rPr>
          <w:rFonts w:ascii="Arial" w:hAnsi="Arial" w:cs="Arial"/>
          <w:snapToGrid w:val="0"/>
          <w:sz w:val="22"/>
          <w:szCs w:val="22"/>
        </w:rPr>
        <w:t>C2. Expedient d’abast pluriennal:</w:t>
      </w:r>
    </w:p>
    <w:p w:rsidR="00F70AEB" w:rsidRPr="001B0350" w:rsidRDefault="00F70AEB" w:rsidP="00F70AEB">
      <w:pPr>
        <w:ind w:left="1560"/>
        <w:rPr>
          <w:rFonts w:ascii="Arial" w:hAnsi="Arial" w:cs="Arial"/>
          <w:snapToGrid w:val="0"/>
          <w:sz w:val="22"/>
          <w:szCs w:val="22"/>
        </w:rPr>
      </w:pPr>
      <w:r w:rsidRPr="001B0350">
        <w:rPr>
          <w:rFonts w:ascii="Arial" w:hAnsi="Arial" w:cs="Arial"/>
          <w:snapToGrid w:val="0"/>
          <w:sz w:val="28"/>
          <w:szCs w:val="28"/>
        </w:rPr>
        <w:t>□</w:t>
      </w:r>
      <w:r w:rsidRPr="001B0350">
        <w:rPr>
          <w:rFonts w:ascii="Arial" w:hAnsi="Arial" w:cs="Arial"/>
          <w:snapToGrid w:val="0"/>
          <w:sz w:val="22"/>
          <w:szCs w:val="22"/>
        </w:rPr>
        <w:t xml:space="preserve"> Sí (condicionat a acord de Govern)</w:t>
      </w:r>
    </w:p>
    <w:p w:rsidR="00F70AEB" w:rsidRPr="001B0350" w:rsidRDefault="00F70AEB" w:rsidP="00F70AEB">
      <w:pPr>
        <w:ind w:left="708" w:firstLine="852"/>
        <w:rPr>
          <w:rFonts w:ascii="Arial" w:hAnsi="Arial" w:cs="Arial"/>
          <w:snapToGrid w:val="0"/>
          <w:sz w:val="22"/>
          <w:szCs w:val="22"/>
        </w:rPr>
      </w:pPr>
      <w:r>
        <w:rPr>
          <w:rFonts w:ascii="Arial" w:hAnsi="Arial" w:cs="Arial"/>
          <w:snapToGrid w:val="0"/>
          <w:sz w:val="28"/>
          <w:szCs w:val="28"/>
        </w:rPr>
        <w:t>X</w:t>
      </w:r>
      <w:r w:rsidRPr="001B0350">
        <w:rPr>
          <w:rFonts w:ascii="Arial" w:hAnsi="Arial" w:cs="Arial"/>
          <w:snapToGrid w:val="0"/>
          <w:sz w:val="22"/>
          <w:szCs w:val="22"/>
        </w:rPr>
        <w:t xml:space="preserve"> No</w:t>
      </w:r>
    </w:p>
    <w:p w:rsidR="00F70AEB" w:rsidRPr="001B0350" w:rsidRDefault="00F70AEB" w:rsidP="00F70AEB">
      <w:pPr>
        <w:ind w:left="708" w:firstLine="708"/>
        <w:rPr>
          <w:rFonts w:ascii="Arial" w:hAnsi="Arial" w:cs="Arial"/>
          <w:snapToGrid w:val="0"/>
          <w:sz w:val="22"/>
          <w:szCs w:val="22"/>
        </w:rPr>
      </w:pPr>
    </w:p>
    <w:p w:rsidR="00F70AEB" w:rsidRPr="001B0350" w:rsidRDefault="00F70AEB" w:rsidP="00F70AEB">
      <w:pPr>
        <w:ind w:left="708" w:firstLine="708"/>
        <w:rPr>
          <w:rFonts w:ascii="Arial" w:hAnsi="Arial" w:cs="Arial"/>
          <w:snapToGrid w:val="0"/>
          <w:sz w:val="22"/>
          <w:szCs w:val="22"/>
        </w:rPr>
      </w:pPr>
      <w:r w:rsidRPr="001B0350">
        <w:rPr>
          <w:rFonts w:ascii="Arial" w:hAnsi="Arial" w:cs="Arial"/>
          <w:snapToGrid w:val="0"/>
          <w:sz w:val="22"/>
          <w:szCs w:val="22"/>
        </w:rPr>
        <w:t xml:space="preserve"> Distribució de les anualitats:</w:t>
      </w:r>
    </w:p>
    <w:p w:rsidR="00F70AEB" w:rsidRPr="001B0350" w:rsidRDefault="00F70AEB" w:rsidP="00F70AEB">
      <w:pPr>
        <w:rPr>
          <w:rFonts w:ascii="Arial" w:hAnsi="Arial" w:cs="Arial"/>
          <w:snapToGrid w:val="0"/>
          <w:sz w:val="22"/>
          <w:szCs w:val="22"/>
        </w:rPr>
      </w:pPr>
    </w:p>
    <w:p w:rsidR="00F70AEB" w:rsidRPr="001B0350" w:rsidRDefault="00F70AEB" w:rsidP="00F70AEB">
      <w:pPr>
        <w:ind w:left="1080"/>
        <w:rPr>
          <w:rFonts w:ascii="Arial" w:hAnsi="Arial" w:cs="Arial"/>
          <w:snapToGrid w:val="0"/>
          <w:sz w:val="22"/>
          <w:szCs w:val="22"/>
        </w:rPr>
      </w:pPr>
      <w:r w:rsidRPr="001B0350">
        <w:rPr>
          <w:rFonts w:ascii="Arial" w:hAnsi="Arial" w:cs="Arial"/>
          <w:snapToGrid w:val="0"/>
          <w:sz w:val="22"/>
          <w:szCs w:val="22"/>
        </w:rPr>
        <w:t>C3. Òrgan destinatari de la factura:</w:t>
      </w:r>
    </w:p>
    <w:p w:rsidR="00F70AEB" w:rsidRPr="001B0350" w:rsidRDefault="00F70AEB" w:rsidP="00F70AEB">
      <w:pPr>
        <w:rPr>
          <w:rFonts w:ascii="Arial" w:hAnsi="Arial" w:cs="Arial"/>
          <w:snapToGrid w:val="0"/>
          <w:sz w:val="22"/>
          <w:szCs w:val="22"/>
        </w:rPr>
      </w:pPr>
    </w:p>
    <w:p w:rsidR="00F70AEB" w:rsidRPr="001B0350" w:rsidRDefault="00F70AEB" w:rsidP="00F70AEB">
      <w:pPr>
        <w:numPr>
          <w:ilvl w:val="1"/>
          <w:numId w:val="3"/>
        </w:numPr>
        <w:rPr>
          <w:rFonts w:ascii="Arial" w:hAnsi="Arial" w:cs="Arial"/>
          <w:snapToGrid w:val="0"/>
          <w:sz w:val="22"/>
          <w:szCs w:val="22"/>
        </w:rPr>
      </w:pPr>
      <w:r w:rsidRPr="001B0350">
        <w:rPr>
          <w:rFonts w:ascii="Arial" w:hAnsi="Arial" w:cs="Arial"/>
          <w:snapToGrid w:val="0"/>
          <w:sz w:val="22"/>
          <w:szCs w:val="22"/>
        </w:rPr>
        <w:t>Durada del contracte / termini d’execució:</w:t>
      </w:r>
      <w:r>
        <w:rPr>
          <w:rFonts w:ascii="Arial" w:hAnsi="Arial" w:cs="Arial"/>
          <w:snapToGrid w:val="0"/>
          <w:sz w:val="22"/>
          <w:szCs w:val="22"/>
        </w:rPr>
        <w:t xml:space="preserve"> 1 de gener a 31 de desembre  2018</w:t>
      </w:r>
    </w:p>
    <w:p w:rsidR="00F70AEB" w:rsidRPr="001B0350" w:rsidRDefault="00F70AEB" w:rsidP="00F70AEB">
      <w:pPr>
        <w:ind w:left="720"/>
        <w:rPr>
          <w:rFonts w:ascii="Arial" w:hAnsi="Arial" w:cs="Arial"/>
          <w:snapToGrid w:val="0"/>
          <w:sz w:val="22"/>
          <w:szCs w:val="22"/>
        </w:rPr>
      </w:pPr>
    </w:p>
    <w:p w:rsidR="00F70AEB" w:rsidRPr="001B0350" w:rsidRDefault="00F70AEB" w:rsidP="00F70AEB">
      <w:pPr>
        <w:pStyle w:val="Sangra2detindependiente"/>
        <w:jc w:val="left"/>
        <w:rPr>
          <w:rFonts w:cs="Arial"/>
          <w:sz w:val="22"/>
          <w:szCs w:val="22"/>
        </w:rPr>
      </w:pPr>
      <w:r w:rsidRPr="001B0350">
        <w:rPr>
          <w:rFonts w:cs="Arial"/>
          <w:sz w:val="22"/>
          <w:szCs w:val="22"/>
        </w:rPr>
        <w:t xml:space="preserve">D.1. Possibilitat de pròrrogues: </w:t>
      </w:r>
    </w:p>
    <w:p w:rsidR="00F70AEB" w:rsidRPr="001B0350" w:rsidRDefault="00F70AEB" w:rsidP="00F70AEB">
      <w:pPr>
        <w:ind w:left="1440"/>
        <w:rPr>
          <w:rFonts w:ascii="Arial" w:hAnsi="Arial" w:cs="Arial"/>
          <w:snapToGrid w:val="0"/>
          <w:sz w:val="22"/>
          <w:szCs w:val="22"/>
        </w:rPr>
      </w:pPr>
      <w:r w:rsidRPr="001B0350">
        <w:rPr>
          <w:rFonts w:ascii="Arial" w:hAnsi="Arial" w:cs="Arial"/>
          <w:snapToGrid w:val="0"/>
          <w:sz w:val="28"/>
          <w:szCs w:val="28"/>
        </w:rPr>
        <w:t xml:space="preserve">□ </w:t>
      </w:r>
      <w:r w:rsidRPr="001B0350">
        <w:rPr>
          <w:rFonts w:ascii="Arial" w:hAnsi="Arial" w:cs="Arial"/>
          <w:snapToGrid w:val="0"/>
          <w:sz w:val="22"/>
          <w:szCs w:val="22"/>
        </w:rPr>
        <w:t>Sí</w:t>
      </w:r>
    </w:p>
    <w:p w:rsidR="00F70AEB" w:rsidRPr="001B0350" w:rsidRDefault="00F70AEB" w:rsidP="00F70AEB">
      <w:pPr>
        <w:ind w:left="1440"/>
        <w:rPr>
          <w:rFonts w:ascii="Arial" w:hAnsi="Arial" w:cs="Arial"/>
          <w:snapToGrid w:val="0"/>
          <w:sz w:val="22"/>
          <w:szCs w:val="22"/>
        </w:rPr>
      </w:pPr>
      <w:r>
        <w:rPr>
          <w:rFonts w:ascii="Arial" w:hAnsi="Arial" w:cs="Arial"/>
          <w:snapToGrid w:val="0"/>
          <w:sz w:val="28"/>
          <w:szCs w:val="28"/>
        </w:rPr>
        <w:lastRenderedPageBreak/>
        <w:t>X</w:t>
      </w:r>
      <w:r w:rsidRPr="001B0350">
        <w:rPr>
          <w:rFonts w:ascii="Arial" w:hAnsi="Arial" w:cs="Arial"/>
          <w:snapToGrid w:val="0"/>
          <w:sz w:val="28"/>
          <w:szCs w:val="28"/>
        </w:rPr>
        <w:t xml:space="preserve"> </w:t>
      </w:r>
      <w:r w:rsidRPr="001B0350">
        <w:rPr>
          <w:rFonts w:ascii="Arial" w:hAnsi="Arial" w:cs="Arial"/>
          <w:snapToGrid w:val="0"/>
          <w:sz w:val="22"/>
          <w:szCs w:val="22"/>
        </w:rPr>
        <w:t>No</w:t>
      </w:r>
    </w:p>
    <w:p w:rsidR="00F70AEB" w:rsidRPr="001B0350" w:rsidRDefault="00F70AEB" w:rsidP="00F70AEB">
      <w:pPr>
        <w:rPr>
          <w:rFonts w:ascii="Arial" w:hAnsi="Arial" w:cs="Arial"/>
          <w:snapToGrid w:val="0"/>
          <w:sz w:val="22"/>
          <w:szCs w:val="22"/>
        </w:rPr>
      </w:pPr>
    </w:p>
    <w:p w:rsidR="00F70AEB" w:rsidRPr="001B0350" w:rsidRDefault="00F70AEB" w:rsidP="00F70AEB">
      <w:pPr>
        <w:numPr>
          <w:ilvl w:val="1"/>
          <w:numId w:val="3"/>
        </w:numPr>
        <w:rPr>
          <w:rFonts w:ascii="Arial" w:hAnsi="Arial" w:cs="Arial"/>
          <w:snapToGrid w:val="0"/>
          <w:sz w:val="22"/>
          <w:szCs w:val="22"/>
        </w:rPr>
      </w:pPr>
      <w:r w:rsidRPr="001B0350">
        <w:rPr>
          <w:rFonts w:ascii="Arial" w:hAnsi="Arial" w:cs="Arial"/>
          <w:snapToGrid w:val="0"/>
          <w:sz w:val="22"/>
          <w:szCs w:val="22"/>
        </w:rPr>
        <w:t>Tramitació de l’expedient i procediment d’adjudicació</w:t>
      </w:r>
    </w:p>
    <w:p w:rsidR="00F70AEB" w:rsidRPr="001B0350" w:rsidRDefault="00F70AEB" w:rsidP="00F70AEB">
      <w:pPr>
        <w:ind w:left="360"/>
        <w:rPr>
          <w:rFonts w:ascii="Arial" w:hAnsi="Arial" w:cs="Arial"/>
          <w:snapToGrid w:val="0"/>
          <w:sz w:val="22"/>
          <w:szCs w:val="22"/>
        </w:rPr>
      </w:pPr>
    </w:p>
    <w:p w:rsidR="00F70AEB" w:rsidRPr="001B0350" w:rsidRDefault="00F70AEB" w:rsidP="00F70AEB">
      <w:pPr>
        <w:ind w:left="372" w:firstLine="708"/>
        <w:rPr>
          <w:rFonts w:ascii="Arial" w:hAnsi="Arial" w:cs="Arial"/>
          <w:snapToGrid w:val="0"/>
          <w:sz w:val="22"/>
          <w:szCs w:val="22"/>
        </w:rPr>
      </w:pPr>
      <w:r>
        <w:rPr>
          <w:rFonts w:ascii="Arial" w:hAnsi="Arial" w:cs="Arial"/>
          <w:snapToGrid w:val="0"/>
          <w:sz w:val="22"/>
          <w:szCs w:val="22"/>
        </w:rPr>
        <w:t xml:space="preserve">X    </w:t>
      </w:r>
      <w:r w:rsidRPr="001B0350">
        <w:rPr>
          <w:rFonts w:ascii="Arial" w:hAnsi="Arial" w:cs="Arial"/>
          <w:snapToGrid w:val="0"/>
          <w:sz w:val="22"/>
          <w:szCs w:val="22"/>
        </w:rPr>
        <w:t xml:space="preserve">Ordinària </w:t>
      </w:r>
    </w:p>
    <w:p w:rsidR="00F70AEB" w:rsidRPr="001B0350" w:rsidRDefault="00F70AEB" w:rsidP="00F70AEB">
      <w:pPr>
        <w:ind w:left="1080"/>
        <w:rPr>
          <w:rFonts w:ascii="Arial" w:hAnsi="Arial" w:cs="Arial"/>
          <w:snapToGrid w:val="0"/>
          <w:sz w:val="22"/>
          <w:szCs w:val="22"/>
        </w:rPr>
      </w:pPr>
      <w:r>
        <w:rPr>
          <w:rFonts w:ascii="Arial" w:hAnsi="Arial" w:cs="Arial"/>
          <w:snapToGrid w:val="0"/>
          <w:sz w:val="22"/>
          <w:szCs w:val="22"/>
        </w:rPr>
        <w:t xml:space="preserve">  </w:t>
      </w:r>
      <w:r w:rsidRPr="001B0350">
        <w:rPr>
          <w:rFonts w:ascii="Arial" w:hAnsi="Arial" w:cs="Arial"/>
          <w:snapToGrid w:val="0"/>
          <w:sz w:val="22"/>
          <w:szCs w:val="22"/>
        </w:rPr>
        <w:t xml:space="preserve"> </w:t>
      </w:r>
      <w:r>
        <w:rPr>
          <w:rFonts w:ascii="Arial" w:hAnsi="Arial" w:cs="Arial"/>
          <w:snapToGrid w:val="0"/>
          <w:sz w:val="22"/>
          <w:szCs w:val="22"/>
        </w:rPr>
        <w:t xml:space="preserve">    </w:t>
      </w:r>
      <w:r w:rsidRPr="001B0350">
        <w:rPr>
          <w:rFonts w:ascii="Arial" w:hAnsi="Arial" w:cs="Arial"/>
          <w:snapToGrid w:val="0"/>
          <w:sz w:val="22"/>
          <w:szCs w:val="22"/>
        </w:rPr>
        <w:t>Urgent</w:t>
      </w:r>
    </w:p>
    <w:p w:rsidR="00F70AEB" w:rsidRPr="001B0350" w:rsidRDefault="00F70AEB" w:rsidP="00F70AEB">
      <w:pPr>
        <w:ind w:left="1080"/>
        <w:rPr>
          <w:rFonts w:ascii="Arial" w:hAnsi="Arial" w:cs="Arial"/>
          <w:snapToGrid w:val="0"/>
          <w:sz w:val="22"/>
          <w:szCs w:val="22"/>
        </w:rPr>
      </w:pPr>
    </w:p>
    <w:p w:rsidR="00F70AEB" w:rsidRPr="001B0350" w:rsidRDefault="00F70AEB" w:rsidP="00F70AEB">
      <w:pPr>
        <w:numPr>
          <w:ilvl w:val="1"/>
          <w:numId w:val="3"/>
        </w:numPr>
        <w:rPr>
          <w:rFonts w:ascii="Arial" w:hAnsi="Arial" w:cs="Arial"/>
          <w:snapToGrid w:val="0"/>
          <w:sz w:val="22"/>
          <w:szCs w:val="22"/>
        </w:rPr>
      </w:pPr>
      <w:r w:rsidRPr="001B0350">
        <w:rPr>
          <w:rFonts w:ascii="Arial" w:hAnsi="Arial" w:cs="Arial"/>
          <w:snapToGrid w:val="0"/>
          <w:sz w:val="22"/>
          <w:szCs w:val="22"/>
        </w:rPr>
        <w:t>Solvència i classificació empresarial:</w:t>
      </w:r>
    </w:p>
    <w:p w:rsidR="00F70AEB" w:rsidRPr="001B0350" w:rsidRDefault="00F70AEB" w:rsidP="00F70AEB">
      <w:pPr>
        <w:ind w:left="720"/>
        <w:rPr>
          <w:rFonts w:ascii="Arial" w:hAnsi="Arial" w:cs="Arial"/>
          <w:snapToGrid w:val="0"/>
          <w:sz w:val="22"/>
          <w:szCs w:val="22"/>
        </w:rPr>
      </w:pPr>
    </w:p>
    <w:p w:rsidR="00F70AEB" w:rsidRPr="001B0350" w:rsidRDefault="00F70AEB" w:rsidP="00F70AEB">
      <w:pPr>
        <w:pStyle w:val="Sangra2detindependiente"/>
        <w:jc w:val="left"/>
        <w:rPr>
          <w:rFonts w:cs="Arial"/>
          <w:sz w:val="22"/>
          <w:szCs w:val="22"/>
        </w:rPr>
      </w:pPr>
      <w:r w:rsidRPr="001B0350">
        <w:rPr>
          <w:rFonts w:cs="Arial"/>
          <w:sz w:val="22"/>
          <w:szCs w:val="22"/>
        </w:rPr>
        <w:t>F1. Solvència: L’empresa licitadora ha d’acreditar la suficient solvència econòmica i financera i tècnica o professional, d’acord amb el que s’estableix a l’annex 2 d’aquest plec.</w:t>
      </w:r>
    </w:p>
    <w:p w:rsidR="00F70AEB" w:rsidRPr="001B0350" w:rsidRDefault="00F70AEB" w:rsidP="00F70AEB">
      <w:pPr>
        <w:ind w:left="1980"/>
        <w:rPr>
          <w:rFonts w:ascii="Arial" w:hAnsi="Arial" w:cs="Arial"/>
          <w:snapToGrid w:val="0"/>
          <w:sz w:val="22"/>
          <w:szCs w:val="22"/>
        </w:rPr>
      </w:pPr>
    </w:p>
    <w:p w:rsidR="00F70AEB" w:rsidRPr="001B0350" w:rsidRDefault="00F70AEB" w:rsidP="00F70AEB">
      <w:pPr>
        <w:pStyle w:val="Sangra2detindependiente"/>
        <w:tabs>
          <w:tab w:val="left" w:pos="2160"/>
        </w:tabs>
        <w:jc w:val="left"/>
        <w:rPr>
          <w:rFonts w:cs="Arial"/>
          <w:sz w:val="22"/>
          <w:szCs w:val="22"/>
        </w:rPr>
      </w:pPr>
    </w:p>
    <w:p w:rsidR="00F70AEB" w:rsidRPr="001B0350" w:rsidRDefault="00F70AEB" w:rsidP="00F70AEB">
      <w:pPr>
        <w:numPr>
          <w:ilvl w:val="1"/>
          <w:numId w:val="3"/>
        </w:numPr>
        <w:rPr>
          <w:rFonts w:ascii="Arial" w:hAnsi="Arial" w:cs="Arial"/>
          <w:snapToGrid w:val="0"/>
          <w:sz w:val="22"/>
          <w:szCs w:val="22"/>
        </w:rPr>
      </w:pPr>
      <w:r w:rsidRPr="001B0350">
        <w:rPr>
          <w:rFonts w:ascii="Arial" w:hAnsi="Arial" w:cs="Arial"/>
          <w:snapToGrid w:val="0"/>
          <w:sz w:val="22"/>
          <w:szCs w:val="22"/>
        </w:rPr>
        <w:t>Altra documentació que les empreses licitadores han de presentar:</w:t>
      </w:r>
      <w:r>
        <w:rPr>
          <w:rFonts w:ascii="Arial" w:hAnsi="Arial" w:cs="Arial"/>
          <w:snapToGrid w:val="0"/>
          <w:sz w:val="22"/>
          <w:szCs w:val="22"/>
        </w:rPr>
        <w:t xml:space="preserve"> No es requereix.</w:t>
      </w:r>
    </w:p>
    <w:p w:rsidR="00F70AEB" w:rsidRPr="001B0350" w:rsidRDefault="00F70AEB" w:rsidP="00F70AEB">
      <w:pPr>
        <w:ind w:left="720"/>
        <w:rPr>
          <w:rFonts w:ascii="Arial" w:hAnsi="Arial" w:cs="Arial"/>
          <w:snapToGrid w:val="0"/>
          <w:sz w:val="22"/>
          <w:szCs w:val="22"/>
        </w:rPr>
      </w:pPr>
    </w:p>
    <w:p w:rsidR="00F70AEB" w:rsidRDefault="00F70AEB" w:rsidP="00F70AEB">
      <w:pPr>
        <w:numPr>
          <w:ilvl w:val="1"/>
          <w:numId w:val="3"/>
        </w:numPr>
        <w:rPr>
          <w:rFonts w:ascii="Arial" w:hAnsi="Arial" w:cs="Arial"/>
          <w:snapToGrid w:val="0"/>
          <w:sz w:val="22"/>
          <w:szCs w:val="22"/>
        </w:rPr>
      </w:pPr>
      <w:r w:rsidRPr="00411A56">
        <w:rPr>
          <w:rFonts w:ascii="Arial" w:hAnsi="Arial" w:cs="Arial"/>
          <w:snapToGrid w:val="0"/>
          <w:sz w:val="22"/>
          <w:szCs w:val="22"/>
        </w:rPr>
        <w:t>Garantia provisional</w:t>
      </w:r>
      <w:r>
        <w:rPr>
          <w:rFonts w:ascii="Arial" w:hAnsi="Arial" w:cs="Arial"/>
          <w:snapToGrid w:val="0"/>
          <w:sz w:val="22"/>
          <w:szCs w:val="22"/>
        </w:rPr>
        <w:t>: No es requereix</w:t>
      </w:r>
    </w:p>
    <w:p w:rsidR="00F70AEB" w:rsidRDefault="00F70AEB" w:rsidP="00F70AEB">
      <w:pPr>
        <w:pStyle w:val="Prrafodelista"/>
        <w:rPr>
          <w:rFonts w:ascii="Arial" w:hAnsi="Arial" w:cs="Arial"/>
          <w:snapToGrid w:val="0"/>
          <w:sz w:val="22"/>
          <w:szCs w:val="22"/>
        </w:rPr>
      </w:pPr>
    </w:p>
    <w:p w:rsidR="00F70AEB" w:rsidRPr="00411A56" w:rsidRDefault="00F70AEB" w:rsidP="00F70AEB">
      <w:pPr>
        <w:ind w:left="1080"/>
        <w:rPr>
          <w:rFonts w:ascii="Arial" w:hAnsi="Arial" w:cs="Arial"/>
          <w:snapToGrid w:val="0"/>
          <w:sz w:val="22"/>
          <w:szCs w:val="22"/>
        </w:rPr>
      </w:pPr>
    </w:p>
    <w:p w:rsidR="00F70AEB" w:rsidRPr="001B0350" w:rsidRDefault="00F70AEB" w:rsidP="00F70AEB">
      <w:pPr>
        <w:numPr>
          <w:ilvl w:val="1"/>
          <w:numId w:val="3"/>
        </w:numPr>
        <w:rPr>
          <w:rFonts w:ascii="Arial" w:hAnsi="Arial" w:cs="Arial"/>
          <w:snapToGrid w:val="0"/>
          <w:sz w:val="22"/>
          <w:szCs w:val="22"/>
        </w:rPr>
      </w:pPr>
      <w:r w:rsidRPr="001B0350">
        <w:rPr>
          <w:rFonts w:ascii="Arial" w:hAnsi="Arial" w:cs="Arial"/>
          <w:snapToGrid w:val="0"/>
          <w:sz w:val="22"/>
          <w:szCs w:val="22"/>
        </w:rPr>
        <w:t>Garantia definitiva: 5% de l’import d’adjudicació IVA exclòs.</w:t>
      </w:r>
    </w:p>
    <w:p w:rsidR="00F70AEB" w:rsidRPr="001B0350" w:rsidRDefault="00F70AEB" w:rsidP="00F70AEB">
      <w:pPr>
        <w:rPr>
          <w:rFonts w:ascii="Arial" w:hAnsi="Arial" w:cs="Arial"/>
          <w:snapToGrid w:val="0"/>
          <w:sz w:val="22"/>
          <w:szCs w:val="22"/>
        </w:rPr>
      </w:pPr>
    </w:p>
    <w:p w:rsidR="00F70AEB" w:rsidRPr="001B0350" w:rsidRDefault="00F70AEB" w:rsidP="00F70AEB">
      <w:pPr>
        <w:numPr>
          <w:ilvl w:val="1"/>
          <w:numId w:val="3"/>
        </w:numPr>
        <w:rPr>
          <w:rFonts w:ascii="Arial" w:hAnsi="Arial" w:cs="Arial"/>
          <w:snapToGrid w:val="0"/>
          <w:sz w:val="22"/>
          <w:szCs w:val="22"/>
        </w:rPr>
      </w:pPr>
      <w:r w:rsidRPr="001B0350">
        <w:rPr>
          <w:rFonts w:ascii="Arial" w:hAnsi="Arial" w:cs="Arial"/>
          <w:snapToGrid w:val="0"/>
          <w:sz w:val="22"/>
          <w:szCs w:val="22"/>
        </w:rPr>
        <w:t>Condicions especials d’execució: les detallades a l’annex 6 d’aquest plec:</w:t>
      </w:r>
    </w:p>
    <w:p w:rsidR="00F70AEB" w:rsidRPr="001B0350" w:rsidRDefault="00F70AEB" w:rsidP="00F70AEB">
      <w:pPr>
        <w:rPr>
          <w:rFonts w:ascii="Arial" w:hAnsi="Arial" w:cs="Arial"/>
          <w:snapToGrid w:val="0"/>
          <w:sz w:val="22"/>
          <w:szCs w:val="22"/>
        </w:rPr>
      </w:pPr>
    </w:p>
    <w:p w:rsidR="00F70AEB" w:rsidRPr="001B0350" w:rsidRDefault="00F70AEB" w:rsidP="00F70AEB">
      <w:pPr>
        <w:numPr>
          <w:ilvl w:val="1"/>
          <w:numId w:val="3"/>
        </w:numPr>
        <w:rPr>
          <w:rFonts w:ascii="Arial" w:hAnsi="Arial" w:cs="Arial"/>
          <w:snapToGrid w:val="0"/>
          <w:sz w:val="22"/>
          <w:szCs w:val="22"/>
        </w:rPr>
      </w:pPr>
      <w:r w:rsidRPr="001B0350">
        <w:rPr>
          <w:rFonts w:ascii="Arial" w:hAnsi="Arial" w:cs="Arial"/>
          <w:snapToGrid w:val="0"/>
          <w:sz w:val="22"/>
          <w:szCs w:val="22"/>
        </w:rPr>
        <w:t xml:space="preserve">Subcontractació: </w:t>
      </w:r>
      <w:r>
        <w:rPr>
          <w:rFonts w:ascii="Arial" w:hAnsi="Arial" w:cs="Arial"/>
          <w:snapToGrid w:val="0"/>
          <w:sz w:val="22"/>
          <w:szCs w:val="22"/>
        </w:rPr>
        <w:t>No es podrà subcontractar amb tercers.</w:t>
      </w:r>
    </w:p>
    <w:p w:rsidR="00F70AEB" w:rsidRPr="001B0350" w:rsidRDefault="00F70AEB" w:rsidP="00F70AEB">
      <w:pPr>
        <w:rPr>
          <w:rFonts w:ascii="Arial" w:hAnsi="Arial" w:cs="Arial"/>
          <w:snapToGrid w:val="0"/>
          <w:sz w:val="22"/>
          <w:szCs w:val="22"/>
        </w:rPr>
      </w:pPr>
    </w:p>
    <w:p w:rsidR="00F70AEB" w:rsidRPr="001B0350" w:rsidRDefault="00F70AEB" w:rsidP="00F70AEB">
      <w:pPr>
        <w:numPr>
          <w:ilvl w:val="1"/>
          <w:numId w:val="3"/>
        </w:numPr>
        <w:rPr>
          <w:rFonts w:ascii="Arial" w:hAnsi="Arial" w:cs="Arial"/>
          <w:i/>
          <w:snapToGrid w:val="0"/>
          <w:sz w:val="22"/>
          <w:szCs w:val="22"/>
        </w:rPr>
      </w:pPr>
      <w:r w:rsidRPr="001B0350">
        <w:rPr>
          <w:rFonts w:ascii="Arial" w:hAnsi="Arial" w:cs="Arial"/>
          <w:snapToGrid w:val="0"/>
          <w:sz w:val="22"/>
          <w:szCs w:val="22"/>
        </w:rPr>
        <w:t>Revisió de preus: No és procedent per motius d’estabilitat pressupostària.</w:t>
      </w:r>
    </w:p>
    <w:p w:rsidR="00F70AEB" w:rsidRPr="001B0350" w:rsidRDefault="00F70AEB" w:rsidP="00F70AEB">
      <w:pPr>
        <w:rPr>
          <w:rFonts w:ascii="Arial" w:hAnsi="Arial" w:cs="Arial"/>
          <w:snapToGrid w:val="0"/>
          <w:sz w:val="22"/>
          <w:szCs w:val="22"/>
        </w:rPr>
      </w:pPr>
    </w:p>
    <w:p w:rsidR="00F70AEB" w:rsidRPr="001B0350" w:rsidRDefault="00F70AEB" w:rsidP="00F70AEB">
      <w:pPr>
        <w:numPr>
          <w:ilvl w:val="1"/>
          <w:numId w:val="3"/>
        </w:numPr>
        <w:tabs>
          <w:tab w:val="clear" w:pos="1080"/>
          <w:tab w:val="num" w:pos="709"/>
          <w:tab w:val="left" w:pos="1134"/>
        </w:tabs>
        <w:ind w:left="709" w:firstLine="0"/>
        <w:rPr>
          <w:rFonts w:ascii="Arial" w:hAnsi="Arial" w:cs="Arial"/>
          <w:snapToGrid w:val="0"/>
          <w:sz w:val="22"/>
          <w:szCs w:val="22"/>
        </w:rPr>
      </w:pPr>
      <w:r w:rsidRPr="001B0350">
        <w:rPr>
          <w:rFonts w:ascii="Arial" w:hAnsi="Arial" w:cs="Arial"/>
          <w:snapToGrid w:val="0"/>
          <w:sz w:val="22"/>
          <w:szCs w:val="22"/>
        </w:rPr>
        <w:t>Termini de garantia: Durant tota l’execució del contracte i les possibles pròrrogues.</w:t>
      </w:r>
    </w:p>
    <w:p w:rsidR="00F70AEB" w:rsidRPr="001B0350" w:rsidRDefault="00F70AEB" w:rsidP="00F70AEB">
      <w:pPr>
        <w:ind w:left="720"/>
        <w:rPr>
          <w:rFonts w:ascii="Arial" w:hAnsi="Arial" w:cs="Arial"/>
          <w:snapToGrid w:val="0"/>
          <w:sz w:val="22"/>
          <w:szCs w:val="22"/>
        </w:rPr>
      </w:pPr>
    </w:p>
    <w:p w:rsidR="00F70AEB" w:rsidRPr="001B0350" w:rsidRDefault="00F70AEB" w:rsidP="00F70AEB">
      <w:pPr>
        <w:numPr>
          <w:ilvl w:val="1"/>
          <w:numId w:val="3"/>
        </w:numPr>
        <w:rPr>
          <w:rFonts w:ascii="Arial" w:hAnsi="Arial" w:cs="Arial"/>
          <w:snapToGrid w:val="0"/>
          <w:sz w:val="22"/>
          <w:szCs w:val="22"/>
        </w:rPr>
      </w:pPr>
      <w:r w:rsidRPr="001B0350">
        <w:rPr>
          <w:rFonts w:ascii="Arial" w:hAnsi="Arial" w:cs="Arial"/>
          <w:snapToGrid w:val="0"/>
          <w:sz w:val="22"/>
          <w:szCs w:val="22"/>
        </w:rPr>
        <w:t>Admissió de variants:</w:t>
      </w:r>
    </w:p>
    <w:p w:rsidR="00F70AEB" w:rsidRPr="001B0350" w:rsidRDefault="00F70AEB" w:rsidP="00F70AEB">
      <w:pPr>
        <w:rPr>
          <w:rFonts w:ascii="Arial" w:hAnsi="Arial" w:cs="Arial"/>
          <w:snapToGrid w:val="0"/>
          <w:sz w:val="22"/>
          <w:szCs w:val="22"/>
        </w:rPr>
      </w:pPr>
    </w:p>
    <w:p w:rsidR="00F70AEB" w:rsidRPr="001B0350" w:rsidRDefault="00F70AEB" w:rsidP="00F70AEB">
      <w:pPr>
        <w:numPr>
          <w:ilvl w:val="0"/>
          <w:numId w:val="7"/>
        </w:numPr>
        <w:tabs>
          <w:tab w:val="clear" w:pos="360"/>
          <w:tab w:val="num" w:pos="1440"/>
        </w:tabs>
        <w:ind w:left="1440"/>
        <w:rPr>
          <w:rFonts w:ascii="Arial" w:hAnsi="Arial" w:cs="Arial"/>
          <w:snapToGrid w:val="0"/>
          <w:sz w:val="22"/>
          <w:szCs w:val="22"/>
        </w:rPr>
      </w:pPr>
      <w:r w:rsidRPr="001B0350">
        <w:rPr>
          <w:rFonts w:ascii="Arial" w:hAnsi="Arial" w:cs="Arial"/>
          <w:snapToGrid w:val="0"/>
          <w:sz w:val="22"/>
          <w:szCs w:val="22"/>
        </w:rPr>
        <w:t>Sí</w:t>
      </w:r>
    </w:p>
    <w:p w:rsidR="00F70AEB" w:rsidRPr="001B0350" w:rsidRDefault="00F70AEB" w:rsidP="00F70AEB">
      <w:pPr>
        <w:tabs>
          <w:tab w:val="num" w:pos="1440"/>
        </w:tabs>
        <w:ind w:left="372" w:firstLine="708"/>
        <w:rPr>
          <w:rFonts w:ascii="Arial" w:hAnsi="Arial" w:cs="Arial"/>
          <w:snapToGrid w:val="0"/>
          <w:sz w:val="22"/>
          <w:szCs w:val="22"/>
        </w:rPr>
      </w:pPr>
      <w:r>
        <w:rPr>
          <w:rFonts w:ascii="Arial" w:hAnsi="Arial" w:cs="Arial"/>
          <w:snapToGrid w:val="0"/>
          <w:sz w:val="22"/>
          <w:szCs w:val="22"/>
        </w:rPr>
        <w:t>X</w:t>
      </w:r>
      <w:r>
        <w:rPr>
          <w:rFonts w:ascii="Arial" w:hAnsi="Arial" w:cs="Arial"/>
          <w:snapToGrid w:val="0"/>
          <w:sz w:val="22"/>
          <w:szCs w:val="22"/>
        </w:rPr>
        <w:tab/>
      </w:r>
      <w:r w:rsidRPr="001B0350">
        <w:rPr>
          <w:rFonts w:ascii="Arial" w:hAnsi="Arial" w:cs="Arial"/>
          <w:snapToGrid w:val="0"/>
          <w:sz w:val="22"/>
          <w:szCs w:val="22"/>
        </w:rPr>
        <w:t>No</w:t>
      </w:r>
    </w:p>
    <w:p w:rsidR="00F70AEB" w:rsidRPr="001B0350" w:rsidRDefault="00F70AEB" w:rsidP="00F70AEB">
      <w:pPr>
        <w:ind w:left="1080"/>
        <w:rPr>
          <w:rFonts w:ascii="Arial" w:hAnsi="Arial" w:cs="Arial"/>
          <w:snapToGrid w:val="0"/>
          <w:sz w:val="22"/>
          <w:szCs w:val="22"/>
        </w:rPr>
      </w:pPr>
    </w:p>
    <w:p w:rsidR="00F70AEB" w:rsidRPr="001B0350" w:rsidRDefault="00F70AEB" w:rsidP="00F70AEB">
      <w:pPr>
        <w:ind w:left="1080"/>
        <w:rPr>
          <w:rFonts w:ascii="Arial" w:hAnsi="Arial" w:cs="Arial"/>
          <w:snapToGrid w:val="0"/>
          <w:sz w:val="22"/>
          <w:szCs w:val="22"/>
        </w:rPr>
      </w:pPr>
      <w:r w:rsidRPr="001B0350">
        <w:rPr>
          <w:rFonts w:ascii="Arial" w:hAnsi="Arial" w:cs="Arial"/>
          <w:snapToGrid w:val="0"/>
          <w:sz w:val="22"/>
          <w:szCs w:val="22"/>
        </w:rPr>
        <w:t>Elements objecte de variant i condicions:</w:t>
      </w:r>
    </w:p>
    <w:p w:rsidR="00F70AEB" w:rsidRPr="001B0350" w:rsidRDefault="00F70AEB" w:rsidP="00F70AEB">
      <w:pPr>
        <w:ind w:left="1080"/>
        <w:rPr>
          <w:rFonts w:ascii="Arial" w:hAnsi="Arial" w:cs="Arial"/>
          <w:snapToGrid w:val="0"/>
          <w:sz w:val="22"/>
          <w:szCs w:val="22"/>
        </w:rPr>
      </w:pPr>
    </w:p>
    <w:p w:rsidR="00F70AEB" w:rsidRPr="001B0350" w:rsidRDefault="00F70AEB" w:rsidP="00F70AEB">
      <w:pPr>
        <w:numPr>
          <w:ilvl w:val="1"/>
          <w:numId w:val="3"/>
        </w:numPr>
        <w:tabs>
          <w:tab w:val="num" w:pos="540"/>
        </w:tabs>
        <w:rPr>
          <w:rFonts w:ascii="Arial" w:hAnsi="Arial" w:cs="Arial"/>
          <w:snapToGrid w:val="0"/>
          <w:sz w:val="22"/>
          <w:szCs w:val="22"/>
        </w:rPr>
      </w:pPr>
      <w:r w:rsidRPr="001B0350">
        <w:rPr>
          <w:rFonts w:ascii="Arial" w:hAnsi="Arial" w:cs="Arial"/>
          <w:snapToGrid w:val="0"/>
          <w:sz w:val="22"/>
          <w:szCs w:val="22"/>
        </w:rPr>
        <w:t xml:space="preserve">Modificacions: </w:t>
      </w:r>
    </w:p>
    <w:p w:rsidR="00F70AEB" w:rsidRPr="001B0350" w:rsidRDefault="00F70AEB" w:rsidP="00F70AEB">
      <w:pPr>
        <w:ind w:right="70"/>
        <w:rPr>
          <w:rFonts w:ascii="Arial" w:hAnsi="Arial" w:cs="Arial"/>
          <w:snapToGrid w:val="0"/>
          <w:sz w:val="22"/>
          <w:szCs w:val="22"/>
        </w:rPr>
      </w:pPr>
    </w:p>
    <w:p w:rsidR="00F70AEB" w:rsidRPr="001B0350" w:rsidRDefault="00F70AEB" w:rsidP="00F70AEB">
      <w:pPr>
        <w:numPr>
          <w:ilvl w:val="0"/>
          <w:numId w:val="7"/>
        </w:numPr>
        <w:tabs>
          <w:tab w:val="clear" w:pos="360"/>
          <w:tab w:val="num" w:pos="1440"/>
        </w:tabs>
        <w:ind w:left="1440"/>
        <w:rPr>
          <w:rFonts w:ascii="Arial" w:hAnsi="Arial" w:cs="Arial"/>
          <w:snapToGrid w:val="0"/>
          <w:sz w:val="22"/>
          <w:szCs w:val="22"/>
        </w:rPr>
      </w:pPr>
      <w:r w:rsidRPr="001B0350">
        <w:rPr>
          <w:rFonts w:ascii="Arial" w:hAnsi="Arial" w:cs="Arial"/>
          <w:snapToGrid w:val="0"/>
          <w:sz w:val="22"/>
          <w:szCs w:val="22"/>
        </w:rPr>
        <w:t>Sí, d’acord amb el que estableix l’annex 8 d’aquest plec.</w:t>
      </w:r>
    </w:p>
    <w:p w:rsidR="00F70AEB" w:rsidRPr="001B0350" w:rsidRDefault="00F70AEB" w:rsidP="00F70AEB">
      <w:pPr>
        <w:tabs>
          <w:tab w:val="num" w:pos="1440"/>
        </w:tabs>
        <w:ind w:left="992"/>
        <w:rPr>
          <w:rFonts w:ascii="Arial" w:hAnsi="Arial" w:cs="Arial"/>
          <w:snapToGrid w:val="0"/>
          <w:sz w:val="22"/>
          <w:szCs w:val="22"/>
        </w:rPr>
      </w:pPr>
      <w:r>
        <w:rPr>
          <w:rFonts w:ascii="Arial" w:hAnsi="Arial" w:cs="Arial"/>
          <w:snapToGrid w:val="0"/>
          <w:sz w:val="22"/>
          <w:szCs w:val="22"/>
        </w:rPr>
        <w:t xml:space="preserve">  X   </w:t>
      </w:r>
      <w:r w:rsidRPr="001B0350">
        <w:rPr>
          <w:rFonts w:ascii="Arial" w:hAnsi="Arial" w:cs="Arial"/>
          <w:snapToGrid w:val="0"/>
          <w:sz w:val="22"/>
          <w:szCs w:val="22"/>
        </w:rPr>
        <w:t>No</w:t>
      </w:r>
    </w:p>
    <w:p w:rsidR="00F70AEB" w:rsidRPr="001B0350" w:rsidRDefault="00F70AEB" w:rsidP="00F70AEB">
      <w:pPr>
        <w:rPr>
          <w:rFonts w:ascii="Arial" w:hAnsi="Arial" w:cs="Arial"/>
          <w:snapToGrid w:val="0"/>
          <w:sz w:val="22"/>
          <w:szCs w:val="22"/>
        </w:rPr>
      </w:pPr>
    </w:p>
    <w:p w:rsidR="00F70AEB" w:rsidRPr="001B0350" w:rsidRDefault="00F70AEB" w:rsidP="00F70AEB">
      <w:pPr>
        <w:numPr>
          <w:ilvl w:val="1"/>
          <w:numId w:val="3"/>
        </w:numPr>
        <w:tabs>
          <w:tab w:val="num" w:pos="540"/>
        </w:tabs>
        <w:rPr>
          <w:rFonts w:ascii="Arial" w:hAnsi="Arial" w:cs="Arial"/>
          <w:snapToGrid w:val="0"/>
          <w:sz w:val="22"/>
          <w:szCs w:val="22"/>
        </w:rPr>
      </w:pPr>
      <w:r w:rsidRPr="001B0350">
        <w:rPr>
          <w:rFonts w:ascii="Arial" w:hAnsi="Arial" w:cs="Arial"/>
          <w:snapToGrid w:val="0"/>
          <w:sz w:val="22"/>
          <w:szCs w:val="22"/>
        </w:rPr>
        <w:t>Contingut del sobre A (documentació general</w:t>
      </w:r>
      <w:r w:rsidRPr="001B0350">
        <w:rPr>
          <w:rFonts w:ascii="Arial" w:hAnsi="Arial" w:cs="Arial"/>
          <w:sz w:val="22"/>
          <w:szCs w:val="22"/>
        </w:rPr>
        <w:t>)</w:t>
      </w:r>
      <w:r w:rsidRPr="001B0350">
        <w:rPr>
          <w:rFonts w:ascii="Arial" w:hAnsi="Arial" w:cs="Arial"/>
          <w:snapToGrid w:val="0"/>
          <w:sz w:val="22"/>
          <w:szCs w:val="22"/>
        </w:rPr>
        <w:t xml:space="preserve">: </w:t>
      </w:r>
    </w:p>
    <w:p w:rsidR="00F70AEB" w:rsidRPr="001B0350" w:rsidRDefault="00F70AEB" w:rsidP="00F70AEB">
      <w:pPr>
        <w:rPr>
          <w:rFonts w:ascii="Arial" w:hAnsi="Arial" w:cs="Arial"/>
          <w:snapToGrid w:val="0"/>
          <w:sz w:val="22"/>
          <w:szCs w:val="22"/>
        </w:rPr>
      </w:pPr>
    </w:p>
    <w:p w:rsidR="00F70AEB" w:rsidRDefault="00F70AEB" w:rsidP="00F70AEB">
      <w:pPr>
        <w:tabs>
          <w:tab w:val="num" w:pos="1800"/>
        </w:tabs>
        <w:ind w:left="720"/>
        <w:rPr>
          <w:rFonts w:ascii="Arial" w:hAnsi="Arial" w:cs="Arial"/>
          <w:snapToGrid w:val="0"/>
          <w:sz w:val="22"/>
          <w:szCs w:val="22"/>
        </w:rPr>
      </w:pPr>
      <w:r>
        <w:rPr>
          <w:rFonts w:ascii="Arial" w:hAnsi="Arial" w:cs="Arial"/>
          <w:snapToGrid w:val="0"/>
          <w:sz w:val="22"/>
          <w:szCs w:val="22"/>
        </w:rPr>
        <w:t xml:space="preserve">X </w:t>
      </w:r>
      <w:r w:rsidRPr="001B0350">
        <w:rPr>
          <w:rFonts w:ascii="Arial" w:hAnsi="Arial" w:cs="Arial"/>
          <w:snapToGrid w:val="0"/>
          <w:sz w:val="22"/>
          <w:szCs w:val="22"/>
        </w:rPr>
        <w:t xml:space="preserve">La que es requereix a la clàusula 9.5.1 o, si escau, a la clàusula 9.5.2 d’aquest plec. </w:t>
      </w:r>
    </w:p>
    <w:p w:rsidR="00F70AEB" w:rsidRPr="001B0350" w:rsidRDefault="00F70AEB" w:rsidP="00F70AEB">
      <w:pPr>
        <w:tabs>
          <w:tab w:val="num" w:pos="1800"/>
        </w:tabs>
        <w:ind w:left="720"/>
        <w:rPr>
          <w:rFonts w:ascii="Arial" w:hAnsi="Arial" w:cs="Arial"/>
          <w:i/>
          <w:snapToGrid w:val="0"/>
          <w:sz w:val="22"/>
          <w:szCs w:val="22"/>
        </w:rPr>
      </w:pPr>
    </w:p>
    <w:p w:rsidR="00F70AEB" w:rsidRPr="001B0350" w:rsidRDefault="00F70AEB" w:rsidP="00F70AEB">
      <w:pPr>
        <w:numPr>
          <w:ilvl w:val="1"/>
          <w:numId w:val="3"/>
        </w:numPr>
        <w:tabs>
          <w:tab w:val="num" w:pos="540"/>
        </w:tabs>
        <w:rPr>
          <w:rFonts w:ascii="Arial" w:hAnsi="Arial" w:cs="Arial"/>
          <w:sz w:val="22"/>
          <w:szCs w:val="22"/>
        </w:rPr>
      </w:pPr>
      <w:r w:rsidRPr="001B0350">
        <w:rPr>
          <w:rFonts w:ascii="Arial" w:hAnsi="Arial" w:cs="Arial"/>
          <w:snapToGrid w:val="0"/>
          <w:sz w:val="22"/>
          <w:szCs w:val="22"/>
        </w:rPr>
        <w:t>Responsable del contracte:</w:t>
      </w:r>
    </w:p>
    <w:p w:rsidR="00F70AEB" w:rsidRPr="001B0350" w:rsidRDefault="00F70AEB" w:rsidP="00F70AEB">
      <w:pPr>
        <w:tabs>
          <w:tab w:val="num" w:pos="1080"/>
        </w:tabs>
        <w:ind w:left="1080"/>
        <w:rPr>
          <w:rFonts w:ascii="Arial" w:hAnsi="Arial" w:cs="Arial"/>
          <w:snapToGrid w:val="0"/>
          <w:sz w:val="22"/>
          <w:szCs w:val="22"/>
        </w:rPr>
      </w:pPr>
    </w:p>
    <w:p w:rsidR="00F70AEB" w:rsidRPr="001B0350" w:rsidRDefault="00F70AEB" w:rsidP="00F70AEB">
      <w:pPr>
        <w:pStyle w:val="Ttulo1"/>
        <w:jc w:val="left"/>
        <w:rPr>
          <w:rFonts w:cs="Arial"/>
          <w:szCs w:val="24"/>
        </w:rPr>
      </w:pPr>
      <w:r w:rsidRPr="001B0350">
        <w:rPr>
          <w:rFonts w:cs="Arial"/>
          <w:szCs w:val="24"/>
        </w:rPr>
        <w:lastRenderedPageBreak/>
        <w:t>Plec de clàusules administratives particulars que regeix el contracte de serveis que s’ha d’adjudicar mitjançant procediment obert, d’acord amb les mesures de gestió eficient en la tramitació, establertes en l’article 8 del Decret llei 3/2016, de 31 de maig, de mesures urgents en matèria de contractació pública</w:t>
      </w:r>
    </w:p>
    <w:p w:rsidR="00F70AEB" w:rsidRPr="001B0350" w:rsidRDefault="00F70AEB" w:rsidP="00F70AEB">
      <w:pPr>
        <w:pStyle w:val="Ttulo1"/>
        <w:jc w:val="left"/>
        <w:rPr>
          <w:rFonts w:cs="Arial"/>
          <w:snapToGrid/>
          <w:sz w:val="22"/>
          <w:szCs w:val="22"/>
        </w:rPr>
      </w:pPr>
    </w:p>
    <w:p w:rsidR="00F70AEB" w:rsidRPr="001B0350" w:rsidRDefault="00F70AEB" w:rsidP="00F70AEB"/>
    <w:p w:rsidR="00F70AEB" w:rsidRPr="001B0350" w:rsidRDefault="00F70AEB" w:rsidP="00F70AEB">
      <w:pPr>
        <w:pStyle w:val="Ttulo1"/>
        <w:jc w:val="left"/>
        <w:rPr>
          <w:rFonts w:cs="Arial"/>
          <w:snapToGrid/>
          <w:sz w:val="22"/>
          <w:szCs w:val="22"/>
        </w:rPr>
      </w:pPr>
      <w:r w:rsidRPr="001B0350">
        <w:rPr>
          <w:rFonts w:cs="Arial"/>
          <w:snapToGrid/>
          <w:sz w:val="22"/>
          <w:szCs w:val="22"/>
        </w:rPr>
        <w:t>I. Disposicions generals</w:t>
      </w:r>
    </w:p>
    <w:p w:rsidR="00F70AEB" w:rsidRDefault="00F70AEB" w:rsidP="00F70AEB">
      <w:pPr>
        <w:rPr>
          <w:rFonts w:ascii="Arial" w:hAnsi="Arial" w:cs="Arial"/>
          <w:b/>
          <w:sz w:val="22"/>
          <w:szCs w:val="22"/>
        </w:rPr>
      </w:pPr>
    </w:p>
    <w:p w:rsidR="00F70AEB" w:rsidRPr="001B0350" w:rsidRDefault="00F70AEB" w:rsidP="00F70AEB">
      <w:pPr>
        <w:rPr>
          <w:rFonts w:ascii="Arial" w:hAnsi="Arial" w:cs="Arial"/>
          <w:b/>
          <w:sz w:val="22"/>
          <w:szCs w:val="22"/>
        </w:rPr>
      </w:pPr>
    </w:p>
    <w:p w:rsidR="00F70AEB" w:rsidRPr="001B0350" w:rsidRDefault="00F70AEB" w:rsidP="00F70AEB">
      <w:pPr>
        <w:rPr>
          <w:rFonts w:ascii="Arial" w:hAnsi="Arial" w:cs="Arial"/>
          <w:i/>
          <w:sz w:val="22"/>
          <w:szCs w:val="22"/>
        </w:rPr>
      </w:pPr>
      <w:r w:rsidRPr="001B0350">
        <w:rPr>
          <w:rFonts w:ascii="Arial" w:hAnsi="Arial" w:cs="Arial"/>
          <w:i/>
          <w:sz w:val="22"/>
          <w:szCs w:val="22"/>
        </w:rPr>
        <w:t xml:space="preserve">Primera. Objecte del contracte </w:t>
      </w:r>
    </w:p>
    <w:p w:rsidR="00F70AEB" w:rsidRPr="001B0350" w:rsidRDefault="00F70AEB" w:rsidP="00F70AEB">
      <w:pPr>
        <w:rPr>
          <w:rFonts w:ascii="Arial" w:hAnsi="Arial" w:cs="Arial"/>
          <w:b/>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1.1. Descripció: L’objecte del contracte és el descrit a l’apartat A del quadre de característiques.</w:t>
      </w:r>
    </w:p>
    <w:p w:rsidR="00F70AEB" w:rsidRPr="001B0350" w:rsidRDefault="00F70AEB" w:rsidP="00F70AEB">
      <w:pPr>
        <w:rPr>
          <w:rFonts w:ascii="Arial" w:hAnsi="Arial" w:cs="Arial"/>
          <w:sz w:val="22"/>
          <w:szCs w:val="22"/>
        </w:rPr>
      </w:pPr>
    </w:p>
    <w:p w:rsidR="00F70AEB" w:rsidRPr="001B0350" w:rsidRDefault="00F70AEB" w:rsidP="00F70AEB">
      <w:pPr>
        <w:ind w:right="44"/>
        <w:rPr>
          <w:rFonts w:ascii="Arial" w:hAnsi="Arial" w:cs="Arial"/>
          <w:sz w:val="22"/>
          <w:szCs w:val="22"/>
        </w:rPr>
      </w:pPr>
      <w:r w:rsidRPr="001B0350">
        <w:rPr>
          <w:rFonts w:ascii="Arial" w:hAnsi="Arial" w:cs="Arial"/>
          <w:sz w:val="22"/>
          <w:szCs w:val="22"/>
        </w:rPr>
        <w:t>1.2. Estructura del contracte: Els lots s’identifiquen, si n’hi ha, a l’apartat A del quadre de característiques.</w:t>
      </w:r>
    </w:p>
    <w:p w:rsidR="00F70AEB" w:rsidRPr="001B0350" w:rsidRDefault="00F70AEB" w:rsidP="00F70AEB">
      <w:pPr>
        <w:ind w:right="44"/>
        <w:rPr>
          <w:rFonts w:ascii="Arial" w:hAnsi="Arial" w:cs="Arial"/>
          <w:sz w:val="22"/>
          <w:szCs w:val="22"/>
        </w:rPr>
      </w:pPr>
    </w:p>
    <w:p w:rsidR="00F70AEB" w:rsidRPr="001B0350" w:rsidRDefault="00F70AEB" w:rsidP="00F70AEB">
      <w:pPr>
        <w:ind w:right="44"/>
        <w:rPr>
          <w:rFonts w:ascii="Arial" w:hAnsi="Arial" w:cs="Arial"/>
          <w:sz w:val="22"/>
          <w:szCs w:val="22"/>
        </w:rPr>
      </w:pPr>
      <w:r w:rsidRPr="001B0350">
        <w:rPr>
          <w:rFonts w:ascii="Arial" w:hAnsi="Arial" w:cs="Arial"/>
          <w:sz w:val="22"/>
          <w:szCs w:val="22"/>
        </w:rPr>
        <w:t xml:space="preserve">En el cas que l’objecte del contracte admeti fraccionament en lots, les empreses licitadores poden participar en la realització independent de cada lot, llevat que en l’apartat esmentat s’estableixi l’obligatorietat de licitar a la totalitat. </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1.3.</w:t>
      </w:r>
      <w:r w:rsidRPr="001B0350">
        <w:rPr>
          <w:rFonts w:ascii="Arial" w:hAnsi="Arial" w:cs="Arial"/>
          <w:b/>
          <w:sz w:val="22"/>
          <w:szCs w:val="22"/>
        </w:rPr>
        <w:t xml:space="preserve"> </w:t>
      </w:r>
      <w:r w:rsidRPr="001B0350">
        <w:rPr>
          <w:rFonts w:ascii="Arial" w:hAnsi="Arial" w:cs="Arial"/>
          <w:sz w:val="22"/>
          <w:szCs w:val="22"/>
        </w:rPr>
        <w:t>L’expressió de la codificació corresponent a la nomenclatura del Vocabulari Comú de Contractes (CPV) és la que consta a l’apartat A del quadre de característiques.</w:t>
      </w:r>
    </w:p>
    <w:p w:rsidR="00F70AEB" w:rsidRDefault="00F70AEB" w:rsidP="00F70AEB">
      <w:pPr>
        <w:rPr>
          <w:rFonts w:ascii="Arial" w:hAnsi="Arial" w:cs="Arial"/>
          <w:b/>
          <w:sz w:val="22"/>
          <w:szCs w:val="22"/>
        </w:rPr>
      </w:pPr>
    </w:p>
    <w:p w:rsidR="00F70AEB" w:rsidRPr="001B0350" w:rsidRDefault="00F70AEB" w:rsidP="00F70AEB">
      <w:pPr>
        <w:rPr>
          <w:rFonts w:ascii="Arial" w:hAnsi="Arial" w:cs="Arial"/>
          <w:b/>
          <w:sz w:val="22"/>
          <w:szCs w:val="22"/>
        </w:rPr>
      </w:pPr>
    </w:p>
    <w:p w:rsidR="00F70AEB" w:rsidRPr="001B0350" w:rsidRDefault="00F70AEB" w:rsidP="00F70AEB">
      <w:pPr>
        <w:rPr>
          <w:rFonts w:ascii="Arial" w:hAnsi="Arial" w:cs="Arial"/>
          <w:i/>
          <w:sz w:val="22"/>
          <w:szCs w:val="22"/>
        </w:rPr>
      </w:pPr>
      <w:r w:rsidRPr="001B0350">
        <w:rPr>
          <w:rFonts w:ascii="Arial" w:hAnsi="Arial" w:cs="Arial"/>
          <w:i/>
          <w:sz w:val="22"/>
          <w:szCs w:val="22"/>
        </w:rPr>
        <w:t>Segona. Necessitats administratives que cal satisfer i idoneïtat del contracte</w:t>
      </w:r>
    </w:p>
    <w:p w:rsidR="00F70AEB" w:rsidRPr="001B0350" w:rsidRDefault="00F70AEB" w:rsidP="00F70AEB">
      <w:pPr>
        <w:rPr>
          <w:rFonts w:ascii="Arial" w:hAnsi="Arial" w:cs="Arial"/>
          <w:b/>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Les necessitats administratives que cal satisfer mitjançant el contracte, així com la idoneïtat del seu objecte, són les que consten en el plec de prescripcions tècniques.</w:t>
      </w:r>
    </w:p>
    <w:p w:rsidR="00F70AEB"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i/>
          <w:sz w:val="22"/>
          <w:szCs w:val="22"/>
        </w:rPr>
      </w:pPr>
      <w:r w:rsidRPr="001B0350">
        <w:rPr>
          <w:rFonts w:ascii="Arial" w:hAnsi="Arial" w:cs="Arial"/>
          <w:i/>
          <w:sz w:val="22"/>
          <w:szCs w:val="22"/>
        </w:rPr>
        <w:t>Tercera. Dades econòmiques del contracte</w:t>
      </w:r>
    </w:p>
    <w:p w:rsidR="00F70AEB" w:rsidRPr="001B0350" w:rsidRDefault="00F70AEB" w:rsidP="00F70AEB">
      <w:pPr>
        <w:rPr>
          <w:rFonts w:ascii="Arial" w:hAnsi="Arial" w:cs="Arial"/>
          <w:b/>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3.1. El sistema per a la determinació del preu del contracte és el que s’indica a l’apartat B.1 del quadre de característiques</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3.2. El valor estimat del contracte s’assenyala a l’apartat B.2 del quadre de característiques.</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3.3 El pressupost de licitació es determina a l’apartat B.3 del quadre de característiques. Aquest és el preu màxim que poden oferir les empreses que concorrin a la licitació del contracte.</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 xml:space="preserve">Quan l’objecte del contracte es divideixi en lots, el pressupost dels lots s’indicarà també a l’apartat B.3 del quadre de característiques. </w:t>
      </w:r>
      <w:r w:rsidRPr="001B0350">
        <w:rPr>
          <w:rFonts w:ascii="Arial" w:hAnsi="Arial" w:cs="Arial"/>
          <w:sz w:val="22"/>
          <w:szCs w:val="22"/>
        </w:rPr>
        <w:cr/>
      </w:r>
    </w:p>
    <w:p w:rsidR="00F70AEB" w:rsidRPr="001B0350" w:rsidRDefault="00F70AEB" w:rsidP="00F70AEB">
      <w:pPr>
        <w:rPr>
          <w:rFonts w:ascii="Arial" w:hAnsi="Arial" w:cs="Arial"/>
          <w:sz w:val="22"/>
          <w:szCs w:val="22"/>
        </w:rPr>
      </w:pPr>
      <w:r w:rsidRPr="001B0350">
        <w:rPr>
          <w:rFonts w:ascii="Arial" w:hAnsi="Arial" w:cs="Arial"/>
          <w:sz w:val="22"/>
          <w:szCs w:val="22"/>
        </w:rPr>
        <w:t xml:space="preserve">El preu del contracte ha d’incloure, com a partida independent, l’impost sobre el valor afegit (IVA). En el preu es consideraran inclosos els tributs, les taxes, els cànons de qualsevol tipus que siguin d’aplicació, així com totes les despeses que s’originin com a </w:t>
      </w:r>
      <w:r w:rsidRPr="001B0350">
        <w:rPr>
          <w:rFonts w:ascii="Arial" w:hAnsi="Arial" w:cs="Arial"/>
          <w:sz w:val="22"/>
          <w:szCs w:val="22"/>
        </w:rPr>
        <w:lastRenderedPageBreak/>
        <w:t xml:space="preserve">conseqüència de les obligacions establertes en aquest plec que s’han de complir durant l’execució del contracte. </w:t>
      </w:r>
    </w:p>
    <w:p w:rsidR="00F70AEB" w:rsidRPr="001B0350" w:rsidRDefault="00F70AEB" w:rsidP="00F70AEB">
      <w:pPr>
        <w:rPr>
          <w:rFonts w:ascii="Arial" w:hAnsi="Arial" w:cs="Arial"/>
          <w:i/>
          <w:sz w:val="22"/>
          <w:szCs w:val="22"/>
        </w:rPr>
      </w:pPr>
      <w:r w:rsidRPr="001B0350">
        <w:rPr>
          <w:rFonts w:ascii="Arial" w:hAnsi="Arial" w:cs="Arial"/>
          <w:i/>
          <w:sz w:val="22"/>
          <w:szCs w:val="22"/>
        </w:rPr>
        <w:t>Quarta. Existència de crèdit</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S’han complert tots els tràmits reglamentaris per assegurar l’existència de crèdit per al pagament de l’objecte del contracte. La partida pressupostària a la qual s’imputa aquest crèdit és la que s’esmenta a l’apartat c.1 del quadre de característiques.</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Si el contracte es formalitza en l’exercici pressupostari anterior al de l’inici de la seva execució, l’adjudicació quedarà sotmesa a la condició suspensiva d’existència de crèdit adequat i suficient per finançar les obligacions derivades del contracte en l’exercici pressupostari corresponent.</w:t>
      </w:r>
    </w:p>
    <w:p w:rsidR="00F70AEB" w:rsidRPr="001B0350" w:rsidRDefault="00F70AEB" w:rsidP="00F70AEB">
      <w:pPr>
        <w:rPr>
          <w:rFonts w:ascii="Arial" w:hAnsi="Arial" w:cs="Arial"/>
          <w:b/>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Quan el termini d’execució del contracte comprengui més d’un exercici pressupostari i s’autoritzi la despesa amb abast pluriennal s’ha de fer constar a l’apartat C2 del quadre de característiques.</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L’òrgan que tramita el pagament de la factura és el que s’estableix a l’apartat C3 del quadre de característiques.</w:t>
      </w:r>
    </w:p>
    <w:p w:rsidR="00F70AEB" w:rsidRPr="001B0350" w:rsidRDefault="00F70AEB" w:rsidP="00F70AEB">
      <w:pPr>
        <w:rPr>
          <w:rFonts w:ascii="Arial" w:hAnsi="Arial" w:cs="Arial"/>
          <w:b/>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La Intervenció General és l’òrgan administratiu amb competències en matèria de comptabilitat pública.</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i/>
          <w:sz w:val="22"/>
          <w:szCs w:val="22"/>
        </w:rPr>
      </w:pPr>
      <w:r w:rsidRPr="001B0350">
        <w:rPr>
          <w:rFonts w:ascii="Arial" w:hAnsi="Arial" w:cs="Arial"/>
          <w:i/>
          <w:sz w:val="22"/>
          <w:szCs w:val="22"/>
        </w:rPr>
        <w:t>Cinquena. Termini de durada del contracte</w:t>
      </w:r>
    </w:p>
    <w:p w:rsidR="00F70AEB" w:rsidRPr="001B0350" w:rsidRDefault="00F70AEB" w:rsidP="00F70AEB">
      <w:pPr>
        <w:rPr>
          <w:rFonts w:ascii="Arial" w:hAnsi="Arial" w:cs="Arial"/>
          <w:b/>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 xml:space="preserve">La durada o termini d’execució del contracte és el que s’estableix a l’apartat D del quadre de característiques. El termini total i els terminis parcials són els que es fixen en el programa de treball que, si escau, s’aprovi. Els terminis comencen a comptar des del dia que s’estipuli en el contracte. </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b/>
          <w:bCs/>
          <w:sz w:val="22"/>
          <w:szCs w:val="22"/>
        </w:rPr>
      </w:pPr>
      <w:r w:rsidRPr="001B0350">
        <w:rPr>
          <w:rFonts w:ascii="Arial" w:hAnsi="Arial" w:cs="Arial"/>
          <w:sz w:val="22"/>
          <w:szCs w:val="22"/>
        </w:rPr>
        <w:t>El contracte podrà ser prorrogat de mutu acord entre les parts, si així s’indica a l’apartat D del quadre de característiques.</w:t>
      </w:r>
    </w:p>
    <w:p w:rsidR="00F70AEB" w:rsidRPr="001B0350" w:rsidRDefault="00F70AEB" w:rsidP="00F70AEB">
      <w:pPr>
        <w:rPr>
          <w:rFonts w:ascii="Arial" w:hAnsi="Arial" w:cs="Arial"/>
          <w:b/>
          <w:sz w:val="22"/>
          <w:szCs w:val="22"/>
        </w:rPr>
      </w:pPr>
    </w:p>
    <w:p w:rsidR="00F70AEB" w:rsidRPr="001B0350" w:rsidRDefault="00F70AEB" w:rsidP="00F70AEB">
      <w:pPr>
        <w:rPr>
          <w:rFonts w:ascii="Arial" w:hAnsi="Arial" w:cs="Arial"/>
          <w:i/>
          <w:sz w:val="22"/>
          <w:szCs w:val="22"/>
        </w:rPr>
      </w:pPr>
      <w:r w:rsidRPr="001B0350">
        <w:rPr>
          <w:rFonts w:ascii="Arial" w:hAnsi="Arial" w:cs="Arial"/>
          <w:i/>
          <w:sz w:val="22"/>
          <w:szCs w:val="22"/>
        </w:rPr>
        <w:t>Sisena. Tramitació de l’expedient, procediment d’adjudicació i utilització de mitjans electrònics</w:t>
      </w:r>
    </w:p>
    <w:p w:rsidR="00F70AEB" w:rsidRPr="001B0350" w:rsidRDefault="00F70AEB" w:rsidP="00F70AEB">
      <w:pPr>
        <w:rPr>
          <w:rFonts w:ascii="Arial" w:hAnsi="Arial" w:cs="Arial"/>
          <w:b/>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La forma de tramitació de l’expedient i el procediment d’adjudicació del contracte són els que es disposen a l’apartat E del quadre de característiques.</w:t>
      </w:r>
    </w:p>
    <w:p w:rsidR="00F70AEB" w:rsidRPr="001B0350" w:rsidRDefault="00F70AEB" w:rsidP="00F70AEB">
      <w:pPr>
        <w:rPr>
          <w:rFonts w:ascii="Arial" w:hAnsi="Arial" w:cs="Arial"/>
          <w:sz w:val="22"/>
          <w:szCs w:val="22"/>
        </w:rPr>
      </w:pPr>
    </w:p>
    <w:p w:rsidR="00F70AEB" w:rsidRPr="001B0350" w:rsidRDefault="00F70AEB" w:rsidP="00F70AEB">
      <w:pPr>
        <w:ind w:right="70"/>
        <w:rPr>
          <w:rFonts w:ascii="Arial" w:hAnsi="Arial" w:cs="Arial"/>
          <w:color w:val="FF0000"/>
          <w:sz w:val="22"/>
          <w:szCs w:val="22"/>
        </w:rPr>
      </w:pPr>
      <w:r w:rsidRPr="001B0350">
        <w:rPr>
          <w:rFonts w:ascii="Arial" w:hAnsi="Arial" w:cs="Arial"/>
          <w:sz w:val="22"/>
          <w:szCs w:val="22"/>
        </w:rPr>
        <w:t xml:space="preserve">En cas que la tramitació sigui declarada d’urgència, els terminis establerts per a la licitació, adjudicació i formalització del contracte es reduiran a la meitat, d’acord amb l’article 112.2 </w:t>
      </w:r>
      <w:r w:rsidRPr="001B0350">
        <w:rPr>
          <w:rFonts w:ascii="Arial" w:hAnsi="Arial" w:cs="Arial"/>
          <w:i/>
          <w:sz w:val="22"/>
          <w:szCs w:val="22"/>
        </w:rPr>
        <w:t>b</w:t>
      </w:r>
      <w:r w:rsidRPr="001B0350">
        <w:rPr>
          <w:rFonts w:ascii="Arial" w:hAnsi="Arial" w:cs="Arial"/>
          <w:sz w:val="22"/>
          <w:szCs w:val="22"/>
        </w:rPr>
        <w:t>. del Text refós de la llei de contractes del sector públic (TRLCSP).</w:t>
      </w:r>
      <w:r w:rsidRPr="001B0350">
        <w:rPr>
          <w:rFonts w:ascii="Arial" w:hAnsi="Arial" w:cs="Arial"/>
          <w:color w:val="FF0000"/>
          <w:sz w:val="22"/>
          <w:szCs w:val="22"/>
        </w:rPr>
        <w:t xml:space="preserve"> </w:t>
      </w:r>
    </w:p>
    <w:p w:rsidR="00F70AEB" w:rsidRPr="001B0350" w:rsidRDefault="00F70AEB" w:rsidP="00F70AEB">
      <w:pPr>
        <w:ind w:right="70"/>
        <w:rPr>
          <w:rFonts w:ascii="Arial" w:hAnsi="Arial" w:cs="Arial"/>
          <w:sz w:val="22"/>
          <w:szCs w:val="22"/>
        </w:rPr>
      </w:pPr>
    </w:p>
    <w:p w:rsidR="00F70AEB" w:rsidRPr="001B0350" w:rsidRDefault="00F70AEB" w:rsidP="00F70AEB">
      <w:pPr>
        <w:ind w:right="70"/>
        <w:rPr>
          <w:rFonts w:ascii="Arial" w:hAnsi="Arial" w:cs="Arial"/>
          <w:sz w:val="22"/>
          <w:szCs w:val="22"/>
        </w:rPr>
      </w:pPr>
      <w:r w:rsidRPr="001B0350">
        <w:rPr>
          <w:rFonts w:ascii="Arial" w:hAnsi="Arial" w:cs="Arial"/>
          <w:sz w:val="22"/>
          <w:szCs w:val="22"/>
        </w:rPr>
        <w:t xml:space="preserve">D’acord amb les previsions establertes per la disposició addicional quinzena i setzena del TRLCSP, pel Decret 96/2004, de 20 de gener, pel qual es regula la utilització de mitjans electrònics, informàtics i telemàtics en la contractació de l’Administració de la Generalitat, i pel Decret 56/2009, de 7 d’abril, per a l’impuls dels mitjans electrònics a l’Administració de la Generalitat de Catalunya, el conjunt de tràmits, actuacions i notificacions que es facin durant la fase de licitació i adjudicació i durant la vigència </w:t>
      </w:r>
      <w:r w:rsidRPr="001B0350">
        <w:rPr>
          <w:rFonts w:ascii="Arial" w:hAnsi="Arial" w:cs="Arial"/>
          <w:sz w:val="22"/>
          <w:szCs w:val="22"/>
        </w:rPr>
        <w:lastRenderedPageBreak/>
        <w:t xml:space="preserve">d’aquest contracte entre les empreses licitadores i contractistes i l’administració contractant, s’han de fer preferentment amb mitjans electrònics, informàtics i telemàtics, i s’han de dirigir a l’adreça electrònica que l’empresa hagi indicat. </w:t>
      </w:r>
    </w:p>
    <w:p w:rsidR="00F70AEB" w:rsidRPr="001B0350" w:rsidRDefault="00F70AEB" w:rsidP="00F70AEB">
      <w:pPr>
        <w:ind w:right="70"/>
        <w:rPr>
          <w:rFonts w:ascii="Arial" w:hAnsi="Arial" w:cs="Arial"/>
          <w:sz w:val="22"/>
          <w:szCs w:val="22"/>
        </w:rPr>
      </w:pPr>
    </w:p>
    <w:p w:rsidR="00F70AEB" w:rsidRPr="001B0350" w:rsidRDefault="00F70AEB" w:rsidP="00F70AEB">
      <w:pPr>
        <w:ind w:right="70"/>
        <w:rPr>
          <w:rFonts w:ascii="Arial" w:hAnsi="Arial" w:cs="Arial"/>
          <w:sz w:val="22"/>
          <w:szCs w:val="22"/>
        </w:rPr>
      </w:pPr>
      <w:r w:rsidRPr="001B0350">
        <w:rPr>
          <w:rFonts w:ascii="Arial" w:hAnsi="Arial" w:cs="Arial"/>
          <w:sz w:val="22"/>
          <w:szCs w:val="22"/>
        </w:rPr>
        <w:t xml:space="preserve">La formalització del contracte en document administratiu podrà efectuar-se mitjançant signatura electrònica. Amb aquest objectiu, els representants legals de les empreses adjudicatàries han de tenir un certificat de signatura electrònica de persona física amb dispositiu segur lliurat per qualsevol entitat de certificació classificada pel Consorci Administració Oberta de Catalunya, o bé DNI electrònic. </w:t>
      </w:r>
      <w:r w:rsidRPr="001B0350">
        <w:rPr>
          <w:rFonts w:ascii="Arial" w:hAnsi="Arial" w:cs="Arial"/>
          <w:sz w:val="22"/>
          <w:szCs w:val="22"/>
        </w:rPr>
        <w:cr/>
      </w:r>
    </w:p>
    <w:p w:rsidR="00F70AEB" w:rsidRPr="001B0350" w:rsidRDefault="00F70AEB" w:rsidP="00F70AEB">
      <w:pPr>
        <w:ind w:right="70"/>
        <w:rPr>
          <w:rFonts w:ascii="Arial" w:hAnsi="Arial" w:cs="Arial"/>
          <w:sz w:val="22"/>
          <w:szCs w:val="22"/>
        </w:rPr>
      </w:pPr>
    </w:p>
    <w:p w:rsidR="00F70AEB" w:rsidRPr="001B0350" w:rsidRDefault="00F70AEB" w:rsidP="00F70AEB">
      <w:pPr>
        <w:rPr>
          <w:rFonts w:ascii="Arial" w:hAnsi="Arial" w:cs="Arial"/>
          <w:i/>
          <w:sz w:val="22"/>
          <w:szCs w:val="22"/>
        </w:rPr>
      </w:pPr>
      <w:r w:rsidRPr="001B0350">
        <w:rPr>
          <w:rFonts w:ascii="Arial" w:hAnsi="Arial" w:cs="Arial"/>
          <w:i/>
          <w:sz w:val="22"/>
          <w:szCs w:val="22"/>
        </w:rPr>
        <w:t>Setena: Capacitat per contractar</w:t>
      </w:r>
    </w:p>
    <w:p w:rsidR="00F70AEB" w:rsidRPr="001B0350" w:rsidRDefault="00F70AEB" w:rsidP="00F70AEB">
      <w:pPr>
        <w:pStyle w:val="Textoindependiente"/>
        <w:jc w:val="left"/>
        <w:rPr>
          <w:rFonts w:cs="Arial"/>
          <w:sz w:val="22"/>
          <w:szCs w:val="22"/>
          <w:lang w:val="ca-ES"/>
        </w:rPr>
      </w:pPr>
    </w:p>
    <w:p w:rsidR="00F70AEB" w:rsidRPr="001B0350" w:rsidRDefault="00F70AEB" w:rsidP="00F70AEB">
      <w:pPr>
        <w:pStyle w:val="Textoindependiente"/>
        <w:jc w:val="left"/>
        <w:rPr>
          <w:rFonts w:cs="Arial"/>
          <w:sz w:val="22"/>
          <w:szCs w:val="22"/>
          <w:lang w:val="ca-ES"/>
        </w:rPr>
      </w:pPr>
      <w:r w:rsidRPr="001B0350">
        <w:rPr>
          <w:rFonts w:cs="Arial"/>
          <w:sz w:val="22"/>
          <w:szCs w:val="22"/>
          <w:lang w:val="ca-ES"/>
        </w:rPr>
        <w:t>Estan facultades per participar en aquesta licitació i, si escau, subscriure el corresponent contracte, les persones físiques o jurídiques, espanyoles o estrangeres, que tinguin personalitat jurídica i plena capacitat d’obrar, d’acord amb el que preveu l’article 54 del TRLCSP; que no incorrin en cap de les prohibicions de contractar recollides a l’article 60 TRLCSP, la qual cosa es pot acreditar per qualsevol dels mitjans establerts en l’article 73 TRLCSP; que acreditin la solvència que es requereixi en l’apartat F del quadre de característiques del contracte, i que gaudeixin de l’habilitació empresarial o professional que, si escau, sigui exigible per dur a terme l’activitat o prestació que constitueixi l’objecte del contracte.</w:t>
      </w:r>
    </w:p>
    <w:p w:rsidR="00F70AEB" w:rsidRPr="001B0350" w:rsidRDefault="00F70AEB" w:rsidP="00F70AEB">
      <w:pPr>
        <w:rPr>
          <w:rFonts w:ascii="Arial" w:hAnsi="Arial" w:cs="Arial"/>
          <w:sz w:val="22"/>
          <w:szCs w:val="22"/>
        </w:rPr>
      </w:pPr>
    </w:p>
    <w:p w:rsidR="00F70AEB" w:rsidRPr="001B0350" w:rsidRDefault="00F70AEB" w:rsidP="00F70AEB">
      <w:pPr>
        <w:pStyle w:val="Textoindependiente2"/>
        <w:spacing w:after="0" w:line="240" w:lineRule="auto"/>
        <w:rPr>
          <w:rFonts w:ascii="Arial" w:hAnsi="Arial" w:cs="Arial"/>
          <w:sz w:val="22"/>
          <w:szCs w:val="22"/>
        </w:rPr>
      </w:pPr>
      <w:r w:rsidRPr="001B0350">
        <w:rPr>
          <w:rFonts w:ascii="Arial" w:hAnsi="Arial" w:cs="Arial"/>
          <w:sz w:val="22"/>
          <w:szCs w:val="22"/>
        </w:rPr>
        <w:t>Així mateix, cal que les prestacions objecte del contracte estiguin compreses dins els fins, objecte o àmbit d’activitats que, d’acord amb els seus estatuts o regles fundacionals, els siguin propis. Les empreses, a més, han de disposar d’una organització amb elements personals i materials suficients per executar el contracte correctament.</w:t>
      </w:r>
    </w:p>
    <w:p w:rsidR="00F70AEB" w:rsidRPr="001B0350" w:rsidRDefault="00F70AEB" w:rsidP="00F70AEB">
      <w:pPr>
        <w:pStyle w:val="Textoindependiente2"/>
        <w:spacing w:after="0" w:line="240" w:lineRule="auto"/>
        <w:rPr>
          <w:rFonts w:ascii="Arial" w:hAnsi="Arial" w:cs="Arial"/>
          <w:sz w:val="22"/>
          <w:szCs w:val="22"/>
        </w:rPr>
      </w:pPr>
    </w:p>
    <w:p w:rsidR="00F70AEB" w:rsidRPr="001B0350" w:rsidRDefault="00F70AEB" w:rsidP="00F70AEB">
      <w:pPr>
        <w:pStyle w:val="Textoindependiente"/>
        <w:jc w:val="left"/>
        <w:rPr>
          <w:rFonts w:cs="Arial"/>
          <w:spacing w:val="-3"/>
          <w:sz w:val="22"/>
          <w:szCs w:val="22"/>
          <w:lang w:val="ca-ES"/>
        </w:rPr>
      </w:pPr>
      <w:r w:rsidRPr="001B0350">
        <w:rPr>
          <w:rFonts w:cs="Arial"/>
          <w:spacing w:val="-3"/>
          <w:sz w:val="22"/>
          <w:szCs w:val="22"/>
          <w:lang w:val="ca-ES"/>
        </w:rPr>
        <w:t xml:space="preserve">L’Administració pot contractar amb unions d’empreses que es constitueixin temporalment a aquest efecte, sense que sigui necessària formalitzar-les en escriptura pública fins que no se’ls hagi adjudicat el contracte. Aquestes empreses queden obligades solidàriament davant l’Administració i han de nomenar una persona representant o apoderada única amb poders suficients per exercir els drets i complir les obligacions que es derivin del contracte fins a la seva extinció, sense perjudici que les empreses atorguin poders mancomunats per a cobraments i pagaments d’una quantia significativa. </w:t>
      </w:r>
      <w:r w:rsidRPr="001B0350">
        <w:rPr>
          <w:rFonts w:cs="Arial"/>
          <w:spacing w:val="-3"/>
          <w:sz w:val="22"/>
          <w:szCs w:val="22"/>
          <w:lang w:val="ca-ES"/>
        </w:rPr>
        <w:cr/>
      </w:r>
    </w:p>
    <w:p w:rsidR="00F70AEB" w:rsidRPr="001B0350" w:rsidRDefault="00F70AEB" w:rsidP="00F70AEB">
      <w:pPr>
        <w:pStyle w:val="Textoindependiente"/>
        <w:jc w:val="left"/>
        <w:rPr>
          <w:rFonts w:cs="Arial"/>
          <w:sz w:val="22"/>
          <w:szCs w:val="22"/>
          <w:lang w:val="ca-ES"/>
        </w:rPr>
      </w:pPr>
      <w:r w:rsidRPr="001B0350">
        <w:rPr>
          <w:rFonts w:cs="Arial"/>
          <w:spacing w:val="-3"/>
          <w:sz w:val="22"/>
          <w:szCs w:val="22"/>
          <w:lang w:val="ca-ES"/>
        </w:rPr>
        <w:t>No poden concórrer a la licitació les empreses que hagin participat en l’elaboració de les especificacions tècniques o dels documents preparatoris del contracte, sempre que aquesta participació pugui provocar restriccions a la lliure concurrència o suposar un tracte privilegiat respecte a la resta de les empreses licitadores.</w:t>
      </w:r>
    </w:p>
    <w:p w:rsidR="00F70AEB" w:rsidRPr="001B0350" w:rsidRDefault="00F70AEB" w:rsidP="00F70AEB">
      <w:pPr>
        <w:pStyle w:val="Textoindependiente"/>
        <w:jc w:val="left"/>
        <w:rPr>
          <w:rFonts w:cs="Arial"/>
          <w:sz w:val="22"/>
          <w:szCs w:val="22"/>
          <w:lang w:val="ca-ES"/>
        </w:rPr>
      </w:pPr>
    </w:p>
    <w:p w:rsidR="00F70AEB" w:rsidRPr="001B0350" w:rsidRDefault="00F70AEB" w:rsidP="00F70AEB">
      <w:pPr>
        <w:pStyle w:val="Textoindependiente"/>
        <w:jc w:val="left"/>
        <w:rPr>
          <w:rFonts w:cs="Arial"/>
          <w:sz w:val="22"/>
          <w:szCs w:val="22"/>
          <w:lang w:val="ca-ES"/>
        </w:rPr>
      </w:pPr>
      <w:r w:rsidRPr="001B0350">
        <w:rPr>
          <w:rFonts w:cs="Arial"/>
          <w:sz w:val="22"/>
          <w:szCs w:val="22"/>
          <w:lang w:val="ca-ES"/>
        </w:rPr>
        <w:t xml:space="preserve">Les societats professionals han d’acomplir els requisits que estableix </w:t>
      </w:r>
      <w:smartTag w:uri="urn:schemas-microsoft-com:office:smarttags" w:element="PersonName">
        <w:smartTagPr>
          <w:attr w:name="ProductID" w:val="la Llei"/>
        </w:smartTagPr>
        <w:r w:rsidRPr="001B0350">
          <w:rPr>
            <w:rFonts w:cs="Arial"/>
            <w:sz w:val="22"/>
            <w:szCs w:val="22"/>
            <w:lang w:val="ca-ES"/>
          </w:rPr>
          <w:t>la Llei</w:t>
        </w:r>
      </w:smartTag>
      <w:r w:rsidRPr="001B0350">
        <w:rPr>
          <w:rFonts w:cs="Arial"/>
          <w:sz w:val="22"/>
          <w:szCs w:val="22"/>
          <w:lang w:val="ca-ES"/>
        </w:rPr>
        <w:t xml:space="preserve"> 2/2007, de 15 de març, de societats professionals, i aportar el comprovant d’inscripció en el Registre de societats professionals del corresponent col·legi professional.</w:t>
      </w:r>
    </w:p>
    <w:p w:rsidR="00F70AEB" w:rsidRPr="001B0350" w:rsidRDefault="00F70AEB" w:rsidP="00F70AEB">
      <w:pPr>
        <w:pStyle w:val="Textoindependiente"/>
        <w:jc w:val="left"/>
        <w:rPr>
          <w:rFonts w:cs="Arial"/>
          <w:sz w:val="22"/>
          <w:szCs w:val="22"/>
          <w:lang w:val="ca-ES"/>
        </w:rPr>
      </w:pPr>
    </w:p>
    <w:p w:rsidR="00F70AEB" w:rsidRPr="001B0350" w:rsidRDefault="00F70AEB" w:rsidP="00F70AEB">
      <w:pPr>
        <w:pStyle w:val="Textoindependiente"/>
        <w:jc w:val="left"/>
        <w:rPr>
          <w:rFonts w:cs="Arial"/>
          <w:sz w:val="22"/>
          <w:szCs w:val="22"/>
          <w:lang w:val="ca-ES"/>
        </w:rPr>
      </w:pPr>
    </w:p>
    <w:p w:rsidR="00F70AEB" w:rsidRPr="001B0350" w:rsidRDefault="00F70AEB" w:rsidP="00F70AEB">
      <w:pPr>
        <w:pStyle w:val="Textoindependiente"/>
        <w:jc w:val="left"/>
        <w:rPr>
          <w:rFonts w:cs="Arial"/>
          <w:i/>
          <w:sz w:val="22"/>
          <w:szCs w:val="22"/>
          <w:lang w:val="ca-ES"/>
        </w:rPr>
      </w:pPr>
      <w:r w:rsidRPr="001B0350">
        <w:rPr>
          <w:rFonts w:cs="Arial"/>
          <w:i/>
          <w:sz w:val="22"/>
          <w:szCs w:val="22"/>
          <w:lang w:val="ca-ES"/>
        </w:rPr>
        <w:t>Vuitena. Solvència de l’empresa contractista i classificació optativa</w:t>
      </w:r>
    </w:p>
    <w:p w:rsidR="00F70AEB" w:rsidRPr="001B0350" w:rsidRDefault="00F70AEB" w:rsidP="00F70AEB">
      <w:pPr>
        <w:rPr>
          <w:rFonts w:ascii="Arial" w:hAnsi="Arial" w:cs="Arial"/>
          <w:b/>
          <w:sz w:val="22"/>
          <w:szCs w:val="22"/>
        </w:rPr>
      </w:pPr>
    </w:p>
    <w:p w:rsidR="00F70AEB" w:rsidRPr="001B0350" w:rsidRDefault="00F70AEB" w:rsidP="00F70AEB">
      <w:pPr>
        <w:rPr>
          <w:rFonts w:ascii="Arial" w:hAnsi="Arial"/>
          <w:sz w:val="22"/>
        </w:rPr>
      </w:pPr>
      <w:r w:rsidRPr="001B0350">
        <w:rPr>
          <w:rFonts w:ascii="Arial" w:hAnsi="Arial"/>
          <w:sz w:val="22"/>
        </w:rPr>
        <w:t xml:space="preserve">Per als contractes de serveis no serà exigible la classificació de l’empresari. No obstant això, a l’apartat F del quadre de característiques s’estableixen els requisits mínims de </w:t>
      </w:r>
      <w:r w:rsidRPr="001B0350">
        <w:rPr>
          <w:rFonts w:ascii="Arial" w:hAnsi="Arial"/>
          <w:sz w:val="22"/>
        </w:rPr>
        <w:lastRenderedPageBreak/>
        <w:t xml:space="preserve">solvència econòmica i financera i de solvència tècnica o professional tant en els termes establerts als articles 75 i 78 del TRLCSP, com en els termes de grup o subgrup de classificació i de categoria mínima exigible, sempre que l’objecte del contracte estigui inclòs en l’àmbit de classificació d’algun dels grups o subgrups de classificació vigents, atenent al CPV del contracte. En aquests casos, l’empresari podrà acreditar la seva solvència indistintament mitjançant la seva classificació o bé acreditant el compliment dels requisits específics de solvència exigits. </w:t>
      </w:r>
    </w:p>
    <w:p w:rsidR="00F70AEB" w:rsidRPr="001B0350" w:rsidRDefault="00F70AEB" w:rsidP="00F70AEB">
      <w:pPr>
        <w:rPr>
          <w:rFonts w:ascii="Arial" w:hAnsi="Arial" w:cs="Arial"/>
          <w:sz w:val="22"/>
          <w:szCs w:val="22"/>
        </w:rPr>
      </w:pPr>
      <w:r w:rsidRPr="001B0350">
        <w:rPr>
          <w:rFonts w:ascii="Arial" w:hAnsi="Arial" w:cs="Arial"/>
          <w:sz w:val="22"/>
          <w:szCs w:val="22"/>
        </w:rPr>
        <w:t>Per acreditar la solvència necessària per subscriure un contracte determinat, l’empresa contractista pot basar-se en la solvència i mitjans d’altres entitats, independentment de la naturalesa jurídica dels vincles que tingui amb aquestes, sempre que demostri que, per a l’execució del contracte, disposa efectivament d’aquests mitjans.</w:t>
      </w:r>
    </w:p>
    <w:p w:rsidR="00F70AEB" w:rsidRPr="001B0350" w:rsidRDefault="00F70AEB" w:rsidP="00F70AEB">
      <w:pPr>
        <w:rPr>
          <w:rFonts w:ascii="Arial" w:hAnsi="Arial"/>
          <w:sz w:val="22"/>
        </w:rPr>
      </w:pPr>
    </w:p>
    <w:p w:rsidR="00F70AEB" w:rsidRPr="001B0350" w:rsidRDefault="00F70AEB" w:rsidP="00F70AEB">
      <w:pPr>
        <w:rPr>
          <w:rFonts w:ascii="Arial" w:hAnsi="Arial"/>
          <w:sz w:val="22"/>
        </w:rPr>
      </w:pPr>
      <w:r w:rsidRPr="001B0350">
        <w:rPr>
          <w:rFonts w:ascii="Arial" w:hAnsi="Arial"/>
          <w:sz w:val="22"/>
        </w:rPr>
        <w:t xml:space="preserve">En el cas d’empreses licitadores no espanyoles d’estats membres de </w:t>
      </w:r>
      <w:smartTag w:uri="urn:schemas-microsoft-com:office:smarttags" w:element="PersonName">
        <w:smartTagPr>
          <w:attr w:name="ProductID" w:val="la Uni￳ Europea"/>
        </w:smartTagPr>
        <w:r w:rsidRPr="001B0350">
          <w:rPr>
            <w:rFonts w:ascii="Arial" w:hAnsi="Arial"/>
            <w:sz w:val="22"/>
          </w:rPr>
          <w:t>la Unió Europea</w:t>
        </w:r>
      </w:smartTag>
      <w:r w:rsidRPr="001B0350">
        <w:rPr>
          <w:rFonts w:ascii="Arial" w:hAnsi="Arial"/>
          <w:sz w:val="22"/>
        </w:rPr>
        <w:t xml:space="preserve"> o signataris de l’Acord sobre Espai Econòmic Europeu, cal seguir que disposen l’article 84 del TRLCSP i l’article 9.2 del Reglament general de la Llei de contractes de les administracions públiques (RGLCAP). </w:t>
      </w:r>
    </w:p>
    <w:p w:rsidR="00F70AEB" w:rsidRPr="001B0350" w:rsidRDefault="00F70AEB" w:rsidP="00F70AEB">
      <w:pPr>
        <w:rPr>
          <w:rFonts w:ascii="Arial" w:hAnsi="Arial"/>
          <w:sz w:val="22"/>
        </w:rPr>
      </w:pPr>
    </w:p>
    <w:p w:rsidR="00F70AEB" w:rsidRPr="001B0350" w:rsidRDefault="00F70AEB" w:rsidP="00F70AEB">
      <w:pPr>
        <w:rPr>
          <w:rFonts w:ascii="Arial" w:hAnsi="Arial"/>
          <w:sz w:val="22"/>
        </w:rPr>
      </w:pPr>
      <w:r w:rsidRPr="001B0350">
        <w:rPr>
          <w:rFonts w:ascii="Arial" w:hAnsi="Arial"/>
          <w:sz w:val="22"/>
        </w:rPr>
        <w:t>Els certificats comunitaris de classificació o documents similars que acreditin la inscripció en llistes oficials d’empresaris autoritzats per contractar que estableixin els estats membres de la Unió Europea constitueixen una presumpció d’aptitud en relació amb la no-concurrència de determinades prohibicions de contractar i la possessió de les condicions de capacitat d’obrar, habilitació professional i solvència, en els termes establerts en l’article 84.1 del TRLCSP.</w:t>
      </w:r>
    </w:p>
    <w:p w:rsidR="00F70AEB" w:rsidRPr="001B0350" w:rsidRDefault="00F70AEB" w:rsidP="00F70AEB">
      <w:pPr>
        <w:rPr>
          <w:rFonts w:ascii="Arial" w:hAnsi="Arial"/>
          <w:sz w:val="22"/>
        </w:rPr>
      </w:pPr>
    </w:p>
    <w:p w:rsidR="00F70AEB" w:rsidRPr="001B0350" w:rsidRDefault="00F70AEB" w:rsidP="00F70AEB">
      <w:pPr>
        <w:rPr>
          <w:rFonts w:ascii="Arial" w:hAnsi="Arial"/>
          <w:sz w:val="22"/>
        </w:rPr>
      </w:pPr>
      <w:r w:rsidRPr="001B0350">
        <w:rPr>
          <w:rFonts w:ascii="Arial" w:hAnsi="Arial"/>
          <w:sz w:val="22"/>
        </w:rPr>
        <w:t>En les unions temporals d’empreses, totes les empreses que en formen part han d’acreditar-ne la solvència, en els termes indicats en l’apartat F.1 del quadre de característiques. Per tal de determinar la solvència de la unió temporal, s’acumula l’acreditada per cadascuna de les seves integrants. Per acreditar la solvència mitjançant la classificació, totes les empreses que concorrin agrupades en unions temporals han d’estar classificades, i resulta d’aplicació el règim d’acumulació previst en l’article 52 del RGLCAP per reunir els grups i subgrups indicats en l’apartat F.2 del quadre de característiques. Quan concorrin en la unió empreses nacionals, empreses estrangeres que no siguin nacionals d’un estat membre de la</w:t>
      </w:r>
      <w:r w:rsidRPr="001B0350">
        <w:t xml:space="preserve"> </w:t>
      </w:r>
      <w:r w:rsidRPr="001B0350">
        <w:rPr>
          <w:rFonts w:ascii="Arial" w:hAnsi="Arial"/>
          <w:sz w:val="22"/>
        </w:rPr>
        <w:t>Unió Europea i estrangeres que sí ho siguin, les que pertanyin als dos primers grups podran acreditar la seva solvència mitjançant la classificació empresarial i aquestes últimes mitjançant l’acreditació del compliment dels requisits específics de solvència.</w:t>
      </w:r>
    </w:p>
    <w:p w:rsidR="00F70AEB" w:rsidRPr="001B0350" w:rsidRDefault="00F70AEB" w:rsidP="00F70AEB">
      <w:pPr>
        <w:rPr>
          <w:rFonts w:ascii="Arial" w:hAnsi="Arial"/>
          <w:sz w:val="22"/>
        </w:rPr>
      </w:pPr>
    </w:p>
    <w:p w:rsidR="00F70AEB" w:rsidRPr="001B0350" w:rsidRDefault="00F70AEB" w:rsidP="00F70AEB">
      <w:pPr>
        <w:rPr>
          <w:rFonts w:ascii="Arial" w:hAnsi="Arial"/>
          <w:sz w:val="22"/>
        </w:rPr>
      </w:pPr>
      <w:r w:rsidRPr="001B0350">
        <w:rPr>
          <w:rFonts w:ascii="Arial" w:hAnsi="Arial"/>
          <w:sz w:val="22"/>
        </w:rPr>
        <w:t>En els contractes de serveis, el valor estimat dels quals no excedeixi de 35.000,00 €, no serà necessari acreditar la solvència econòmica i financera o tècnica o professional, excepte que així s’estableixi a l’apartat F del quadre de característiques.</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b/>
          <w:sz w:val="22"/>
          <w:szCs w:val="22"/>
        </w:rPr>
      </w:pPr>
    </w:p>
    <w:p w:rsidR="00F70AEB" w:rsidRPr="001B0350" w:rsidRDefault="00F70AEB" w:rsidP="00F70AEB">
      <w:pPr>
        <w:pStyle w:val="Ttulo1"/>
        <w:jc w:val="left"/>
        <w:rPr>
          <w:rFonts w:cs="Arial"/>
          <w:snapToGrid/>
          <w:sz w:val="22"/>
          <w:szCs w:val="22"/>
        </w:rPr>
      </w:pPr>
      <w:r w:rsidRPr="001B0350">
        <w:rPr>
          <w:rFonts w:cs="Arial"/>
          <w:snapToGrid/>
          <w:sz w:val="22"/>
          <w:szCs w:val="22"/>
        </w:rPr>
        <w:t>II. Disposicions de la licitació i l’adjudicació</w:t>
      </w:r>
    </w:p>
    <w:p w:rsidR="00F70AEB" w:rsidRDefault="00F70AEB" w:rsidP="00F70AEB">
      <w:pPr>
        <w:pStyle w:val="Ttulo9"/>
        <w:tabs>
          <w:tab w:val="clear" w:pos="0"/>
          <w:tab w:val="clear" w:pos="4878"/>
          <w:tab w:val="clear" w:pos="5040"/>
          <w:tab w:val="clear" w:pos="5760"/>
          <w:tab w:val="clear" w:pos="6480"/>
          <w:tab w:val="clear" w:pos="7200"/>
          <w:tab w:val="clear" w:pos="7920"/>
          <w:tab w:val="clear" w:pos="8640"/>
        </w:tabs>
        <w:suppressAutoHyphens w:val="0"/>
        <w:jc w:val="left"/>
        <w:rPr>
          <w:rFonts w:cs="Arial"/>
          <w:spacing w:val="0"/>
          <w:szCs w:val="22"/>
        </w:rPr>
      </w:pPr>
    </w:p>
    <w:p w:rsidR="00F70AEB" w:rsidRPr="00922305" w:rsidRDefault="00F70AEB" w:rsidP="00F70AEB"/>
    <w:p w:rsidR="00F70AEB" w:rsidRPr="001B0350" w:rsidRDefault="00F70AEB" w:rsidP="00F70AEB">
      <w:pPr>
        <w:pStyle w:val="Ttulo9"/>
        <w:tabs>
          <w:tab w:val="clear" w:pos="0"/>
          <w:tab w:val="clear" w:pos="4878"/>
          <w:tab w:val="clear" w:pos="5040"/>
          <w:tab w:val="clear" w:pos="5760"/>
          <w:tab w:val="clear" w:pos="6480"/>
          <w:tab w:val="clear" w:pos="7200"/>
          <w:tab w:val="clear" w:pos="7920"/>
          <w:tab w:val="clear" w:pos="8640"/>
        </w:tabs>
        <w:suppressAutoHyphens w:val="0"/>
        <w:jc w:val="left"/>
        <w:rPr>
          <w:rFonts w:cs="Arial"/>
          <w:b w:val="0"/>
          <w:i/>
          <w:spacing w:val="0"/>
          <w:szCs w:val="22"/>
        </w:rPr>
      </w:pPr>
      <w:r w:rsidRPr="001B0350">
        <w:rPr>
          <w:rFonts w:cs="Arial"/>
          <w:b w:val="0"/>
          <w:i/>
          <w:spacing w:val="0"/>
          <w:szCs w:val="22"/>
        </w:rPr>
        <w:t>Novena. Presentació de documentació i proposicions</w:t>
      </w:r>
    </w:p>
    <w:p w:rsidR="00F70AEB" w:rsidRPr="001B0350" w:rsidRDefault="00F70AEB" w:rsidP="00F70AEB">
      <w:pPr>
        <w:rPr>
          <w:rFonts w:ascii="Arial" w:hAnsi="Arial" w:cs="Arial"/>
          <w:b/>
          <w:sz w:val="22"/>
          <w:szCs w:val="22"/>
        </w:rPr>
      </w:pPr>
    </w:p>
    <w:p w:rsidR="00F70AEB" w:rsidRPr="001B0350" w:rsidRDefault="00F70AEB" w:rsidP="00F70AEB">
      <w:pPr>
        <w:pStyle w:val="Textoindependiente"/>
        <w:tabs>
          <w:tab w:val="left" w:pos="0"/>
          <w:tab w:val="left" w:pos="680"/>
          <w:tab w:val="left" w:pos="1473"/>
          <w:tab w:val="left" w:pos="4320"/>
        </w:tabs>
        <w:ind w:right="70"/>
        <w:jc w:val="left"/>
        <w:rPr>
          <w:rFonts w:cs="Arial"/>
          <w:sz w:val="22"/>
          <w:szCs w:val="22"/>
          <w:lang w:val="ca-ES"/>
        </w:rPr>
      </w:pPr>
      <w:r w:rsidRPr="001B0350">
        <w:rPr>
          <w:rFonts w:cs="Arial"/>
          <w:sz w:val="22"/>
          <w:szCs w:val="22"/>
          <w:lang w:val="ca-ES"/>
        </w:rPr>
        <w:t>9.1. Les empreses licitadores han de presentar la documentació exigible i la seva proposició en tre</w:t>
      </w:r>
      <w:r w:rsidRPr="001B0350">
        <w:rPr>
          <w:lang w:val="ca-ES"/>
        </w:rPr>
        <w:t>s</w:t>
      </w:r>
      <w:r w:rsidRPr="001B0350">
        <w:rPr>
          <w:color w:val="FF0000"/>
          <w:lang w:val="ca-ES"/>
        </w:rPr>
        <w:t xml:space="preserve"> </w:t>
      </w:r>
      <w:r w:rsidRPr="001B0350">
        <w:rPr>
          <w:lang w:val="ca-ES"/>
        </w:rPr>
        <w:t>sobres (A,</w:t>
      </w:r>
      <w:r w:rsidRPr="001B0350">
        <w:rPr>
          <w:color w:val="3366FF"/>
          <w:lang w:val="ca-ES"/>
        </w:rPr>
        <w:t xml:space="preserve"> </w:t>
      </w:r>
      <w:r w:rsidRPr="001B0350">
        <w:rPr>
          <w:lang w:val="ca-ES"/>
        </w:rPr>
        <w:t>B i C)</w:t>
      </w:r>
      <w:r w:rsidRPr="001B0350">
        <w:rPr>
          <w:rFonts w:cs="Arial"/>
          <w:sz w:val="22"/>
          <w:szCs w:val="22"/>
          <w:lang w:val="ca-ES"/>
        </w:rPr>
        <w:t xml:space="preserve"> tancats, identificats i signats per la mateixa empresa licitadora o pel representant de l’empresa, tot indicant el nom i cognoms o raó social, </w:t>
      </w:r>
      <w:r w:rsidRPr="001B0350">
        <w:rPr>
          <w:rFonts w:cs="Arial"/>
          <w:sz w:val="22"/>
          <w:szCs w:val="22"/>
          <w:lang w:val="ca-ES"/>
        </w:rPr>
        <w:lastRenderedPageBreak/>
        <w:t>respectivament, amb la documentació que s’especifica a continuació. Així mateix, els sobres han de precisar la licitació i, si escau, els lots a què concorren. En cada sobre s’ha d’incloure un índex amb el contingut. Tots els documents que es presentin han de ser originals o bé autèntics, de conformitat amb la legislació vigent. Les empreses estrangeres han de presentar la documentació traduïda de forma oficial al català i/o al castellà.</w:t>
      </w:r>
    </w:p>
    <w:p w:rsidR="00F70AEB" w:rsidRPr="001B0350" w:rsidRDefault="00F70AEB" w:rsidP="00F70AEB">
      <w:pPr>
        <w:tabs>
          <w:tab w:val="left" w:pos="0"/>
          <w:tab w:val="left" w:pos="680"/>
          <w:tab w:val="left" w:pos="1473"/>
          <w:tab w:val="left" w:pos="4320"/>
        </w:tabs>
        <w:ind w:right="70"/>
        <w:rPr>
          <w:rFonts w:ascii="Arial" w:hAnsi="Arial" w:cs="Arial"/>
          <w:sz w:val="22"/>
          <w:szCs w:val="22"/>
        </w:rPr>
      </w:pPr>
    </w:p>
    <w:p w:rsidR="00F70AEB" w:rsidRPr="001B0350" w:rsidRDefault="00F70AEB" w:rsidP="00F70AEB">
      <w:pPr>
        <w:tabs>
          <w:tab w:val="left" w:pos="0"/>
          <w:tab w:val="left" w:pos="680"/>
          <w:tab w:val="left" w:pos="1473"/>
          <w:tab w:val="left" w:pos="4320"/>
        </w:tabs>
        <w:ind w:right="70"/>
        <w:rPr>
          <w:rFonts w:ascii="Arial" w:hAnsi="Arial" w:cs="Arial"/>
          <w:sz w:val="22"/>
          <w:szCs w:val="22"/>
        </w:rPr>
      </w:pPr>
      <w:r w:rsidRPr="001B0350">
        <w:rPr>
          <w:rFonts w:ascii="Arial" w:hAnsi="Arial" w:cs="Arial"/>
          <w:sz w:val="22"/>
          <w:szCs w:val="22"/>
        </w:rPr>
        <w:t xml:space="preserve">Els sobres s’han de presentar en el/s lloc/s i termini que s’assenyali a l’anunci de licitació. També es poden presentar les proposicions per correu postal, sempre dins la data i l’hora establerts com a termini màxim de presentació d’ofertes. En aquest cas, l’empresa licitadora ha de justificar la data i hora d'imposició de la tramesa en l’oficina postal i anunciar, a l'òrgan de contractació, per fax o correu electrònic, la remissió de l’oferta abans de les 24 hores de l’últim dia determinat com a període de presentació de les ofertes. </w:t>
      </w:r>
    </w:p>
    <w:p w:rsidR="00F70AEB" w:rsidRPr="001B0350" w:rsidRDefault="00F70AEB" w:rsidP="00F70AEB">
      <w:pPr>
        <w:pStyle w:val="Sangra3detindependiente"/>
        <w:spacing w:line="240" w:lineRule="auto"/>
        <w:ind w:left="0" w:right="70"/>
        <w:jc w:val="left"/>
        <w:rPr>
          <w:rFonts w:cs="Arial"/>
          <w:i w:val="0"/>
          <w:szCs w:val="22"/>
        </w:rPr>
      </w:pPr>
    </w:p>
    <w:p w:rsidR="00F70AEB" w:rsidRPr="001B0350" w:rsidRDefault="00F70AEB" w:rsidP="00F70AEB">
      <w:pPr>
        <w:pStyle w:val="Sangra3detindependiente"/>
        <w:spacing w:line="240" w:lineRule="auto"/>
        <w:ind w:left="0" w:right="70"/>
        <w:jc w:val="left"/>
        <w:rPr>
          <w:rFonts w:cs="Arial"/>
          <w:i w:val="0"/>
          <w:szCs w:val="22"/>
        </w:rPr>
      </w:pPr>
      <w:r w:rsidRPr="001B0350">
        <w:rPr>
          <w:rFonts w:cs="Arial"/>
          <w:i w:val="0"/>
          <w:szCs w:val="22"/>
        </w:rPr>
        <w:t xml:space="preserve">La comunicació per correu electrònic en què s’ha remès l’oferta és vàlida si hi ha constància de la transmissió i la recepció, de les seves dates i del contingut íntegre de les comunicacions, i si s’identifiquen de manera fefaent el remitent i el destinatari. En aquest cas, s’ha de procedir a l’obtenció d’una còpia impresa, que s’ha de registrar i incorporar a l’expedient. </w:t>
      </w:r>
    </w:p>
    <w:p w:rsidR="00F70AEB" w:rsidRPr="001B0350" w:rsidRDefault="00F70AEB" w:rsidP="00F70AEB">
      <w:pPr>
        <w:pStyle w:val="Sangra3detindependiente"/>
        <w:spacing w:line="240" w:lineRule="auto"/>
        <w:ind w:left="0" w:right="70"/>
        <w:jc w:val="left"/>
        <w:rPr>
          <w:rFonts w:cs="Arial"/>
          <w:i w:val="0"/>
          <w:szCs w:val="22"/>
        </w:rPr>
      </w:pPr>
    </w:p>
    <w:p w:rsidR="00F70AEB" w:rsidRPr="001B0350" w:rsidRDefault="00F70AEB" w:rsidP="00F70AEB">
      <w:pPr>
        <w:tabs>
          <w:tab w:val="left" w:pos="0"/>
          <w:tab w:val="left" w:pos="680"/>
          <w:tab w:val="left" w:pos="1473"/>
          <w:tab w:val="left" w:pos="4320"/>
        </w:tabs>
        <w:ind w:right="70"/>
        <w:rPr>
          <w:rFonts w:ascii="Arial" w:hAnsi="Arial" w:cs="Arial"/>
          <w:sz w:val="22"/>
          <w:szCs w:val="22"/>
        </w:rPr>
      </w:pPr>
      <w:r w:rsidRPr="001B0350">
        <w:rPr>
          <w:rFonts w:ascii="Arial" w:hAnsi="Arial" w:cs="Arial"/>
          <w:sz w:val="22"/>
          <w:szCs w:val="22"/>
        </w:rPr>
        <w:t>En tot cas si, transcorreguts deu dies naturals des de l’acabament del termini de presentació de proposicions, no ha arribat l’oferta enviada per correu postal a l’òrgan de contractació, aquesta no serà admesa en cap cas.</w:t>
      </w:r>
    </w:p>
    <w:p w:rsidR="00F70AEB" w:rsidRPr="001B0350" w:rsidRDefault="00F70AEB" w:rsidP="00F70AEB">
      <w:pPr>
        <w:pStyle w:val="Sangra3detindependiente"/>
        <w:spacing w:line="240" w:lineRule="auto"/>
        <w:ind w:left="0" w:right="70"/>
        <w:jc w:val="left"/>
        <w:rPr>
          <w:rFonts w:cs="Arial"/>
          <w:i w:val="0"/>
          <w:szCs w:val="22"/>
        </w:rPr>
      </w:pPr>
    </w:p>
    <w:p w:rsidR="00F70AEB" w:rsidRPr="001B0350" w:rsidRDefault="00F70AEB" w:rsidP="00F70AEB">
      <w:pPr>
        <w:pStyle w:val="Sangra3detindependiente"/>
        <w:spacing w:line="240" w:lineRule="auto"/>
        <w:ind w:left="0" w:right="70"/>
        <w:jc w:val="left"/>
        <w:rPr>
          <w:rFonts w:cs="Arial"/>
          <w:i w:val="0"/>
          <w:szCs w:val="22"/>
        </w:rPr>
      </w:pPr>
      <w:r w:rsidRPr="001B0350">
        <w:rPr>
          <w:rFonts w:cs="Arial"/>
          <w:i w:val="0"/>
          <w:szCs w:val="22"/>
        </w:rPr>
        <w:t>Si s’amplia el termini de recepció de proposicions, per retard en la publicació de l’anunci o perquè l'òrgan de contractació ha rebut les proposicions trameses per correu postal dins dels deu dies naturals següents al d’acabament del termini de presentació de proposicions, s’ha de comunicar a les empreses licitadores la nova data d’obertura de proposicions.</w:t>
      </w:r>
    </w:p>
    <w:p w:rsidR="00F70AEB" w:rsidRPr="001B0350" w:rsidRDefault="00F70AEB" w:rsidP="00F70AEB">
      <w:pPr>
        <w:tabs>
          <w:tab w:val="left" w:pos="0"/>
          <w:tab w:val="left" w:pos="680"/>
          <w:tab w:val="left" w:pos="1473"/>
          <w:tab w:val="left" w:pos="4320"/>
        </w:tabs>
        <w:ind w:right="70"/>
        <w:rPr>
          <w:rFonts w:ascii="Arial" w:hAnsi="Arial" w:cs="Arial"/>
          <w:sz w:val="22"/>
          <w:szCs w:val="22"/>
        </w:rPr>
      </w:pPr>
    </w:p>
    <w:p w:rsidR="00F70AEB" w:rsidRPr="001B0350" w:rsidRDefault="00F70AEB" w:rsidP="00F70AEB">
      <w:pPr>
        <w:tabs>
          <w:tab w:val="left" w:pos="0"/>
          <w:tab w:val="left" w:pos="680"/>
          <w:tab w:val="left" w:pos="1473"/>
          <w:tab w:val="left" w:pos="4320"/>
        </w:tabs>
        <w:ind w:right="70"/>
        <w:rPr>
          <w:rFonts w:ascii="Arial" w:hAnsi="Arial" w:cs="Arial"/>
          <w:sz w:val="22"/>
          <w:szCs w:val="22"/>
        </w:rPr>
      </w:pPr>
      <w:r w:rsidRPr="001B0350">
        <w:rPr>
          <w:rFonts w:ascii="Arial" w:hAnsi="Arial" w:cs="Arial"/>
          <w:sz w:val="22"/>
          <w:szCs w:val="22"/>
        </w:rPr>
        <w:t>Les proposicions que es presentin fora de termini no s’admetran sota cap concepte.</w:t>
      </w: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r w:rsidRPr="001B0350">
        <w:rPr>
          <w:rFonts w:cs="Arial"/>
          <w:sz w:val="22"/>
          <w:szCs w:val="22"/>
          <w:lang w:val="ca-ES"/>
        </w:rPr>
        <w:t>9.2. Les proposicions són secretes i la presentació suposa l'acceptació incondicionada del contingut d’aquest plec, així com del plec de prescripcions tècniques, i la declaració conforme reuneix tots i cadascun dels requisits per contractar.</w:t>
      </w:r>
    </w:p>
    <w:p w:rsidR="00F70AEB" w:rsidRPr="001B0350" w:rsidRDefault="00F70AEB" w:rsidP="00F70AEB">
      <w:pPr>
        <w:tabs>
          <w:tab w:val="left" w:pos="0"/>
          <w:tab w:val="left" w:pos="680"/>
          <w:tab w:val="left" w:pos="1473"/>
          <w:tab w:val="left" w:pos="4320"/>
        </w:tabs>
        <w:rPr>
          <w:rFonts w:ascii="Arial" w:hAnsi="Arial" w:cs="Arial"/>
          <w:sz w:val="22"/>
          <w:szCs w:val="22"/>
        </w:rPr>
      </w:pPr>
    </w:p>
    <w:p w:rsidR="00F70AEB" w:rsidRPr="001B0350" w:rsidRDefault="00F70AEB" w:rsidP="00F70AEB">
      <w:pPr>
        <w:tabs>
          <w:tab w:val="left" w:pos="0"/>
          <w:tab w:val="left" w:pos="680"/>
          <w:tab w:val="left" w:pos="1473"/>
          <w:tab w:val="left" w:pos="4320"/>
        </w:tabs>
        <w:rPr>
          <w:rFonts w:ascii="Arial" w:hAnsi="Arial" w:cs="Arial"/>
          <w:sz w:val="22"/>
          <w:szCs w:val="22"/>
        </w:rPr>
      </w:pPr>
      <w:r w:rsidRPr="001B0350">
        <w:rPr>
          <w:rFonts w:ascii="Arial" w:hAnsi="Arial" w:cs="Arial"/>
          <w:sz w:val="22"/>
          <w:szCs w:val="22"/>
        </w:rPr>
        <w:t>9.3. Cada empresa licitadora no pot presentar més d’una proposició. Tampoc pot subscriure cap proposta en unió temporal amb d’altres si ho ha fet individualment o figurar en més d’una unió temporal. La infracció d’aquestes normes dóna lloc a la inadmissió de totes les propostes que s'hagin subscrit.</w:t>
      </w:r>
    </w:p>
    <w:p w:rsidR="00F70AEB" w:rsidRPr="001B0350" w:rsidRDefault="00F70AEB" w:rsidP="00F70AEB">
      <w:pPr>
        <w:tabs>
          <w:tab w:val="left" w:pos="0"/>
          <w:tab w:val="left" w:pos="680"/>
          <w:tab w:val="left" w:pos="1473"/>
          <w:tab w:val="left" w:pos="4320"/>
        </w:tabs>
        <w:rPr>
          <w:rFonts w:ascii="Arial" w:hAnsi="Arial" w:cs="Arial"/>
          <w:sz w:val="22"/>
          <w:szCs w:val="22"/>
        </w:rPr>
      </w:pPr>
    </w:p>
    <w:p w:rsidR="00F70AEB" w:rsidRPr="001B0350" w:rsidRDefault="00F70AEB" w:rsidP="00F70AEB">
      <w:pPr>
        <w:tabs>
          <w:tab w:val="left" w:pos="0"/>
          <w:tab w:val="left" w:pos="680"/>
          <w:tab w:val="left" w:pos="1473"/>
          <w:tab w:val="left" w:pos="4320"/>
        </w:tabs>
        <w:rPr>
          <w:rFonts w:ascii="Arial" w:hAnsi="Arial" w:cs="Arial"/>
          <w:sz w:val="22"/>
          <w:szCs w:val="22"/>
        </w:rPr>
      </w:pPr>
      <w:r w:rsidRPr="001B0350">
        <w:rPr>
          <w:rFonts w:ascii="Arial" w:hAnsi="Arial" w:cs="Arial"/>
          <w:sz w:val="22"/>
          <w:szCs w:val="22"/>
        </w:rPr>
        <w:t xml:space="preserve">Les proposicions presentades per una unió temporal d’empreses han d’estar signades pels representants de totes les empreses que la componen. </w:t>
      </w:r>
      <w:r w:rsidRPr="001B0350">
        <w:rPr>
          <w:rFonts w:ascii="Arial" w:hAnsi="Arial" w:cs="Arial"/>
          <w:sz w:val="22"/>
          <w:szCs w:val="22"/>
        </w:rPr>
        <w:cr/>
      </w:r>
    </w:p>
    <w:p w:rsidR="00F70AEB" w:rsidRPr="00DA465C" w:rsidRDefault="00F70AEB" w:rsidP="00F70AEB">
      <w:pPr>
        <w:pStyle w:val="Textoindependiente"/>
        <w:tabs>
          <w:tab w:val="left" w:pos="0"/>
          <w:tab w:val="left" w:pos="680"/>
          <w:tab w:val="left" w:pos="1473"/>
          <w:tab w:val="left" w:pos="4320"/>
        </w:tabs>
        <w:jc w:val="left"/>
        <w:rPr>
          <w:rFonts w:cs="Arial"/>
          <w:sz w:val="22"/>
          <w:szCs w:val="22"/>
          <w:lang w:val="ca-ES"/>
        </w:rPr>
      </w:pPr>
      <w:r w:rsidRPr="00DA465C">
        <w:rPr>
          <w:rFonts w:cs="Arial"/>
          <w:sz w:val="22"/>
          <w:szCs w:val="22"/>
          <w:lang w:val="ca-ES"/>
        </w:rPr>
        <w:t>9.4. Contingut dels sobres</w:t>
      </w:r>
    </w:p>
    <w:p w:rsidR="00F70AEB" w:rsidRPr="001B0350" w:rsidRDefault="00F70AEB" w:rsidP="00F70AEB">
      <w:pPr>
        <w:pStyle w:val="Textoindependiente"/>
        <w:tabs>
          <w:tab w:val="left" w:pos="0"/>
          <w:tab w:val="left" w:pos="680"/>
          <w:tab w:val="left" w:pos="1473"/>
          <w:tab w:val="left" w:pos="4320"/>
        </w:tabs>
        <w:jc w:val="left"/>
        <w:rPr>
          <w:rFonts w:cs="Arial"/>
          <w:b/>
          <w:sz w:val="22"/>
          <w:szCs w:val="22"/>
          <w:lang w:val="ca-ES"/>
        </w:rPr>
      </w:pPr>
    </w:p>
    <w:p w:rsidR="00F70AEB" w:rsidRPr="001B0350" w:rsidRDefault="00F70AEB" w:rsidP="00F70AEB">
      <w:pPr>
        <w:pStyle w:val="Textoindependiente"/>
        <w:numPr>
          <w:ilvl w:val="0"/>
          <w:numId w:val="9"/>
        </w:numPr>
        <w:tabs>
          <w:tab w:val="left" w:pos="0"/>
          <w:tab w:val="left" w:pos="680"/>
          <w:tab w:val="left" w:pos="1473"/>
          <w:tab w:val="left" w:pos="4320"/>
        </w:tabs>
        <w:jc w:val="left"/>
        <w:rPr>
          <w:rFonts w:cs="Arial"/>
          <w:sz w:val="22"/>
          <w:szCs w:val="22"/>
          <w:lang w:val="ca-ES"/>
        </w:rPr>
      </w:pPr>
      <w:r w:rsidRPr="001B0350">
        <w:rPr>
          <w:rFonts w:cs="Arial"/>
          <w:sz w:val="22"/>
          <w:szCs w:val="22"/>
          <w:lang w:val="ca-ES"/>
        </w:rPr>
        <w:t>Sobre A: Documentació administrativa general de les empreses licitadores, d’acord amb l’article 146 del TRLCSP.</w:t>
      </w:r>
    </w:p>
    <w:p w:rsidR="00F70AEB" w:rsidRPr="001B0350" w:rsidRDefault="00F70AEB" w:rsidP="00F70AEB">
      <w:pPr>
        <w:pStyle w:val="Textoindependiente"/>
        <w:tabs>
          <w:tab w:val="left" w:pos="0"/>
          <w:tab w:val="left" w:pos="680"/>
          <w:tab w:val="left" w:pos="1473"/>
          <w:tab w:val="left" w:pos="4320"/>
        </w:tabs>
        <w:ind w:left="360"/>
        <w:jc w:val="left"/>
        <w:rPr>
          <w:rFonts w:cs="Arial"/>
          <w:sz w:val="22"/>
          <w:szCs w:val="22"/>
          <w:lang w:val="ca-ES"/>
        </w:rPr>
      </w:pPr>
    </w:p>
    <w:p w:rsidR="00F70AEB" w:rsidRPr="001B0350" w:rsidRDefault="00F70AEB" w:rsidP="00F70AEB">
      <w:pPr>
        <w:pStyle w:val="Textoindependiente"/>
        <w:numPr>
          <w:ilvl w:val="0"/>
          <w:numId w:val="9"/>
        </w:numPr>
        <w:tabs>
          <w:tab w:val="left" w:pos="0"/>
          <w:tab w:val="left" w:pos="680"/>
          <w:tab w:val="left" w:pos="1473"/>
          <w:tab w:val="left" w:pos="4320"/>
        </w:tabs>
        <w:jc w:val="left"/>
        <w:rPr>
          <w:rFonts w:cs="Arial"/>
          <w:sz w:val="22"/>
          <w:szCs w:val="22"/>
          <w:lang w:val="ca-ES"/>
        </w:rPr>
      </w:pPr>
      <w:r w:rsidRPr="001B0350">
        <w:rPr>
          <w:rFonts w:cs="Arial"/>
          <w:sz w:val="22"/>
          <w:szCs w:val="22"/>
          <w:lang w:val="ca-ES"/>
        </w:rPr>
        <w:lastRenderedPageBreak/>
        <w:t>Sobre B: Conté únicament aquells aspectes tècnics relacionats amb l’execució del contracte, la valoració dels quals no sigui automàtica, sinó que respongui a criteris que depenen d’un judici de valor, d’acord amb l’article 150.2 del TRLCSP i l’article 26 del Reial decret 817/2009, de 8 de maig, i que es relacionen a l’annex 4A d’aquest plec.</w:t>
      </w:r>
    </w:p>
    <w:p w:rsidR="00F70AEB" w:rsidRPr="001B0350" w:rsidRDefault="00F70AEB" w:rsidP="00F70AEB">
      <w:pPr>
        <w:pStyle w:val="Prrafodelista"/>
        <w:rPr>
          <w:rFonts w:cs="Arial"/>
          <w:sz w:val="22"/>
          <w:szCs w:val="22"/>
        </w:rPr>
      </w:pPr>
    </w:p>
    <w:p w:rsidR="00F70AEB" w:rsidRPr="001B0350" w:rsidRDefault="00F70AEB" w:rsidP="00F70AEB">
      <w:pPr>
        <w:pStyle w:val="Textoindependiente"/>
        <w:numPr>
          <w:ilvl w:val="0"/>
          <w:numId w:val="9"/>
        </w:numPr>
        <w:tabs>
          <w:tab w:val="left" w:pos="0"/>
          <w:tab w:val="left" w:pos="680"/>
          <w:tab w:val="left" w:pos="1473"/>
          <w:tab w:val="left" w:pos="4320"/>
        </w:tabs>
        <w:jc w:val="left"/>
        <w:rPr>
          <w:rFonts w:cs="Arial"/>
          <w:sz w:val="22"/>
          <w:szCs w:val="22"/>
          <w:lang w:val="ca-ES"/>
        </w:rPr>
      </w:pPr>
      <w:r w:rsidRPr="001B0350">
        <w:rPr>
          <w:rFonts w:cs="Arial"/>
          <w:sz w:val="22"/>
          <w:szCs w:val="22"/>
          <w:lang w:val="ca-ES"/>
        </w:rPr>
        <w:t>Sobre C: Oferta econòmica, segons model de l’annex 3 d’aquest plec i, si escau, propostes d’execució del contracte en relació amb aquells aspectes que hagin de ser valorats de forma automàtica, d’acord amb fórmules i que no requereixen valoració subjectiva, d’acord amb l’article 150.2 del TRLCSP i que es relacionen a l’annex 4B d’aquest plec.</w:t>
      </w: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r w:rsidRPr="001B0350">
        <w:rPr>
          <w:rFonts w:cs="Arial"/>
          <w:sz w:val="22"/>
          <w:szCs w:val="22"/>
          <w:lang w:val="ca-ES"/>
        </w:rPr>
        <w:t>La presentació de les proposicions de forma diferent a l’assenyalada anteriorment i que comporti la vulneració del secret de les proposicions tècniques i/o econòmiques fins al moment de la seva obertura pública, donarà lloc a l’exclusió de l’empresa licitadora.</w:t>
      </w: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p>
    <w:p w:rsidR="00F70AEB" w:rsidRPr="001B0350" w:rsidRDefault="00F70AEB" w:rsidP="00F70AEB">
      <w:pPr>
        <w:pStyle w:val="Textoindependiente"/>
        <w:tabs>
          <w:tab w:val="left" w:pos="0"/>
          <w:tab w:val="left" w:pos="680"/>
          <w:tab w:val="left" w:pos="1473"/>
          <w:tab w:val="left" w:pos="4320"/>
        </w:tabs>
        <w:jc w:val="left"/>
        <w:rPr>
          <w:rFonts w:cs="Arial"/>
          <w:b/>
          <w:sz w:val="22"/>
          <w:szCs w:val="22"/>
          <w:u w:val="single"/>
          <w:lang w:val="ca-ES"/>
        </w:rPr>
      </w:pPr>
    </w:p>
    <w:p w:rsidR="00F70AEB" w:rsidRPr="00DA465C" w:rsidRDefault="00F70AEB" w:rsidP="00F70AEB">
      <w:pPr>
        <w:pStyle w:val="Textoindependiente"/>
        <w:tabs>
          <w:tab w:val="left" w:pos="0"/>
          <w:tab w:val="left" w:pos="680"/>
          <w:tab w:val="left" w:pos="1473"/>
          <w:tab w:val="left" w:pos="4320"/>
        </w:tabs>
        <w:jc w:val="left"/>
        <w:rPr>
          <w:rFonts w:cs="Arial"/>
          <w:sz w:val="22"/>
          <w:szCs w:val="22"/>
          <w:lang w:val="ca-ES"/>
        </w:rPr>
      </w:pPr>
      <w:r w:rsidRPr="00DA465C">
        <w:rPr>
          <w:rFonts w:cs="Arial"/>
          <w:sz w:val="22"/>
          <w:szCs w:val="22"/>
          <w:lang w:val="ca-ES"/>
        </w:rPr>
        <w:t xml:space="preserve">9.5. Contingut del sobre A (documentació general) </w:t>
      </w:r>
    </w:p>
    <w:p w:rsidR="00F70AEB" w:rsidRPr="001B0350" w:rsidRDefault="00F70AEB" w:rsidP="00F70AEB">
      <w:pPr>
        <w:pStyle w:val="Textoindependiente"/>
        <w:tabs>
          <w:tab w:val="left" w:pos="0"/>
          <w:tab w:val="left" w:pos="680"/>
          <w:tab w:val="left" w:pos="1473"/>
          <w:tab w:val="left" w:pos="4320"/>
        </w:tabs>
        <w:jc w:val="left"/>
        <w:rPr>
          <w:rFonts w:cs="Arial"/>
          <w:b/>
          <w:sz w:val="22"/>
          <w:szCs w:val="22"/>
          <w:u w:val="single"/>
          <w:lang w:val="ca-ES"/>
        </w:rPr>
      </w:pP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r w:rsidRPr="001B0350">
        <w:rPr>
          <w:rFonts w:cs="Arial"/>
          <w:sz w:val="22"/>
          <w:szCs w:val="22"/>
          <w:lang w:val="ca-ES"/>
        </w:rPr>
        <w:t>La inclusió del document de l’oferta econòmica en el sobre A o de qualsevol altre document que formi part de la proposició tècnica o econòmica (corresponent als sobre B o C), comportarà l’exclusió de l’empresa licitadora.</w:t>
      </w: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r w:rsidRPr="001B0350">
        <w:rPr>
          <w:rFonts w:cs="Arial"/>
          <w:sz w:val="22"/>
          <w:szCs w:val="22"/>
          <w:lang w:val="ca-ES"/>
        </w:rPr>
        <w:t xml:space="preserve">9.5.1. Empreses no inscrites en el Registre electrònic d’empreses licitadores de </w:t>
      </w:r>
      <w:smartTag w:uri="urn:schemas-microsoft-com:office:smarttags" w:element="PersonName">
        <w:smartTagPr>
          <w:attr w:name="ProductID" w:val="la Generalitat"/>
        </w:smartTagPr>
        <w:r w:rsidRPr="001B0350">
          <w:rPr>
            <w:rFonts w:cs="Arial"/>
            <w:sz w:val="22"/>
            <w:szCs w:val="22"/>
            <w:lang w:val="ca-ES"/>
          </w:rPr>
          <w:t>la Generalitat</w:t>
        </w:r>
      </w:smartTag>
      <w:r w:rsidRPr="001B0350">
        <w:rPr>
          <w:rFonts w:cs="Arial"/>
          <w:sz w:val="22"/>
          <w:szCs w:val="22"/>
          <w:lang w:val="ca-ES"/>
        </w:rPr>
        <w:t xml:space="preserve"> de Catalunya (RELI) o en el Registre Oficial de Licitadors i Empreses Classificades de l’Estat (ROLECE)</w:t>
      </w: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r w:rsidRPr="001B0350">
        <w:rPr>
          <w:rFonts w:cs="Arial"/>
          <w:sz w:val="22"/>
          <w:szCs w:val="22"/>
          <w:lang w:val="ca-ES"/>
        </w:rPr>
        <w:t>a) Capacitat d’obrar de les empreses i personalitat jurídica</w:t>
      </w: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p>
    <w:p w:rsidR="00F70AEB" w:rsidRPr="001B0350" w:rsidRDefault="00F70AEB" w:rsidP="00F70AEB">
      <w:pPr>
        <w:tabs>
          <w:tab w:val="left" w:pos="-720"/>
        </w:tabs>
        <w:suppressAutoHyphens/>
        <w:rPr>
          <w:rFonts w:ascii="Arial" w:hAnsi="Arial" w:cs="Arial"/>
          <w:sz w:val="22"/>
          <w:szCs w:val="22"/>
        </w:rPr>
      </w:pPr>
      <w:r w:rsidRPr="001B0350">
        <w:rPr>
          <w:rFonts w:ascii="Arial" w:hAnsi="Arial" w:cs="Arial"/>
          <w:sz w:val="22"/>
          <w:szCs w:val="22"/>
        </w:rPr>
        <w:t xml:space="preserve">Si es tracta d’una </w:t>
      </w:r>
      <w:r w:rsidRPr="001B0350">
        <w:rPr>
          <w:rFonts w:ascii="Arial" w:hAnsi="Arial" w:cs="Arial"/>
          <w:b/>
          <w:sz w:val="22"/>
          <w:szCs w:val="22"/>
        </w:rPr>
        <w:t>persona física</w:t>
      </w:r>
      <w:r w:rsidRPr="001B0350">
        <w:rPr>
          <w:rFonts w:ascii="Arial" w:hAnsi="Arial" w:cs="Arial"/>
          <w:sz w:val="22"/>
          <w:szCs w:val="22"/>
        </w:rPr>
        <w:t xml:space="preserve"> ha de presentar el DNI o passaport no caducat, el NIF i l’acreditació, si és el cas, del nom comercial amb què opera en el tràfic mercantil.</w:t>
      </w: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r w:rsidRPr="001B0350">
        <w:rPr>
          <w:rFonts w:cs="Arial"/>
          <w:sz w:val="22"/>
          <w:szCs w:val="22"/>
          <w:lang w:val="ca-ES"/>
        </w:rPr>
        <w:t>La capacitat d’obrar de les empreses espanyoles persones jurídiques s’acredita mitjançant l’escriptura de constitució o modificació inscrita en el Registre Mercantil, quan sigui exigible conforme a la legislació mercantil. Quan no ho sigui, s’acredita mitjançant l’escriptura o document de constitució, estatuts o acta fundacional, en què constin les normes que regulen la seva activitat, inscrits, si escau, en el corresponent registre oficial. També cal aportar el NIF de l’empresa.</w:t>
      </w: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r w:rsidRPr="001B0350">
        <w:rPr>
          <w:rFonts w:cs="Arial"/>
          <w:sz w:val="22"/>
          <w:szCs w:val="22"/>
          <w:lang w:val="ca-ES"/>
        </w:rPr>
        <w:t xml:space="preserve">Els empresaris no espanyols d’estats membres de </w:t>
      </w:r>
      <w:smartTag w:uri="urn:schemas-microsoft-com:office:smarttags" w:element="PersonName">
        <w:smartTagPr>
          <w:attr w:name="ProductID" w:val="la Uni￳ Europea"/>
        </w:smartTagPr>
        <w:r w:rsidRPr="001B0350">
          <w:rPr>
            <w:rFonts w:cs="Arial"/>
            <w:sz w:val="22"/>
            <w:szCs w:val="22"/>
            <w:lang w:val="ca-ES"/>
          </w:rPr>
          <w:t>la Unió Europea</w:t>
        </w:r>
      </w:smartTag>
      <w:r w:rsidRPr="001B0350">
        <w:rPr>
          <w:rFonts w:cs="Arial"/>
          <w:sz w:val="22"/>
          <w:szCs w:val="22"/>
          <w:lang w:val="ca-ES"/>
        </w:rPr>
        <w:t xml:space="preserve"> o d’estats signataris de l’Acord sobre l’Espai Econòmic Europeu han d’aportar la documentació que acrediti que consten inscrites en els registres professionals o comercials adients o els certificats indicats a l’apartat 3 de l’annex I del RGLCAP.</w:t>
      </w: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r w:rsidRPr="001B0350">
        <w:rPr>
          <w:rFonts w:cs="Arial"/>
          <w:sz w:val="22"/>
          <w:szCs w:val="22"/>
          <w:lang w:val="ca-ES"/>
        </w:rPr>
        <w:t xml:space="preserve"> </w:t>
      </w: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r w:rsidRPr="001B0350">
        <w:rPr>
          <w:rFonts w:cs="Arial"/>
          <w:sz w:val="22"/>
          <w:szCs w:val="22"/>
          <w:lang w:val="ca-ES"/>
        </w:rPr>
        <w:t>Els empresaris estrangers no compresos en l’apartat anterior han d’aportar un informe</w:t>
      </w:r>
      <w:bookmarkStart w:id="1" w:name="correcció"/>
      <w:bookmarkEnd w:id="1"/>
      <w:r w:rsidRPr="001B0350">
        <w:rPr>
          <w:rFonts w:cs="Arial"/>
          <w:sz w:val="22"/>
          <w:szCs w:val="22"/>
          <w:lang w:val="ca-ES"/>
        </w:rPr>
        <w:t xml:space="preserve"> emès per la missió diplomàtica permanent o per l’oficina consular d’Espanya del lloc del domicili de l’empresa, en el qual consti, prèvia acreditació de l’empresa, que figuren inscrits en el registre local professional, comercial o anàleg, o, si no n’hi ha, que actuen amb habitualitat en el tràfic local dins l’àmbit de les activitats que abasta l’objecte del contracte. També han d’aportar un informe de la missió diplomàtica permanent d’Espanya </w:t>
      </w:r>
      <w:r w:rsidRPr="001B0350">
        <w:rPr>
          <w:rFonts w:cs="Arial"/>
          <w:sz w:val="22"/>
          <w:szCs w:val="22"/>
          <w:lang w:val="ca-ES"/>
        </w:rPr>
        <w:lastRenderedPageBreak/>
        <w:t xml:space="preserve">o de </w:t>
      </w:r>
      <w:smartTag w:uri="urn:schemas-microsoft-com:office:smarttags" w:element="PersonName">
        <w:smartTagPr>
          <w:attr w:name="ProductID" w:val="la Secretaria General"/>
        </w:smartTagPr>
        <w:r w:rsidRPr="001B0350">
          <w:rPr>
            <w:rFonts w:cs="Arial"/>
            <w:sz w:val="22"/>
            <w:szCs w:val="22"/>
            <w:lang w:val="ca-ES"/>
          </w:rPr>
          <w:t>la Secretaria General</w:t>
        </w:r>
      </w:smartTag>
      <w:r w:rsidRPr="001B0350">
        <w:rPr>
          <w:rFonts w:cs="Arial"/>
          <w:sz w:val="22"/>
          <w:szCs w:val="22"/>
          <w:lang w:val="ca-ES"/>
        </w:rPr>
        <w:t xml:space="preserve"> de Comerç Exterior que acrediti que l’Estat del qual són nacionals ha signat l’Acord sobre contractació pública de l’Organització Mundial del Comerç (OMC), sempre que es tracti de contractes de quantia igual o superior a la prevista en l’article 16 del TRLCSP o, en cas contrari, informe de reciprocitat.</w:t>
      </w: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p>
    <w:p w:rsidR="00F70AEB" w:rsidRPr="001B0350" w:rsidRDefault="00F70AEB" w:rsidP="00F70AEB">
      <w:pPr>
        <w:pStyle w:val="Textoindependiente"/>
        <w:tabs>
          <w:tab w:val="left" w:pos="0"/>
          <w:tab w:val="left" w:pos="680"/>
          <w:tab w:val="left" w:pos="1473"/>
          <w:tab w:val="left" w:pos="4320"/>
        </w:tabs>
        <w:spacing w:line="264" w:lineRule="auto"/>
        <w:ind w:right="70"/>
        <w:jc w:val="left"/>
        <w:rPr>
          <w:rFonts w:cs="Arial"/>
          <w:sz w:val="22"/>
          <w:szCs w:val="22"/>
          <w:lang w:val="ca-ES"/>
        </w:rPr>
      </w:pPr>
      <w:r w:rsidRPr="001B0350">
        <w:rPr>
          <w:rFonts w:cs="Arial"/>
          <w:sz w:val="22"/>
          <w:szCs w:val="22"/>
          <w:lang w:val="ca-ES"/>
        </w:rPr>
        <w:t xml:space="preserve">En el supòsit que diverses empreses presentin una oferta conjunta de licitació, per integrar una unió temporal d’empreses, cadascuna ha d’acreditar la seva personalitat i capacitat. A més, cal indicar en un document privat el nom de les empreses que la formen, el percentatge de la participació de cadascuna d’aquestes en l’entitat, i la persona o ens designat perquè, durant la vigència del contracte, exerceixi la plena representació de totes davant l’Administració. Així mateix, ha de constar el compromís de constituir-se formalment en unió temporal, en cas de resultar empresa adjudicatària. El document en què es formalitzi aquest compromís ha d’estar signat pel representant de cadascuna de les empreses que integren la unió. </w:t>
      </w: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r w:rsidRPr="001B0350">
        <w:rPr>
          <w:rFonts w:cs="Arial"/>
          <w:sz w:val="22"/>
          <w:szCs w:val="22"/>
          <w:lang w:val="ca-ES"/>
        </w:rPr>
        <w:t>b) Acreditació de la representació i personalitat jurídica dels signants de les ofertes</w:t>
      </w: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p>
    <w:p w:rsidR="00F70AEB" w:rsidRPr="001B0350" w:rsidRDefault="00F70AEB" w:rsidP="00F70AEB">
      <w:pPr>
        <w:rPr>
          <w:rFonts w:ascii="Arial" w:hAnsi="Arial" w:cs="Arial"/>
          <w:sz w:val="22"/>
          <w:szCs w:val="22"/>
        </w:rPr>
      </w:pPr>
      <w:r w:rsidRPr="001B0350">
        <w:rPr>
          <w:rFonts w:ascii="Arial" w:hAnsi="Arial" w:cs="Arial"/>
          <w:sz w:val="22"/>
          <w:szCs w:val="22"/>
        </w:rPr>
        <w:t xml:space="preserve">Quan es comparegui o se signin proposicions en nom d’un altre, cal presentar un poder suficient per fer-ho i una fotocòpia compulsada del document nacional d’identitat o del passaport. Aquests poders han de ser validats per l’assessoria jurídica de qualsevol unitat departamental, territorial o central del Gabinet Jurídic de </w:t>
      </w:r>
      <w:smartTag w:uri="urn:schemas-microsoft-com:office:smarttags" w:element="PersonName">
        <w:smartTagPr>
          <w:attr w:name="ProductID" w:val="la Generalitat"/>
        </w:smartTagPr>
        <w:r w:rsidRPr="001B0350">
          <w:rPr>
            <w:rFonts w:ascii="Arial" w:hAnsi="Arial" w:cs="Arial"/>
            <w:sz w:val="22"/>
            <w:szCs w:val="22"/>
          </w:rPr>
          <w:t>la Generalitat</w:t>
        </w:r>
      </w:smartTag>
      <w:r w:rsidRPr="001B0350">
        <w:rPr>
          <w:rFonts w:ascii="Arial" w:hAnsi="Arial" w:cs="Arial"/>
          <w:sz w:val="22"/>
          <w:szCs w:val="22"/>
        </w:rPr>
        <w:t xml:space="preserve"> de Catalunya, i s’ha d’incloure l’esmentada validació a la documentació que cal presentar.</w:t>
      </w:r>
    </w:p>
    <w:p w:rsidR="00F70AEB" w:rsidRPr="001B0350" w:rsidRDefault="00F70AEB" w:rsidP="00F70AEB">
      <w:pPr>
        <w:pStyle w:val="Textoindependiente"/>
        <w:tabs>
          <w:tab w:val="left" w:pos="0"/>
          <w:tab w:val="left" w:pos="680"/>
          <w:tab w:val="left" w:pos="1473"/>
          <w:tab w:val="left" w:pos="4320"/>
        </w:tabs>
        <w:spacing w:line="264" w:lineRule="auto"/>
        <w:ind w:right="70"/>
        <w:jc w:val="left"/>
        <w:rPr>
          <w:rFonts w:cs="Arial"/>
          <w:sz w:val="22"/>
          <w:szCs w:val="22"/>
          <w:lang w:val="ca-ES"/>
        </w:rPr>
      </w:pPr>
    </w:p>
    <w:p w:rsidR="00F70AEB" w:rsidRPr="001B0350" w:rsidRDefault="00F70AEB" w:rsidP="00F70AEB">
      <w:pPr>
        <w:pStyle w:val="Textoindependiente"/>
        <w:tabs>
          <w:tab w:val="left" w:pos="0"/>
          <w:tab w:val="left" w:pos="680"/>
          <w:tab w:val="left" w:pos="1473"/>
          <w:tab w:val="left" w:pos="4320"/>
        </w:tabs>
        <w:spacing w:line="264" w:lineRule="auto"/>
        <w:ind w:right="70"/>
        <w:jc w:val="left"/>
        <w:rPr>
          <w:rFonts w:cs="Arial"/>
          <w:sz w:val="22"/>
          <w:szCs w:val="22"/>
          <w:lang w:val="ca-ES"/>
        </w:rPr>
      </w:pPr>
      <w:r w:rsidRPr="001B0350">
        <w:rPr>
          <w:rFonts w:cs="Arial"/>
          <w:sz w:val="22"/>
          <w:szCs w:val="22"/>
          <w:lang w:val="ca-ES"/>
        </w:rPr>
        <w:t xml:space="preserve">Per fer la validació, el poder ha de reunir els requisits següents: </w:t>
      </w:r>
    </w:p>
    <w:p w:rsidR="00F70AEB" w:rsidRPr="001B0350" w:rsidRDefault="00F70AEB" w:rsidP="00F70AEB">
      <w:pPr>
        <w:pStyle w:val="Textoindependiente"/>
        <w:tabs>
          <w:tab w:val="left" w:pos="0"/>
          <w:tab w:val="left" w:pos="680"/>
          <w:tab w:val="left" w:pos="1473"/>
          <w:tab w:val="left" w:pos="4320"/>
        </w:tabs>
        <w:spacing w:line="264" w:lineRule="auto"/>
        <w:ind w:right="70"/>
        <w:jc w:val="left"/>
        <w:rPr>
          <w:rFonts w:cs="Arial"/>
          <w:sz w:val="22"/>
          <w:szCs w:val="22"/>
          <w:lang w:val="ca-ES"/>
        </w:rPr>
      </w:pPr>
    </w:p>
    <w:p w:rsidR="00F70AEB" w:rsidRPr="001B0350" w:rsidRDefault="00F70AEB" w:rsidP="00F70AEB">
      <w:pPr>
        <w:pStyle w:val="Textoindependiente"/>
        <w:tabs>
          <w:tab w:val="left" w:pos="0"/>
          <w:tab w:val="left" w:pos="680"/>
          <w:tab w:val="left" w:pos="1473"/>
          <w:tab w:val="left" w:pos="4320"/>
        </w:tabs>
        <w:spacing w:line="264" w:lineRule="auto"/>
        <w:ind w:right="70"/>
        <w:jc w:val="left"/>
        <w:rPr>
          <w:rFonts w:cs="Arial"/>
          <w:sz w:val="22"/>
          <w:szCs w:val="22"/>
          <w:lang w:val="ca-ES"/>
        </w:rPr>
      </w:pPr>
      <w:r w:rsidRPr="001B0350">
        <w:rPr>
          <w:rFonts w:cs="Arial"/>
          <w:sz w:val="22"/>
          <w:szCs w:val="22"/>
          <w:lang w:val="ca-ES"/>
        </w:rPr>
        <w:t>- Ha de ser escriptura pública.</w:t>
      </w:r>
    </w:p>
    <w:p w:rsidR="00F70AEB" w:rsidRPr="001B0350" w:rsidRDefault="00F70AEB" w:rsidP="00F70AEB">
      <w:pPr>
        <w:pStyle w:val="Textoindependiente"/>
        <w:tabs>
          <w:tab w:val="left" w:pos="0"/>
          <w:tab w:val="left" w:pos="680"/>
          <w:tab w:val="left" w:pos="1473"/>
          <w:tab w:val="left" w:pos="4320"/>
        </w:tabs>
        <w:spacing w:line="264" w:lineRule="auto"/>
        <w:ind w:right="70"/>
        <w:jc w:val="left"/>
        <w:rPr>
          <w:rFonts w:cs="Arial"/>
          <w:sz w:val="22"/>
          <w:szCs w:val="22"/>
          <w:lang w:val="ca-ES"/>
        </w:rPr>
      </w:pPr>
      <w:r w:rsidRPr="001B0350">
        <w:rPr>
          <w:rFonts w:cs="Arial"/>
          <w:sz w:val="22"/>
          <w:szCs w:val="22"/>
          <w:lang w:val="ca-ES"/>
        </w:rPr>
        <w:t>- Ha de ser còpia autèntica.</w:t>
      </w:r>
    </w:p>
    <w:p w:rsidR="00F70AEB" w:rsidRPr="001B0350" w:rsidRDefault="00F70AEB" w:rsidP="00F70AEB">
      <w:pPr>
        <w:pStyle w:val="Textoindependiente"/>
        <w:tabs>
          <w:tab w:val="left" w:pos="0"/>
          <w:tab w:val="left" w:pos="680"/>
          <w:tab w:val="left" w:pos="1473"/>
          <w:tab w:val="left" w:pos="4320"/>
        </w:tabs>
        <w:spacing w:line="264" w:lineRule="auto"/>
        <w:ind w:right="70"/>
        <w:jc w:val="left"/>
        <w:rPr>
          <w:rFonts w:cs="Arial"/>
          <w:sz w:val="22"/>
          <w:szCs w:val="22"/>
          <w:lang w:val="ca-ES"/>
        </w:rPr>
      </w:pPr>
      <w:r w:rsidRPr="001B0350">
        <w:rPr>
          <w:rFonts w:cs="Arial"/>
          <w:sz w:val="22"/>
          <w:szCs w:val="22"/>
          <w:lang w:val="ca-ES"/>
        </w:rPr>
        <w:t>- Ha d’estar inscrit en el Registre Mercantil o en el registre oficial corresponent.</w:t>
      </w:r>
    </w:p>
    <w:p w:rsidR="00F70AEB" w:rsidRPr="001B0350" w:rsidRDefault="00F70AEB" w:rsidP="00F70AEB">
      <w:pPr>
        <w:pStyle w:val="Textoindependiente"/>
        <w:tabs>
          <w:tab w:val="left" w:pos="0"/>
          <w:tab w:val="left" w:pos="680"/>
          <w:tab w:val="left" w:pos="1473"/>
          <w:tab w:val="left" w:pos="4320"/>
        </w:tabs>
        <w:spacing w:line="264" w:lineRule="auto"/>
        <w:ind w:right="70"/>
        <w:jc w:val="left"/>
        <w:rPr>
          <w:rFonts w:cs="Arial"/>
          <w:sz w:val="22"/>
          <w:szCs w:val="22"/>
          <w:lang w:val="ca-ES"/>
        </w:rPr>
      </w:pPr>
    </w:p>
    <w:p w:rsidR="00F70AEB" w:rsidRPr="001B0350" w:rsidRDefault="00F70AEB" w:rsidP="00F70AEB">
      <w:pPr>
        <w:pStyle w:val="Textoindependiente"/>
        <w:tabs>
          <w:tab w:val="left" w:pos="0"/>
          <w:tab w:val="left" w:pos="680"/>
          <w:tab w:val="left" w:pos="1473"/>
          <w:tab w:val="left" w:pos="4320"/>
        </w:tabs>
        <w:spacing w:line="264" w:lineRule="auto"/>
        <w:ind w:right="70"/>
        <w:jc w:val="left"/>
        <w:rPr>
          <w:rFonts w:cs="Arial"/>
          <w:sz w:val="22"/>
          <w:szCs w:val="22"/>
          <w:lang w:val="ca-ES"/>
        </w:rPr>
      </w:pPr>
      <w:r w:rsidRPr="001B0350">
        <w:rPr>
          <w:rFonts w:cs="Arial"/>
          <w:sz w:val="22"/>
          <w:szCs w:val="22"/>
          <w:lang w:val="ca-ES"/>
        </w:rPr>
        <w:t>No s’admetran testimoniatges de còpies d’escriptures d’apoderament.</w:t>
      </w:r>
    </w:p>
    <w:p w:rsidR="00F70AEB" w:rsidRPr="001B0350" w:rsidRDefault="00F70AEB" w:rsidP="00F70AEB">
      <w:pPr>
        <w:pStyle w:val="Textoindependiente"/>
        <w:tabs>
          <w:tab w:val="left" w:pos="0"/>
          <w:tab w:val="left" w:pos="680"/>
          <w:tab w:val="left" w:pos="1473"/>
          <w:tab w:val="left" w:pos="4320"/>
        </w:tabs>
        <w:spacing w:line="264" w:lineRule="auto"/>
        <w:ind w:right="70"/>
        <w:jc w:val="left"/>
        <w:rPr>
          <w:rFonts w:cs="Arial"/>
          <w:sz w:val="22"/>
          <w:szCs w:val="22"/>
          <w:lang w:val="ca-ES"/>
        </w:rPr>
      </w:pP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r w:rsidRPr="001B0350">
        <w:rPr>
          <w:rFonts w:cs="Arial"/>
          <w:sz w:val="22"/>
          <w:szCs w:val="22"/>
          <w:lang w:val="ca-ES"/>
        </w:rPr>
        <w:t>c) Classificació empresarial o solvència econòmica, financera i tècnica o professional</w:t>
      </w: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r w:rsidRPr="001B0350">
        <w:rPr>
          <w:rFonts w:cs="Arial"/>
          <w:sz w:val="22"/>
          <w:szCs w:val="22"/>
          <w:lang w:val="ca-ES"/>
        </w:rPr>
        <w:t>Presentació de la classificació empresarial optativa, si escau, o de la documentació acreditativa de la solvència econòmica, financera i tècnica o professional, d’acord amb l’establert a l’apartat F del quadre de característiques i, conforme a les previsions de la clàusula vuitena d’aquest plec.</w:t>
      </w: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p>
    <w:p w:rsidR="00F70AEB" w:rsidRPr="001B0350" w:rsidRDefault="00F70AEB" w:rsidP="00F70AEB">
      <w:pPr>
        <w:pStyle w:val="Textoindependiente"/>
        <w:tabs>
          <w:tab w:val="left" w:pos="0"/>
          <w:tab w:val="left" w:pos="680"/>
          <w:tab w:val="left" w:pos="1473"/>
          <w:tab w:val="left" w:pos="4320"/>
        </w:tabs>
        <w:jc w:val="left"/>
        <w:rPr>
          <w:rFonts w:cs="Arial"/>
          <w:b/>
          <w:sz w:val="22"/>
          <w:szCs w:val="22"/>
          <w:lang w:val="ca-ES"/>
        </w:rPr>
      </w:pPr>
      <w:r w:rsidRPr="001B0350">
        <w:rPr>
          <w:rFonts w:cs="Arial"/>
          <w:sz w:val="22"/>
          <w:szCs w:val="22"/>
          <w:lang w:val="ca-ES"/>
        </w:rPr>
        <w:t>En el supòsit que l’objecte del contracte es fraccioni en lots, és necessari precisar, dins i fora del sobre A, els lots a què es concorren, a l’efecte d’apreciar la suficiència de la classificació empresarial o, si escau, de la solvència econòmica, financera i tècnica o professional acreditada.</w:t>
      </w: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p>
    <w:p w:rsidR="00F70AEB" w:rsidRPr="001B0350" w:rsidRDefault="00F70AEB" w:rsidP="00F70AEB">
      <w:pPr>
        <w:pStyle w:val="Textoindependiente"/>
        <w:tabs>
          <w:tab w:val="left" w:pos="0"/>
          <w:tab w:val="left" w:pos="680"/>
          <w:tab w:val="left" w:pos="1473"/>
          <w:tab w:val="left" w:pos="4320"/>
        </w:tabs>
        <w:jc w:val="left"/>
        <w:rPr>
          <w:rFonts w:cs="Arial"/>
          <w:b/>
          <w:sz w:val="22"/>
          <w:szCs w:val="22"/>
          <w:lang w:val="ca-ES"/>
        </w:rPr>
      </w:pPr>
      <w:r w:rsidRPr="001B0350">
        <w:rPr>
          <w:rFonts w:cs="Arial"/>
          <w:sz w:val="22"/>
          <w:szCs w:val="22"/>
          <w:lang w:val="ca-ES"/>
        </w:rPr>
        <w:t>d) Declaració responsable</w:t>
      </w:r>
      <w:r w:rsidRPr="001B0350">
        <w:rPr>
          <w:rFonts w:cs="Arial"/>
          <w:b/>
          <w:sz w:val="22"/>
          <w:szCs w:val="22"/>
          <w:lang w:val="ca-ES"/>
        </w:rPr>
        <w:t xml:space="preserve"> </w:t>
      </w:r>
      <w:r w:rsidRPr="001B0350">
        <w:rPr>
          <w:rFonts w:cs="Arial"/>
          <w:sz w:val="22"/>
          <w:szCs w:val="22"/>
          <w:lang w:val="ca-ES"/>
        </w:rPr>
        <w:t>conforme l’empresa no està inclosa en cap de les prohibicions</w:t>
      </w:r>
      <w:r w:rsidRPr="001B0350">
        <w:rPr>
          <w:rFonts w:cs="Arial"/>
          <w:b/>
          <w:sz w:val="22"/>
          <w:szCs w:val="22"/>
          <w:lang w:val="ca-ES"/>
        </w:rPr>
        <w:t xml:space="preserve"> </w:t>
      </w:r>
      <w:r w:rsidRPr="001B0350">
        <w:rPr>
          <w:rFonts w:cs="Arial"/>
          <w:sz w:val="22"/>
          <w:szCs w:val="22"/>
          <w:lang w:val="ca-ES"/>
        </w:rPr>
        <w:t xml:space="preserve">de contractar amb l’Administració, determinades en l’article 60 TRLCSP i, especialment, de trobar-se al corrent del compliment d’obligacions tributàries i amb </w:t>
      </w:r>
      <w:smartTag w:uri="urn:schemas-microsoft-com:office:smarttags" w:element="PersonName">
        <w:smartTagPr>
          <w:attr w:name="ProductID" w:val="la Seguretat Social"/>
        </w:smartTagPr>
        <w:r w:rsidRPr="001B0350">
          <w:rPr>
            <w:rFonts w:cs="Arial"/>
            <w:sz w:val="22"/>
            <w:szCs w:val="22"/>
            <w:lang w:val="ca-ES"/>
          </w:rPr>
          <w:t>la Seguretat Social</w:t>
        </w:r>
      </w:smartTag>
      <w:r w:rsidRPr="001B0350">
        <w:rPr>
          <w:rFonts w:cs="Arial"/>
          <w:sz w:val="22"/>
          <w:szCs w:val="22"/>
          <w:lang w:val="ca-ES"/>
        </w:rPr>
        <w:t>, d’acord amb el model que s’adjunta com annex 1A.</w:t>
      </w:r>
      <w:r w:rsidRPr="001B0350">
        <w:rPr>
          <w:rFonts w:cs="Arial"/>
          <w:b/>
          <w:sz w:val="22"/>
          <w:szCs w:val="22"/>
          <w:lang w:val="ca-ES"/>
        </w:rPr>
        <w:t xml:space="preserve"> </w:t>
      </w:r>
    </w:p>
    <w:p w:rsidR="00F70AEB" w:rsidRPr="001B0350" w:rsidRDefault="00F70AEB" w:rsidP="00F70AEB">
      <w:pPr>
        <w:pStyle w:val="Textoindependiente"/>
        <w:tabs>
          <w:tab w:val="left" w:pos="0"/>
          <w:tab w:val="left" w:pos="680"/>
          <w:tab w:val="left" w:pos="1473"/>
          <w:tab w:val="left" w:pos="4320"/>
        </w:tabs>
        <w:jc w:val="left"/>
        <w:rPr>
          <w:rFonts w:cs="Arial"/>
          <w:b/>
          <w:sz w:val="22"/>
          <w:szCs w:val="22"/>
          <w:lang w:val="ca-ES"/>
        </w:rPr>
      </w:pP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r w:rsidRPr="001B0350">
        <w:rPr>
          <w:rFonts w:cs="Arial"/>
          <w:sz w:val="22"/>
          <w:szCs w:val="22"/>
          <w:lang w:val="ca-ES"/>
        </w:rPr>
        <w:lastRenderedPageBreak/>
        <w:t>També ha de constar una adreça electrònica als efectes de notificacions.</w:t>
      </w:r>
      <w:r w:rsidRPr="001B0350">
        <w:rPr>
          <w:rStyle w:val="Refdenotaalpie"/>
          <w:rFonts w:cs="Arial"/>
          <w:szCs w:val="22"/>
          <w:lang w:val="ca-ES"/>
        </w:rPr>
        <w:footnoteReference w:id="1"/>
      </w: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r w:rsidRPr="001B0350">
        <w:rPr>
          <w:rFonts w:cs="Arial"/>
          <w:sz w:val="22"/>
          <w:szCs w:val="22"/>
          <w:lang w:val="ca-ES"/>
        </w:rPr>
        <w:t xml:space="preserve">En el supòsit que l’empresa no estigui obligada a estar donada d’alta en algun tribut, a tributar o bé al compliment d’obligacions amb </w:t>
      </w:r>
      <w:smartTag w:uri="urn:schemas-microsoft-com:office:smarttags" w:element="PersonName">
        <w:smartTagPr>
          <w:attr w:name="ProductID" w:val="la Seguretat Social"/>
        </w:smartTagPr>
        <w:r w:rsidRPr="001B0350">
          <w:rPr>
            <w:rFonts w:cs="Arial"/>
            <w:sz w:val="22"/>
            <w:szCs w:val="22"/>
            <w:lang w:val="ca-ES"/>
          </w:rPr>
          <w:t>la Seguretat Social</w:t>
        </w:r>
      </w:smartTag>
      <w:r w:rsidRPr="001B0350">
        <w:rPr>
          <w:rFonts w:cs="Arial"/>
          <w:sz w:val="22"/>
          <w:szCs w:val="22"/>
          <w:lang w:val="ca-ES"/>
        </w:rPr>
        <w:t>, de conformitat amb la legislació vigent aplicable, aquesta circumstància es farà constar mitjançant declaració responsable, especificant el supòsit legal d’exempció que hi concorre.</w:t>
      </w:r>
    </w:p>
    <w:p w:rsidR="00F70AEB" w:rsidRPr="001B0350" w:rsidRDefault="00F70AEB" w:rsidP="00F70AEB">
      <w:pPr>
        <w:pStyle w:val="Textoindependiente"/>
        <w:tabs>
          <w:tab w:val="left" w:pos="0"/>
          <w:tab w:val="left" w:pos="680"/>
          <w:tab w:val="left" w:pos="1473"/>
          <w:tab w:val="left" w:pos="4320"/>
        </w:tabs>
        <w:jc w:val="left"/>
        <w:rPr>
          <w:rFonts w:cs="Arial"/>
          <w:b/>
          <w:sz w:val="22"/>
          <w:szCs w:val="22"/>
          <w:lang w:val="ca-ES"/>
        </w:rPr>
      </w:pP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r w:rsidRPr="001B0350">
        <w:rPr>
          <w:rFonts w:cs="Arial"/>
          <w:sz w:val="22"/>
          <w:szCs w:val="22"/>
          <w:lang w:val="ca-ES"/>
        </w:rPr>
        <w:t>e) Garantia provisional</w:t>
      </w:r>
    </w:p>
    <w:p w:rsidR="00F70AEB" w:rsidRPr="001B0350" w:rsidRDefault="00F70AEB" w:rsidP="00F70AEB">
      <w:pPr>
        <w:pStyle w:val="Textoindependiente"/>
        <w:tabs>
          <w:tab w:val="left" w:pos="0"/>
          <w:tab w:val="left" w:pos="680"/>
          <w:tab w:val="left" w:pos="1473"/>
          <w:tab w:val="left" w:pos="4320"/>
        </w:tabs>
        <w:jc w:val="left"/>
        <w:rPr>
          <w:rFonts w:cs="Arial"/>
          <w:b/>
          <w:sz w:val="22"/>
          <w:szCs w:val="22"/>
          <w:lang w:val="ca-ES"/>
        </w:rPr>
      </w:pP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r w:rsidRPr="001B0350">
        <w:rPr>
          <w:rFonts w:cs="Arial"/>
          <w:sz w:val="22"/>
          <w:szCs w:val="22"/>
          <w:lang w:val="ca-ES"/>
        </w:rPr>
        <w:t>Constitució de la garantia provisional quan resulti exigible d’acord amb l’apartat H del quadre de característiques, i per l’import que es determini.</w:t>
      </w: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p>
    <w:p w:rsidR="00F70AEB" w:rsidRPr="001B0350" w:rsidRDefault="00F70AEB" w:rsidP="00F70AEB">
      <w:pPr>
        <w:tabs>
          <w:tab w:val="left" w:pos="0"/>
          <w:tab w:val="left" w:pos="680"/>
          <w:tab w:val="left" w:pos="1473"/>
          <w:tab w:val="left" w:pos="4320"/>
        </w:tabs>
        <w:rPr>
          <w:rFonts w:ascii="Arial" w:hAnsi="Arial" w:cs="Arial"/>
          <w:sz w:val="22"/>
          <w:szCs w:val="22"/>
        </w:rPr>
      </w:pPr>
      <w:r w:rsidRPr="001B0350">
        <w:rPr>
          <w:rFonts w:ascii="Arial" w:hAnsi="Arial" w:cs="Arial"/>
          <w:sz w:val="22"/>
          <w:szCs w:val="22"/>
        </w:rPr>
        <w:t>La garantia provisional es pot constituir:</w:t>
      </w:r>
    </w:p>
    <w:p w:rsidR="00F70AEB" w:rsidRPr="001B0350" w:rsidRDefault="00F70AEB" w:rsidP="00F70AEB">
      <w:pPr>
        <w:tabs>
          <w:tab w:val="left" w:pos="0"/>
          <w:tab w:val="left" w:pos="680"/>
          <w:tab w:val="left" w:pos="1473"/>
          <w:tab w:val="left" w:pos="4320"/>
        </w:tabs>
        <w:rPr>
          <w:rFonts w:ascii="Arial" w:hAnsi="Arial" w:cs="Arial"/>
          <w:sz w:val="22"/>
          <w:szCs w:val="22"/>
        </w:rPr>
      </w:pPr>
    </w:p>
    <w:p w:rsidR="00F70AEB" w:rsidRPr="001B0350" w:rsidRDefault="00F70AEB" w:rsidP="00F70AEB">
      <w:pPr>
        <w:numPr>
          <w:ilvl w:val="0"/>
          <w:numId w:val="1"/>
        </w:numPr>
        <w:tabs>
          <w:tab w:val="left" w:pos="0"/>
          <w:tab w:val="left" w:pos="680"/>
          <w:tab w:val="left" w:pos="1473"/>
          <w:tab w:val="left" w:pos="4320"/>
        </w:tabs>
        <w:ind w:left="357" w:hanging="357"/>
        <w:rPr>
          <w:rFonts w:ascii="Arial" w:hAnsi="Arial" w:cs="Arial"/>
          <w:sz w:val="22"/>
          <w:szCs w:val="22"/>
        </w:rPr>
      </w:pPr>
      <w:r w:rsidRPr="001B0350">
        <w:rPr>
          <w:rFonts w:ascii="Arial" w:hAnsi="Arial" w:cs="Arial"/>
          <w:sz w:val="22"/>
          <w:szCs w:val="22"/>
        </w:rPr>
        <w:t xml:space="preserve">A) En efectiu o en valors de deute públic, amb subjecció en cada cas, a les condicions reglamentàriament establertes, i d’acord amb els requisits disposats en l’article 55 del RGLCAP i els models que figuren en els annexos III i IV de la mateixa norma. </w:t>
      </w:r>
    </w:p>
    <w:p w:rsidR="00F70AEB" w:rsidRPr="001B0350" w:rsidRDefault="00F70AEB" w:rsidP="00F70AEB">
      <w:pPr>
        <w:tabs>
          <w:tab w:val="left" w:pos="0"/>
          <w:tab w:val="left" w:pos="680"/>
          <w:tab w:val="left" w:pos="1473"/>
          <w:tab w:val="left" w:pos="4320"/>
        </w:tabs>
        <w:rPr>
          <w:rFonts w:ascii="Arial" w:hAnsi="Arial" w:cs="Arial"/>
          <w:sz w:val="22"/>
          <w:szCs w:val="22"/>
        </w:rPr>
      </w:pPr>
    </w:p>
    <w:p w:rsidR="00F70AEB" w:rsidRPr="001B0350" w:rsidRDefault="00F70AEB" w:rsidP="00F70AEB">
      <w:pPr>
        <w:pStyle w:val="Sangradetextonormal"/>
        <w:tabs>
          <w:tab w:val="left" w:pos="1473"/>
        </w:tabs>
        <w:ind w:left="369"/>
        <w:rPr>
          <w:rFonts w:ascii="Arial" w:hAnsi="Arial" w:cs="Arial"/>
          <w:sz w:val="22"/>
          <w:szCs w:val="22"/>
        </w:rPr>
      </w:pPr>
      <w:r w:rsidRPr="001B0350">
        <w:rPr>
          <w:rFonts w:ascii="Arial" w:hAnsi="Arial" w:cs="Arial"/>
          <w:sz w:val="22"/>
          <w:szCs w:val="22"/>
        </w:rPr>
        <w:t xml:space="preserve">L’efectiu s’ha de dipositar a </w:t>
      </w:r>
      <w:smartTag w:uri="urn:schemas-microsoft-com:office:smarttags" w:element="PersonName">
        <w:smartTagPr>
          <w:attr w:name="ProductID" w:val="la Caixa General"/>
        </w:smartTagPr>
        <w:r w:rsidRPr="001B0350">
          <w:rPr>
            <w:rFonts w:ascii="Arial" w:hAnsi="Arial" w:cs="Arial"/>
            <w:sz w:val="22"/>
            <w:szCs w:val="22"/>
          </w:rPr>
          <w:t>la Caixa General</w:t>
        </w:r>
      </w:smartTag>
      <w:r w:rsidRPr="001B0350">
        <w:rPr>
          <w:rFonts w:ascii="Arial" w:hAnsi="Arial" w:cs="Arial"/>
          <w:sz w:val="22"/>
          <w:szCs w:val="22"/>
        </w:rPr>
        <w:t xml:space="preserve"> de Dipòsits de </w:t>
      </w:r>
      <w:smartTag w:uri="urn:schemas-microsoft-com:office:smarttags" w:element="PersonName">
        <w:smartTagPr>
          <w:attr w:name="ProductID" w:val="la Tresoreria General"/>
        </w:smartTagPr>
        <w:r w:rsidRPr="001B0350">
          <w:rPr>
            <w:rFonts w:ascii="Arial" w:hAnsi="Arial" w:cs="Arial"/>
            <w:sz w:val="22"/>
            <w:szCs w:val="22"/>
          </w:rPr>
          <w:t>la Tresoreria General</w:t>
        </w:r>
      </w:smartTag>
      <w:r w:rsidRPr="001B0350">
        <w:rPr>
          <w:rFonts w:ascii="Arial" w:hAnsi="Arial" w:cs="Arial"/>
          <w:sz w:val="22"/>
          <w:szCs w:val="22"/>
        </w:rPr>
        <w:t xml:space="preserve"> de </w:t>
      </w:r>
      <w:smartTag w:uri="urn:schemas-microsoft-com:office:smarttags" w:element="PersonName">
        <w:smartTagPr>
          <w:attr w:name="ProductID" w:val="la Generalitat"/>
        </w:smartTagPr>
        <w:r w:rsidRPr="001B0350">
          <w:rPr>
            <w:rFonts w:ascii="Arial" w:hAnsi="Arial" w:cs="Arial"/>
            <w:sz w:val="22"/>
            <w:szCs w:val="22"/>
          </w:rPr>
          <w:t>la Generalitat</w:t>
        </w:r>
      </w:smartTag>
      <w:r w:rsidRPr="001B0350">
        <w:rPr>
          <w:rFonts w:ascii="Arial" w:hAnsi="Arial" w:cs="Arial"/>
          <w:sz w:val="22"/>
          <w:szCs w:val="22"/>
        </w:rPr>
        <w:t xml:space="preserve"> de Catalunya o a les caixes de dipòsits de les tresoreries territorials. Els certificats d’immobilització dels valors anotats s’han de presentar davant l’òrgan de contractació. </w:t>
      </w:r>
    </w:p>
    <w:p w:rsidR="00F70AEB" w:rsidRPr="001B0350" w:rsidRDefault="00F70AEB" w:rsidP="00F70AEB">
      <w:pPr>
        <w:pStyle w:val="Sangradetextonormal"/>
        <w:tabs>
          <w:tab w:val="left" w:pos="1473"/>
        </w:tabs>
        <w:ind w:left="369"/>
        <w:rPr>
          <w:rFonts w:ascii="Arial" w:hAnsi="Arial" w:cs="Arial"/>
          <w:sz w:val="10"/>
          <w:szCs w:val="10"/>
        </w:rPr>
      </w:pPr>
    </w:p>
    <w:p w:rsidR="00F70AEB" w:rsidRPr="001B0350" w:rsidRDefault="00F70AEB" w:rsidP="00F70AEB">
      <w:pPr>
        <w:numPr>
          <w:ilvl w:val="0"/>
          <w:numId w:val="1"/>
        </w:numPr>
        <w:tabs>
          <w:tab w:val="left" w:pos="0"/>
          <w:tab w:val="left" w:pos="680"/>
          <w:tab w:val="left" w:pos="1473"/>
          <w:tab w:val="left" w:pos="4320"/>
        </w:tabs>
        <w:rPr>
          <w:rFonts w:ascii="Arial" w:hAnsi="Arial" w:cs="Arial"/>
          <w:sz w:val="22"/>
          <w:szCs w:val="22"/>
        </w:rPr>
      </w:pPr>
      <w:r w:rsidRPr="001B0350">
        <w:rPr>
          <w:rFonts w:ascii="Arial" w:hAnsi="Arial" w:cs="Arial"/>
          <w:sz w:val="22"/>
          <w:szCs w:val="22"/>
        </w:rPr>
        <w:t xml:space="preserve">B) Mitjançant aval presentat davant l’òrgan de contractació, sense, dipositar-lo a </w:t>
      </w:r>
      <w:smartTag w:uri="urn:schemas-microsoft-com:office:smarttags" w:element="PersonName">
        <w:smartTagPr>
          <w:attr w:name="ProductID" w:val="la Caixa General"/>
        </w:smartTagPr>
        <w:r w:rsidRPr="001B0350">
          <w:rPr>
            <w:rFonts w:ascii="Arial" w:hAnsi="Arial" w:cs="Arial"/>
            <w:sz w:val="22"/>
            <w:szCs w:val="22"/>
          </w:rPr>
          <w:t>la Caixa General</w:t>
        </w:r>
      </w:smartTag>
      <w:r w:rsidRPr="001B0350">
        <w:rPr>
          <w:rFonts w:ascii="Arial" w:hAnsi="Arial" w:cs="Arial"/>
          <w:sz w:val="22"/>
          <w:szCs w:val="22"/>
        </w:rPr>
        <w:t xml:space="preserve"> de Dipòsits de </w:t>
      </w:r>
      <w:smartTag w:uri="urn:schemas-microsoft-com:office:smarttags" w:element="PersonName">
        <w:smartTagPr>
          <w:attr w:name="ProductID" w:val="la Tresoreria General"/>
        </w:smartTagPr>
        <w:r w:rsidRPr="001B0350">
          <w:rPr>
            <w:rFonts w:ascii="Arial" w:hAnsi="Arial" w:cs="Arial"/>
            <w:sz w:val="22"/>
            <w:szCs w:val="22"/>
          </w:rPr>
          <w:t>la Tresoreria General</w:t>
        </w:r>
      </w:smartTag>
      <w:r w:rsidRPr="001B0350">
        <w:rPr>
          <w:rFonts w:ascii="Arial" w:hAnsi="Arial" w:cs="Arial"/>
          <w:sz w:val="22"/>
          <w:szCs w:val="22"/>
        </w:rPr>
        <w:t xml:space="preserve"> de </w:t>
      </w:r>
      <w:smartTag w:uri="urn:schemas-microsoft-com:office:smarttags" w:element="PersonName">
        <w:smartTagPr>
          <w:attr w:name="ProductID" w:val="la Generalitat"/>
        </w:smartTagPr>
        <w:r w:rsidRPr="001B0350">
          <w:rPr>
            <w:rFonts w:ascii="Arial" w:hAnsi="Arial" w:cs="Arial"/>
            <w:sz w:val="22"/>
            <w:szCs w:val="22"/>
          </w:rPr>
          <w:t>la Generalitat</w:t>
        </w:r>
      </w:smartTag>
      <w:r w:rsidRPr="001B0350">
        <w:rPr>
          <w:rFonts w:ascii="Arial" w:hAnsi="Arial" w:cs="Arial"/>
          <w:sz w:val="22"/>
          <w:szCs w:val="22"/>
        </w:rPr>
        <w:t xml:space="preserve"> de Catalunya, en la forma i condicions</w:t>
      </w:r>
      <w:r w:rsidRPr="001B0350">
        <w:rPr>
          <w:rFonts w:ascii="Arial" w:hAnsi="Arial" w:cs="Arial"/>
          <w:i/>
          <w:sz w:val="22"/>
          <w:szCs w:val="22"/>
        </w:rPr>
        <w:t xml:space="preserve"> </w:t>
      </w:r>
      <w:r w:rsidRPr="001B0350">
        <w:rPr>
          <w:rFonts w:ascii="Arial" w:hAnsi="Arial" w:cs="Arial"/>
          <w:sz w:val="22"/>
          <w:szCs w:val="22"/>
        </w:rPr>
        <w:t>reglamentàries, prestat per qualsevol banc, caixa d’estalvis, cooperativa de crèdit, establiment financer de crèdit o societat de garantia recíproca autoritzats per operar a Espanya, amb estricte compliment del que disposen els articles 56, 58 i l’annex V del RGLCAP.</w:t>
      </w:r>
    </w:p>
    <w:p w:rsidR="00F70AEB" w:rsidRPr="001B0350" w:rsidRDefault="00F70AEB" w:rsidP="00F70AEB">
      <w:pPr>
        <w:tabs>
          <w:tab w:val="left" w:pos="0"/>
          <w:tab w:val="left" w:pos="680"/>
          <w:tab w:val="left" w:pos="1473"/>
          <w:tab w:val="left" w:pos="4320"/>
        </w:tabs>
        <w:spacing w:line="264" w:lineRule="auto"/>
        <w:ind w:left="283" w:right="70"/>
        <w:rPr>
          <w:rFonts w:ascii="Arial" w:hAnsi="Arial" w:cs="Arial"/>
          <w:sz w:val="22"/>
          <w:szCs w:val="22"/>
        </w:rPr>
      </w:pPr>
    </w:p>
    <w:p w:rsidR="00F70AEB" w:rsidRPr="001B0350" w:rsidRDefault="00F70AEB" w:rsidP="00F70AEB">
      <w:pPr>
        <w:numPr>
          <w:ilvl w:val="0"/>
          <w:numId w:val="1"/>
        </w:numPr>
        <w:tabs>
          <w:tab w:val="left" w:pos="0"/>
          <w:tab w:val="left" w:pos="680"/>
          <w:tab w:val="left" w:pos="1473"/>
          <w:tab w:val="left" w:pos="4320"/>
        </w:tabs>
        <w:rPr>
          <w:rFonts w:ascii="Arial" w:hAnsi="Arial" w:cs="Arial"/>
          <w:sz w:val="22"/>
          <w:szCs w:val="22"/>
        </w:rPr>
      </w:pPr>
      <w:r w:rsidRPr="001B0350">
        <w:rPr>
          <w:rFonts w:ascii="Arial" w:hAnsi="Arial" w:cs="Arial"/>
          <w:sz w:val="22"/>
          <w:szCs w:val="22"/>
        </w:rPr>
        <w:t>C) Per contracte d’assegurança de caució presentat davant l’òrgan de contractació, d’acord amb els requisits dels articles 57, 58 i annex VI del RGLCAP, i subscrit amb una entitat asseguradora autoritzada per operar en el ram de caució. El certificat del contracte s’ha de lliurar a l’òrgan de contractació.</w:t>
      </w:r>
    </w:p>
    <w:p w:rsidR="00F70AEB" w:rsidRPr="001B0350" w:rsidRDefault="00F70AEB" w:rsidP="00F70AEB">
      <w:pPr>
        <w:tabs>
          <w:tab w:val="left" w:pos="0"/>
          <w:tab w:val="left" w:pos="680"/>
          <w:tab w:val="left" w:pos="1473"/>
          <w:tab w:val="left" w:pos="4320"/>
        </w:tabs>
        <w:rPr>
          <w:rFonts w:ascii="Arial" w:hAnsi="Arial" w:cs="Arial"/>
          <w:sz w:val="22"/>
          <w:szCs w:val="22"/>
        </w:rPr>
      </w:pPr>
    </w:p>
    <w:p w:rsidR="00F70AEB" w:rsidRPr="001B0350" w:rsidRDefault="00F70AEB" w:rsidP="00F70AEB">
      <w:pPr>
        <w:pStyle w:val="Sangradetextonormal"/>
        <w:tabs>
          <w:tab w:val="left" w:pos="1473"/>
        </w:tabs>
        <w:ind w:left="369"/>
        <w:rPr>
          <w:rFonts w:ascii="Arial" w:hAnsi="Arial" w:cs="Arial"/>
          <w:sz w:val="22"/>
          <w:szCs w:val="22"/>
        </w:rPr>
      </w:pPr>
      <w:r w:rsidRPr="001B0350">
        <w:rPr>
          <w:rFonts w:ascii="Arial" w:hAnsi="Arial" w:cs="Arial"/>
          <w:sz w:val="22"/>
          <w:szCs w:val="22"/>
        </w:rPr>
        <w:t>En el cas d’unions temporals d’empresaris les garanties provisionals poden constituir-se per una o diverses empreses participants, sempre que en conjunt s’arribi a la quantia requerida i cobreixi solidàriament tots els integrants de la unió temporal.</w:t>
      </w:r>
    </w:p>
    <w:p w:rsidR="00F70AEB" w:rsidRPr="001B0350" w:rsidRDefault="00F70AEB" w:rsidP="00F70AEB">
      <w:pPr>
        <w:pStyle w:val="Sangradetextonormal"/>
        <w:tabs>
          <w:tab w:val="left" w:pos="1473"/>
        </w:tabs>
        <w:ind w:left="369"/>
        <w:rPr>
          <w:rFonts w:ascii="Arial" w:hAnsi="Arial" w:cs="Arial"/>
          <w:sz w:val="22"/>
          <w:szCs w:val="22"/>
        </w:rPr>
      </w:pPr>
      <w:r w:rsidRPr="001B0350">
        <w:rPr>
          <w:rFonts w:ascii="Arial" w:hAnsi="Arial" w:cs="Arial"/>
          <w:sz w:val="22"/>
          <w:szCs w:val="22"/>
        </w:rPr>
        <w:t>La garantia provisional s’extingeix automàticament i s’ha de retornar a les empreses licitadores immediatament després de l’adjudicació del contracte. En tot cas, la garantia ha de ser retinguda a l’empresa adjudicatària fins que no constitueixi la garantia definitiva, i confiscada a les empreses que retirin injustificadament la seva proposició abans de l’adjudicació.</w:t>
      </w:r>
    </w:p>
    <w:p w:rsidR="00F70AEB" w:rsidRPr="001B0350" w:rsidRDefault="00F70AEB" w:rsidP="00F70AEB">
      <w:pPr>
        <w:pStyle w:val="Sangradetextonormal"/>
        <w:tabs>
          <w:tab w:val="left" w:pos="1473"/>
        </w:tabs>
        <w:ind w:left="369"/>
        <w:rPr>
          <w:rFonts w:ascii="Arial" w:hAnsi="Arial" w:cs="Arial"/>
          <w:sz w:val="22"/>
          <w:szCs w:val="22"/>
        </w:rPr>
      </w:pPr>
      <w:r w:rsidRPr="001B0350">
        <w:rPr>
          <w:rFonts w:ascii="Arial" w:hAnsi="Arial" w:cs="Arial"/>
          <w:sz w:val="22"/>
          <w:szCs w:val="22"/>
        </w:rPr>
        <w:lastRenderedPageBreak/>
        <w:t xml:space="preserve">L’empresa adjudicatària pot aplicar l’import de la garantia provisional a la definitiva o constituir una garantia </w:t>
      </w:r>
      <w:r w:rsidRPr="001B0350">
        <w:rPr>
          <w:rFonts w:ascii="Arial" w:hAnsi="Arial" w:cs="Arial"/>
          <w:i/>
          <w:sz w:val="22"/>
          <w:szCs w:val="22"/>
        </w:rPr>
        <w:t>ex novo</w:t>
      </w:r>
      <w:r w:rsidRPr="001B0350">
        <w:rPr>
          <w:rFonts w:ascii="Arial" w:hAnsi="Arial" w:cs="Arial"/>
          <w:sz w:val="22"/>
          <w:szCs w:val="22"/>
        </w:rPr>
        <w:t>. En aquest darrer cas, la provisional es cancel·la simultàniament a la constitució de la definitiva.</w:t>
      </w:r>
    </w:p>
    <w:p w:rsidR="00F70AEB" w:rsidRPr="001B0350" w:rsidRDefault="00F70AEB" w:rsidP="00F70AEB">
      <w:pPr>
        <w:pStyle w:val="Textoindependiente2"/>
        <w:tabs>
          <w:tab w:val="left" w:pos="360"/>
          <w:tab w:val="left" w:pos="4320"/>
        </w:tabs>
        <w:spacing w:after="0" w:line="240" w:lineRule="auto"/>
        <w:rPr>
          <w:rFonts w:ascii="Arial" w:hAnsi="Arial" w:cs="Arial"/>
          <w:sz w:val="22"/>
          <w:szCs w:val="22"/>
        </w:rPr>
      </w:pP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r w:rsidRPr="001B0350">
        <w:rPr>
          <w:rFonts w:cs="Arial"/>
          <w:sz w:val="22"/>
          <w:szCs w:val="22"/>
          <w:lang w:val="ca-ES"/>
        </w:rPr>
        <w:t>f) Submissió als jutjats i tribunals espanyols</w:t>
      </w:r>
    </w:p>
    <w:p w:rsidR="00F70AEB" w:rsidRPr="001B0350" w:rsidRDefault="00F70AEB" w:rsidP="00F70AEB">
      <w:pPr>
        <w:pStyle w:val="Textoindependiente"/>
        <w:tabs>
          <w:tab w:val="left" w:pos="0"/>
          <w:tab w:val="left" w:pos="680"/>
          <w:tab w:val="left" w:pos="1473"/>
          <w:tab w:val="left" w:pos="4320"/>
        </w:tabs>
        <w:jc w:val="left"/>
        <w:rPr>
          <w:rFonts w:cs="Arial"/>
          <w:b/>
          <w:sz w:val="22"/>
          <w:szCs w:val="22"/>
          <w:lang w:val="ca-ES"/>
        </w:rPr>
      </w:pPr>
    </w:p>
    <w:p w:rsidR="00F70AEB" w:rsidRPr="001B0350" w:rsidRDefault="00F70AEB" w:rsidP="00F70AEB">
      <w:pPr>
        <w:pStyle w:val="Textoindependiente"/>
        <w:tabs>
          <w:tab w:val="left" w:pos="0"/>
          <w:tab w:val="left" w:pos="680"/>
          <w:tab w:val="left" w:pos="1473"/>
          <w:tab w:val="left" w:pos="4320"/>
        </w:tabs>
        <w:jc w:val="left"/>
        <w:rPr>
          <w:rFonts w:cs="Arial"/>
          <w:color w:val="0000FF"/>
          <w:sz w:val="22"/>
          <w:szCs w:val="22"/>
          <w:lang w:val="ca-ES"/>
        </w:rPr>
      </w:pPr>
      <w:r w:rsidRPr="001B0350">
        <w:rPr>
          <w:rFonts w:cs="Arial"/>
          <w:sz w:val="22"/>
          <w:szCs w:val="22"/>
          <w:lang w:val="ca-ES"/>
        </w:rPr>
        <w:t xml:space="preserve">Les empreses estrangeres han d’aportar una declaració de submissió als jutjats i tribunals espanyols per a totes les incidències que puguin sorgir del contracte, amb renúncia expressa al seu propi fur, d’acord amb el model que s’adjunta com annex 1A/1B. </w:t>
      </w: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r w:rsidRPr="001B0350">
        <w:rPr>
          <w:rFonts w:cs="Arial"/>
          <w:sz w:val="22"/>
          <w:szCs w:val="22"/>
          <w:lang w:val="ca-ES"/>
        </w:rPr>
        <w:t>g) Grup empresarial</w:t>
      </w: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r w:rsidRPr="001B0350">
        <w:rPr>
          <w:rFonts w:cs="Arial"/>
          <w:sz w:val="22"/>
          <w:szCs w:val="22"/>
          <w:lang w:val="ca-ES"/>
        </w:rPr>
        <w:t>Les empreses han d’aportar, si escau, una declaració sobre el grup empresarial a què pertanyen, amb indicació de les empreses que el componen i la denominació del grup a l’efecte de poder apreciar, si escau, que les proposicions no poden ser complertes com a conseqüència de la inclusió de valors anormals o desproporcionats.</w:t>
      </w:r>
    </w:p>
    <w:p w:rsidR="00F70AEB" w:rsidRPr="001B0350" w:rsidRDefault="00F70AEB" w:rsidP="00F70AEB">
      <w:pPr>
        <w:pStyle w:val="Textoindependiente"/>
        <w:tabs>
          <w:tab w:val="left" w:pos="0"/>
          <w:tab w:val="left" w:pos="680"/>
          <w:tab w:val="left" w:pos="1473"/>
          <w:tab w:val="left" w:pos="4320"/>
        </w:tabs>
        <w:jc w:val="left"/>
        <w:rPr>
          <w:rFonts w:cs="Arial"/>
          <w:b/>
          <w:sz w:val="22"/>
          <w:szCs w:val="22"/>
          <w:lang w:val="ca-ES"/>
        </w:rPr>
      </w:pP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r w:rsidRPr="001B0350">
        <w:rPr>
          <w:rFonts w:cs="Arial"/>
          <w:sz w:val="22"/>
          <w:szCs w:val="22"/>
          <w:lang w:val="ca-ES"/>
        </w:rPr>
        <w:t>h) Compliment de la normativa d’integració de persones discapacitades</w:t>
      </w:r>
    </w:p>
    <w:p w:rsidR="00F70AEB" w:rsidRPr="001B0350" w:rsidRDefault="00F70AEB" w:rsidP="00F70AEB">
      <w:pPr>
        <w:pStyle w:val="Textoindependiente"/>
        <w:tabs>
          <w:tab w:val="left" w:pos="0"/>
          <w:tab w:val="left" w:pos="680"/>
          <w:tab w:val="left" w:pos="1473"/>
          <w:tab w:val="left" w:pos="4320"/>
        </w:tabs>
        <w:jc w:val="left"/>
        <w:rPr>
          <w:rFonts w:cs="Arial"/>
          <w:b/>
          <w:sz w:val="22"/>
          <w:szCs w:val="22"/>
          <w:lang w:val="ca-ES"/>
        </w:rPr>
      </w:pP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r w:rsidRPr="001B0350">
        <w:rPr>
          <w:rFonts w:cs="Arial"/>
          <w:sz w:val="22"/>
          <w:szCs w:val="22"/>
          <w:lang w:val="ca-ES"/>
        </w:rPr>
        <w:t>Si escau, s’ha d’aportar la declaració responsable que la plantilla de l’empresa està integrada per un nombre treballadors amb discapacitat no inferior al 2% o que s’ha adoptat alguna de les mesures alternatives previstes a l’article 2 del Reial decret 364/2005, de 8 d’abril, d’acord amb el model que s’adjunta com annex 1A/1B.</w:t>
      </w: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r w:rsidRPr="001B0350">
        <w:rPr>
          <w:rFonts w:cs="Arial"/>
          <w:sz w:val="22"/>
          <w:szCs w:val="22"/>
          <w:lang w:val="ca-ES"/>
        </w:rPr>
        <w:t>i) Declaració conforme es disposa d’un pla d’igualtat d’oportunitats entre les dones i els homes</w:t>
      </w:r>
    </w:p>
    <w:p w:rsidR="00F70AEB" w:rsidRPr="001B0350" w:rsidRDefault="00F70AEB" w:rsidP="00F70AEB">
      <w:pPr>
        <w:pStyle w:val="Textoindependiente"/>
        <w:tabs>
          <w:tab w:val="left" w:pos="0"/>
          <w:tab w:val="left" w:pos="680"/>
          <w:tab w:val="left" w:pos="1473"/>
          <w:tab w:val="left" w:pos="4320"/>
        </w:tabs>
        <w:jc w:val="left"/>
        <w:rPr>
          <w:rFonts w:cs="Arial"/>
          <w:b/>
          <w:sz w:val="22"/>
          <w:szCs w:val="22"/>
          <w:lang w:val="ca-ES"/>
        </w:rPr>
      </w:pP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r w:rsidRPr="001B0350">
        <w:rPr>
          <w:rFonts w:cs="Arial"/>
          <w:sz w:val="22"/>
          <w:szCs w:val="22"/>
          <w:lang w:val="ca-ES"/>
        </w:rPr>
        <w:t>Si escau, declaració responsable que acrediti que l’empresa disposa d’un pla d’igualtat d’oportunitats entre les dones i els homes, d’acord amb el model que s’adjunta com annex 1A/1B.</w:t>
      </w: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r w:rsidRPr="001B0350">
        <w:rPr>
          <w:rFonts w:cs="Arial"/>
          <w:sz w:val="22"/>
          <w:szCs w:val="22"/>
          <w:lang w:val="ca-ES"/>
        </w:rPr>
        <w:t>j) Declaració de compromís d’adscripció a l’execució del contracte de mitjans materials i/o personals, si així és requereix</w:t>
      </w:r>
    </w:p>
    <w:p w:rsidR="00F70AEB" w:rsidRPr="001B0350" w:rsidRDefault="00F70AEB" w:rsidP="00F70AEB">
      <w:pPr>
        <w:pStyle w:val="Textoindependiente"/>
        <w:tabs>
          <w:tab w:val="left" w:pos="0"/>
          <w:tab w:val="left" w:pos="680"/>
          <w:tab w:val="left" w:pos="1473"/>
          <w:tab w:val="left" w:pos="4320"/>
        </w:tabs>
        <w:jc w:val="left"/>
        <w:rPr>
          <w:rFonts w:cs="Arial"/>
          <w:b/>
          <w:sz w:val="22"/>
          <w:szCs w:val="22"/>
          <w:lang w:val="ca-ES"/>
        </w:rPr>
      </w:pP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r w:rsidRPr="001B0350">
        <w:rPr>
          <w:rFonts w:cs="Arial"/>
          <w:sz w:val="22"/>
          <w:szCs w:val="22"/>
          <w:lang w:val="ca-ES"/>
        </w:rPr>
        <w:t xml:space="preserve">k) Declaració en la qual s’especifiqui quins documents i/o dades presentades en els apartats de personalitat i solvència del sobre A són, al seu parer, </w:t>
      </w:r>
      <w:r w:rsidRPr="001B0350">
        <w:rPr>
          <w:rFonts w:cs="Arial"/>
          <w:b/>
          <w:sz w:val="22"/>
          <w:szCs w:val="22"/>
          <w:lang w:val="ca-ES"/>
        </w:rPr>
        <w:t>confidencials</w:t>
      </w:r>
      <w:r w:rsidRPr="001B0350">
        <w:rPr>
          <w:rFonts w:cs="Arial"/>
          <w:sz w:val="22"/>
          <w:szCs w:val="22"/>
          <w:lang w:val="ca-ES"/>
        </w:rPr>
        <w:t>. No tenen en cap cas caràcter confidencial els documents que tinguin caràcter de documents d’accés públic. En tot cas, tenen caràcter confidencial les dades personals i les dades relatives a l’acreditació de la solvència econòmica, financera i tècnica o professional acreditada, excepte que s’hagi autoritzat la cessió o comunicació.</w:t>
      </w: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r w:rsidRPr="001B0350">
        <w:rPr>
          <w:rFonts w:cs="Arial"/>
          <w:sz w:val="22"/>
          <w:szCs w:val="22"/>
          <w:lang w:val="ca-ES"/>
        </w:rPr>
        <w:t>l) En el seu cas, relació del/s lot/s al/s qual/s es licita, a l’efecte de determinar el compliment de la solvència.</w:t>
      </w: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p>
    <w:p w:rsidR="00F70AEB" w:rsidRPr="001B0350" w:rsidRDefault="00F70AEB" w:rsidP="00F70AEB">
      <w:pPr>
        <w:pStyle w:val="Textoindependiente"/>
        <w:tabs>
          <w:tab w:val="left" w:pos="0"/>
          <w:tab w:val="left" w:pos="680"/>
          <w:tab w:val="left" w:pos="1473"/>
          <w:tab w:val="left" w:pos="4320"/>
        </w:tabs>
        <w:jc w:val="left"/>
        <w:rPr>
          <w:rFonts w:cs="Arial"/>
          <w:b/>
          <w:sz w:val="22"/>
          <w:szCs w:val="22"/>
          <w:lang w:val="ca-ES"/>
        </w:rPr>
      </w:pPr>
      <w:r w:rsidRPr="001B0350">
        <w:rPr>
          <w:rFonts w:cs="Arial"/>
          <w:sz w:val="22"/>
          <w:szCs w:val="22"/>
          <w:lang w:val="ca-ES"/>
        </w:rPr>
        <w:t xml:space="preserve">m) Qualsevol altra documentació que s’exigeixi a l’apartat G del quadre de característiques o que acrediti el compliment i les condicions de les circumstàncies que cal tenir en compte per aplicar els criteris d’adjudicació addicionals a què fa referència la clàusula dotzena (que s’aplicaria en cas d’empat). </w:t>
      </w:r>
    </w:p>
    <w:p w:rsidR="00F70AEB" w:rsidRPr="001B0350" w:rsidRDefault="00F70AEB" w:rsidP="00F70AEB">
      <w:pPr>
        <w:pStyle w:val="Textoindependiente"/>
        <w:tabs>
          <w:tab w:val="left" w:pos="0"/>
          <w:tab w:val="left" w:pos="680"/>
          <w:tab w:val="left" w:pos="1473"/>
          <w:tab w:val="left" w:pos="4320"/>
        </w:tabs>
        <w:jc w:val="left"/>
        <w:rPr>
          <w:rFonts w:cs="Arial"/>
          <w:b/>
          <w:color w:val="FF0000"/>
          <w:sz w:val="22"/>
          <w:szCs w:val="22"/>
          <w:lang w:val="ca-ES"/>
        </w:rPr>
      </w:pPr>
    </w:p>
    <w:p w:rsidR="00F70AEB" w:rsidRPr="001B0350" w:rsidRDefault="00F70AEB" w:rsidP="00F70AEB">
      <w:pPr>
        <w:pStyle w:val="Textoindependiente"/>
        <w:tabs>
          <w:tab w:val="left" w:pos="0"/>
          <w:tab w:val="left" w:pos="680"/>
          <w:tab w:val="left" w:pos="1473"/>
          <w:tab w:val="left" w:pos="4320"/>
        </w:tabs>
        <w:jc w:val="left"/>
        <w:rPr>
          <w:rFonts w:cs="Arial"/>
          <w:b/>
          <w:sz w:val="22"/>
          <w:szCs w:val="22"/>
          <w:lang w:val="ca-ES"/>
        </w:rPr>
      </w:pP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r w:rsidRPr="001B0350">
        <w:rPr>
          <w:rFonts w:cs="Arial"/>
          <w:sz w:val="22"/>
          <w:szCs w:val="22"/>
          <w:lang w:val="ca-ES"/>
        </w:rPr>
        <w:lastRenderedPageBreak/>
        <w:t xml:space="preserve">9.5.2 Empreses inscrites en el Registre electrònic d’empreses licitadores (RELI) de </w:t>
      </w:r>
      <w:smartTag w:uri="urn:schemas-microsoft-com:office:smarttags" w:element="PersonName">
        <w:smartTagPr>
          <w:attr w:name="ProductID" w:val="la Generalitat"/>
        </w:smartTagPr>
        <w:r w:rsidRPr="001B0350">
          <w:rPr>
            <w:rFonts w:cs="Arial"/>
            <w:sz w:val="22"/>
            <w:szCs w:val="22"/>
            <w:lang w:val="ca-ES"/>
          </w:rPr>
          <w:t>la Generalitat</w:t>
        </w:r>
      </w:smartTag>
      <w:r w:rsidRPr="001B0350">
        <w:rPr>
          <w:rFonts w:cs="Arial"/>
          <w:sz w:val="22"/>
          <w:szCs w:val="22"/>
          <w:lang w:val="ca-ES"/>
        </w:rPr>
        <w:t xml:space="preserve"> de Catalunya o en el Registre oficial de licitadors i empreses classificades de l’Estat (ROLECE)</w:t>
      </w:r>
    </w:p>
    <w:p w:rsidR="00F70AEB" w:rsidRPr="001B0350" w:rsidRDefault="00F70AEB" w:rsidP="00F70AEB">
      <w:pPr>
        <w:pStyle w:val="Textoindependiente"/>
        <w:tabs>
          <w:tab w:val="left" w:pos="0"/>
          <w:tab w:val="left" w:pos="680"/>
          <w:tab w:val="left" w:pos="1473"/>
          <w:tab w:val="left" w:pos="4320"/>
        </w:tabs>
        <w:jc w:val="left"/>
        <w:rPr>
          <w:rFonts w:cs="Arial"/>
          <w:b/>
          <w:sz w:val="22"/>
          <w:szCs w:val="22"/>
          <w:lang w:val="ca-ES"/>
        </w:rPr>
      </w:pP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r w:rsidRPr="001B0350">
        <w:rPr>
          <w:rFonts w:cs="Arial"/>
          <w:sz w:val="22"/>
          <w:szCs w:val="22"/>
          <w:lang w:val="ca-ES"/>
        </w:rPr>
        <w:t xml:space="preserve">Les empreses inscrites en el Registre electrònic d’empreses licitadores  (RELI) de </w:t>
      </w:r>
      <w:smartTag w:uri="urn:schemas-microsoft-com:office:smarttags" w:element="PersonName">
        <w:smartTagPr>
          <w:attr w:name="ProductID" w:val="la Generalitat"/>
        </w:smartTagPr>
        <w:r w:rsidRPr="001B0350">
          <w:rPr>
            <w:rFonts w:cs="Arial"/>
            <w:sz w:val="22"/>
            <w:szCs w:val="22"/>
            <w:lang w:val="ca-ES"/>
          </w:rPr>
          <w:t>la Generalitat</w:t>
        </w:r>
      </w:smartTag>
      <w:r w:rsidRPr="001B0350">
        <w:rPr>
          <w:rFonts w:cs="Arial"/>
          <w:sz w:val="22"/>
          <w:szCs w:val="22"/>
          <w:lang w:val="ca-ES"/>
        </w:rPr>
        <w:t xml:space="preserve"> de Catalunya, regulat en el Decret 107/2005, de 31 de maig, gestionat per </w:t>
      </w:r>
      <w:smartTag w:uri="urn:schemas-microsoft-com:office:smarttags" w:element="PersonName">
        <w:smartTagPr>
          <w:attr w:name="ProductID" w:val="la Secretaria T￨cnica"/>
        </w:smartTagPr>
        <w:r w:rsidRPr="001B0350">
          <w:rPr>
            <w:rFonts w:cs="Arial"/>
            <w:sz w:val="22"/>
            <w:szCs w:val="22"/>
            <w:lang w:val="ca-ES"/>
          </w:rPr>
          <w:t>la Secretaria Tècnica</w:t>
        </w:r>
      </w:smartTag>
      <w:r w:rsidRPr="001B0350">
        <w:rPr>
          <w:rFonts w:cs="Arial"/>
          <w:sz w:val="22"/>
          <w:szCs w:val="22"/>
          <w:lang w:val="ca-ES"/>
        </w:rPr>
        <w:t xml:space="preserve"> de </w:t>
      </w:r>
      <w:smartTag w:uri="urn:schemas-microsoft-com:office:smarttags" w:element="PersonName">
        <w:smartTagPr>
          <w:attr w:name="ProductID" w:val="la Junta Consultiva"/>
        </w:smartTagPr>
        <w:r w:rsidRPr="001B0350">
          <w:rPr>
            <w:rFonts w:cs="Arial"/>
            <w:sz w:val="22"/>
            <w:szCs w:val="22"/>
            <w:lang w:val="ca-ES"/>
          </w:rPr>
          <w:t>la Junta Consultiva</w:t>
        </w:r>
      </w:smartTag>
      <w:r w:rsidRPr="001B0350">
        <w:rPr>
          <w:rFonts w:cs="Arial"/>
          <w:sz w:val="22"/>
          <w:szCs w:val="22"/>
          <w:lang w:val="ca-ES"/>
        </w:rPr>
        <w:t xml:space="preserve"> de Contractació Administrativa (http://www.gencat.cat/economia/jcca) o en el Registre oficial de licitadors i empreses classificades de l’Estat (ROLECE) han de fer constar aquesta circumstància a la caràtula del sobre A i només estan obligades a incorporar-hi la documentació següent:</w:t>
      </w: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p>
    <w:p w:rsidR="00F70AEB" w:rsidRPr="001B0350" w:rsidRDefault="00F70AEB" w:rsidP="00F70AEB">
      <w:pPr>
        <w:pStyle w:val="Textoindependiente"/>
        <w:tabs>
          <w:tab w:val="left" w:pos="284"/>
          <w:tab w:val="left" w:pos="680"/>
          <w:tab w:val="left" w:pos="1473"/>
          <w:tab w:val="left" w:pos="4320"/>
        </w:tabs>
        <w:ind w:left="284" w:hanging="284"/>
        <w:jc w:val="left"/>
        <w:rPr>
          <w:rFonts w:cs="Arial"/>
          <w:sz w:val="22"/>
          <w:szCs w:val="22"/>
          <w:lang w:val="ca-ES"/>
        </w:rPr>
      </w:pPr>
      <w:r w:rsidRPr="001B0350">
        <w:rPr>
          <w:rFonts w:cs="Arial"/>
          <w:sz w:val="22"/>
          <w:szCs w:val="22"/>
          <w:lang w:val="ca-ES"/>
        </w:rPr>
        <w:t xml:space="preserve">a) Declaració responsable de l’empresa licitadora en què es manifesti que les circumstàncies reflectides en el certificat del RELI no han experimentat variacions </w:t>
      </w:r>
    </w:p>
    <w:p w:rsidR="00F70AEB" w:rsidRPr="001B0350" w:rsidRDefault="00F70AEB" w:rsidP="00F70AEB">
      <w:pPr>
        <w:pStyle w:val="Textoindependiente"/>
        <w:tabs>
          <w:tab w:val="left" w:pos="360"/>
          <w:tab w:val="left" w:pos="680"/>
          <w:tab w:val="left" w:pos="1473"/>
          <w:tab w:val="left" w:pos="4320"/>
        </w:tabs>
        <w:ind w:left="360" w:hanging="360"/>
        <w:jc w:val="left"/>
        <w:rPr>
          <w:rFonts w:cs="Arial"/>
          <w:b/>
          <w:sz w:val="22"/>
          <w:szCs w:val="22"/>
          <w:lang w:val="ca-ES"/>
        </w:rPr>
      </w:pPr>
    </w:p>
    <w:p w:rsidR="00F70AEB" w:rsidRPr="001B0350" w:rsidRDefault="00F70AEB" w:rsidP="00F70AEB">
      <w:pPr>
        <w:pStyle w:val="Textoindependiente"/>
        <w:tabs>
          <w:tab w:val="left" w:pos="360"/>
          <w:tab w:val="left" w:pos="680"/>
          <w:tab w:val="left" w:pos="1473"/>
          <w:tab w:val="left" w:pos="4320"/>
        </w:tabs>
        <w:ind w:left="360" w:hanging="360"/>
        <w:jc w:val="left"/>
        <w:rPr>
          <w:rFonts w:cs="Arial"/>
          <w:sz w:val="22"/>
          <w:szCs w:val="22"/>
          <w:lang w:val="ca-ES"/>
        </w:rPr>
      </w:pPr>
      <w:r w:rsidRPr="001B0350">
        <w:rPr>
          <w:rFonts w:cs="Arial"/>
          <w:sz w:val="22"/>
          <w:szCs w:val="22"/>
          <w:lang w:val="ca-ES"/>
        </w:rPr>
        <w:tab/>
        <w:t>En cas que alguna de les dades inscrites hagués patit modificacions, caldrà aportar la documentació actualitzada. La incorporació del certificat del RELI al procediment podrà efectuar-se d’ofici per l’òrgan de contractació, sol·licitant-lo directament al Registre electrònic d’empreses licitadores, sens perjudici de que les empreses licitadores hagin de presentar, en tot cas, la declaració responsable esmentada.</w:t>
      </w:r>
    </w:p>
    <w:p w:rsidR="00F70AEB" w:rsidRPr="001B0350" w:rsidRDefault="00F70AEB" w:rsidP="00F70AEB">
      <w:pPr>
        <w:pStyle w:val="Textoindependiente"/>
        <w:tabs>
          <w:tab w:val="left" w:pos="360"/>
          <w:tab w:val="left" w:pos="680"/>
          <w:tab w:val="left" w:pos="1473"/>
          <w:tab w:val="left" w:pos="4320"/>
        </w:tabs>
        <w:ind w:left="360" w:hanging="360"/>
        <w:jc w:val="left"/>
        <w:rPr>
          <w:rFonts w:cs="Arial"/>
          <w:sz w:val="22"/>
          <w:szCs w:val="22"/>
          <w:lang w:val="ca-ES"/>
        </w:rPr>
      </w:pPr>
    </w:p>
    <w:p w:rsidR="00F70AEB" w:rsidRPr="001B0350" w:rsidRDefault="00F70AEB" w:rsidP="00F70AEB">
      <w:pPr>
        <w:pStyle w:val="Textoindependiente"/>
        <w:tabs>
          <w:tab w:val="left" w:pos="360"/>
          <w:tab w:val="left" w:pos="680"/>
          <w:tab w:val="left" w:pos="1473"/>
          <w:tab w:val="left" w:pos="4320"/>
        </w:tabs>
        <w:ind w:left="360" w:hanging="360"/>
        <w:jc w:val="left"/>
        <w:rPr>
          <w:rFonts w:cs="Arial"/>
          <w:sz w:val="22"/>
          <w:szCs w:val="22"/>
          <w:lang w:val="ca-ES"/>
        </w:rPr>
      </w:pPr>
      <w:r w:rsidRPr="001B0350">
        <w:rPr>
          <w:rFonts w:cs="Arial"/>
          <w:sz w:val="22"/>
          <w:szCs w:val="22"/>
          <w:lang w:val="ca-ES"/>
        </w:rPr>
        <w:t>b)</w:t>
      </w:r>
      <w:r w:rsidRPr="001B0350">
        <w:rPr>
          <w:rFonts w:cs="Arial"/>
          <w:sz w:val="22"/>
          <w:szCs w:val="22"/>
          <w:lang w:val="ca-ES"/>
        </w:rPr>
        <w:tab/>
        <w:t xml:space="preserve">La documentació indicada a l’apartat 9.5.1 que no figuri inscrita en el RELI o ROLECE (apartat </w:t>
      </w:r>
      <w:r w:rsidRPr="001B0350">
        <w:rPr>
          <w:rFonts w:cs="Arial"/>
          <w:i/>
          <w:sz w:val="22"/>
          <w:szCs w:val="22"/>
          <w:lang w:val="ca-ES"/>
        </w:rPr>
        <w:t>d</w:t>
      </w:r>
      <w:r w:rsidRPr="001B0350">
        <w:rPr>
          <w:rFonts w:cs="Arial"/>
          <w:sz w:val="22"/>
          <w:szCs w:val="22"/>
          <w:lang w:val="ca-ES"/>
        </w:rPr>
        <w:t xml:space="preserve"> a apartat </w:t>
      </w:r>
      <w:r w:rsidRPr="001B0350">
        <w:rPr>
          <w:rFonts w:cs="Arial"/>
          <w:i/>
          <w:sz w:val="22"/>
          <w:szCs w:val="22"/>
          <w:lang w:val="ca-ES"/>
        </w:rPr>
        <w:t>m</w:t>
      </w:r>
      <w:r w:rsidRPr="001B0350">
        <w:rPr>
          <w:rFonts w:cs="Arial"/>
          <w:sz w:val="22"/>
          <w:szCs w:val="22"/>
          <w:lang w:val="ca-ES"/>
        </w:rPr>
        <w:t>).</w:t>
      </w:r>
    </w:p>
    <w:p w:rsidR="00F70AEB" w:rsidRPr="001B0350" w:rsidRDefault="00F70AEB" w:rsidP="00F70AEB">
      <w:pPr>
        <w:pStyle w:val="Textoindependiente"/>
        <w:tabs>
          <w:tab w:val="left" w:pos="360"/>
          <w:tab w:val="left" w:pos="680"/>
          <w:tab w:val="left" w:pos="1473"/>
          <w:tab w:val="left" w:pos="4320"/>
        </w:tabs>
        <w:ind w:left="360" w:hanging="360"/>
        <w:jc w:val="left"/>
        <w:rPr>
          <w:rFonts w:cs="Arial"/>
          <w:sz w:val="22"/>
          <w:szCs w:val="22"/>
          <w:lang w:val="ca-ES"/>
        </w:rPr>
      </w:pPr>
    </w:p>
    <w:p w:rsidR="00F70AEB" w:rsidRPr="001B0350" w:rsidRDefault="00F70AEB" w:rsidP="00F70AEB">
      <w:pPr>
        <w:pStyle w:val="Textoindependiente"/>
        <w:tabs>
          <w:tab w:val="left" w:pos="360"/>
          <w:tab w:val="left" w:pos="680"/>
          <w:tab w:val="left" w:pos="1473"/>
          <w:tab w:val="left" w:pos="4320"/>
        </w:tabs>
        <w:ind w:left="360"/>
        <w:jc w:val="left"/>
        <w:rPr>
          <w:rFonts w:cs="Arial"/>
          <w:sz w:val="22"/>
          <w:szCs w:val="22"/>
          <w:lang w:val="ca-ES"/>
        </w:rPr>
      </w:pPr>
      <w:r w:rsidRPr="001B0350">
        <w:rPr>
          <w:rFonts w:cs="Arial"/>
          <w:sz w:val="22"/>
          <w:szCs w:val="22"/>
          <w:lang w:val="ca-ES"/>
        </w:rPr>
        <w:t xml:space="preserve">A més, les empreses inscrites en el ROLECE han d’aportar la documentació acreditativa de la solvència tècnica o professional, d’acord amb les previsions de la clàusula vuitena. </w:t>
      </w:r>
      <w:r w:rsidRPr="001B0350">
        <w:rPr>
          <w:rFonts w:cs="Arial"/>
          <w:sz w:val="22"/>
          <w:szCs w:val="22"/>
          <w:lang w:val="ca-ES"/>
        </w:rPr>
        <w:cr/>
      </w:r>
    </w:p>
    <w:p w:rsidR="00F70AEB" w:rsidRPr="001B0350" w:rsidRDefault="00F70AEB" w:rsidP="00F70AEB">
      <w:pPr>
        <w:pStyle w:val="Textoindependiente"/>
        <w:tabs>
          <w:tab w:val="left" w:pos="360"/>
          <w:tab w:val="left" w:pos="680"/>
          <w:tab w:val="left" w:pos="1473"/>
          <w:tab w:val="left" w:pos="4320"/>
        </w:tabs>
        <w:ind w:left="360" w:hanging="360"/>
        <w:jc w:val="left"/>
        <w:rPr>
          <w:rFonts w:cs="Arial"/>
          <w:i/>
          <w:color w:val="3366FF"/>
          <w:sz w:val="22"/>
          <w:szCs w:val="22"/>
          <w:lang w:val="ca-ES"/>
        </w:rPr>
      </w:pPr>
      <w:r w:rsidRPr="001B0350">
        <w:rPr>
          <w:rFonts w:cs="Arial"/>
          <w:sz w:val="22"/>
          <w:szCs w:val="22"/>
          <w:lang w:val="ca-ES"/>
        </w:rPr>
        <w:t>c) Declaració responsable conforme al model de l’annex 1A/1B</w:t>
      </w:r>
    </w:p>
    <w:p w:rsidR="00F70AEB" w:rsidRPr="001B0350" w:rsidRDefault="00F70AEB" w:rsidP="00F70AEB">
      <w:pPr>
        <w:pStyle w:val="Textoindependiente"/>
        <w:tabs>
          <w:tab w:val="left" w:pos="0"/>
          <w:tab w:val="left" w:pos="680"/>
          <w:tab w:val="left" w:pos="1473"/>
          <w:tab w:val="left" w:pos="4320"/>
        </w:tabs>
        <w:jc w:val="left"/>
        <w:rPr>
          <w:rFonts w:cs="Arial"/>
          <w:b/>
          <w:sz w:val="22"/>
          <w:szCs w:val="22"/>
          <w:u w:val="single"/>
          <w:lang w:val="ca-ES"/>
        </w:rPr>
      </w:pP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r w:rsidRPr="001B0350">
        <w:rPr>
          <w:rFonts w:cs="Arial"/>
          <w:sz w:val="22"/>
          <w:szCs w:val="22"/>
          <w:lang w:val="ca-ES"/>
        </w:rPr>
        <w:t xml:space="preserve">9.5.3. Contractes de serveis de valor estimat inferior a 90.000 € o de valor estimat igual o superior en què es prevegi la substitució inicial de la documentació acreditativa dels requisits previs per la presentació d’una declaració responsable. </w:t>
      </w: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p>
    <w:p w:rsidR="00F70AEB" w:rsidRPr="001B0350" w:rsidRDefault="00F70AEB" w:rsidP="00F70AEB">
      <w:pPr>
        <w:pStyle w:val="Textoindependiente"/>
        <w:tabs>
          <w:tab w:val="left" w:pos="360"/>
          <w:tab w:val="left" w:pos="680"/>
          <w:tab w:val="left" w:pos="1473"/>
          <w:tab w:val="left" w:pos="4320"/>
        </w:tabs>
        <w:ind w:left="360" w:hanging="360"/>
        <w:jc w:val="left"/>
        <w:rPr>
          <w:rFonts w:cs="Arial"/>
          <w:i/>
          <w:color w:val="3366FF"/>
          <w:sz w:val="22"/>
          <w:szCs w:val="22"/>
          <w:lang w:val="ca-ES"/>
        </w:rPr>
      </w:pPr>
      <w:r w:rsidRPr="001B0350">
        <w:rPr>
          <w:rFonts w:cs="Arial"/>
          <w:sz w:val="22"/>
          <w:szCs w:val="22"/>
          <w:lang w:val="ca-ES"/>
        </w:rPr>
        <w:t>a)</w:t>
      </w:r>
      <w:r w:rsidRPr="001B0350">
        <w:rPr>
          <w:rFonts w:cs="Arial"/>
          <w:sz w:val="22"/>
          <w:szCs w:val="22"/>
          <w:lang w:val="ca-ES"/>
        </w:rPr>
        <w:tab/>
        <w:t>Declaració responsable en la qual l’empresa licitadora indiqui que reuneix, en el moment de presentació de la proposició, els requisits de capacitat i de solvència establerts en les clàusules setena i vuitena d’aquest plec, d’acord amb el model que s’adjunta com annex 1B d’aquest plec.</w:t>
      </w:r>
      <w:r w:rsidRPr="001B0350">
        <w:rPr>
          <w:rFonts w:cs="Arial"/>
          <w:i/>
          <w:color w:val="3366FF"/>
          <w:sz w:val="22"/>
          <w:szCs w:val="22"/>
          <w:lang w:val="ca-ES"/>
        </w:rPr>
        <w:t xml:space="preserve"> </w:t>
      </w: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r w:rsidRPr="001B0350">
        <w:rPr>
          <w:rFonts w:cs="Arial"/>
          <w:sz w:val="22"/>
          <w:szCs w:val="22"/>
          <w:lang w:val="ca-ES"/>
        </w:rPr>
        <w:t xml:space="preserve"> </w:t>
      </w:r>
    </w:p>
    <w:p w:rsidR="00F70AEB" w:rsidRPr="001B0350" w:rsidRDefault="00F70AEB" w:rsidP="00F70AEB">
      <w:pPr>
        <w:pStyle w:val="Textoindependiente"/>
        <w:tabs>
          <w:tab w:val="left" w:pos="360"/>
          <w:tab w:val="left" w:pos="680"/>
          <w:tab w:val="left" w:pos="1473"/>
          <w:tab w:val="left" w:pos="4320"/>
        </w:tabs>
        <w:ind w:left="360"/>
        <w:jc w:val="left"/>
        <w:rPr>
          <w:rFonts w:cs="Arial"/>
          <w:sz w:val="22"/>
          <w:szCs w:val="22"/>
          <w:lang w:val="ca-ES"/>
        </w:rPr>
      </w:pPr>
      <w:r w:rsidRPr="001B0350">
        <w:rPr>
          <w:rFonts w:cs="Arial"/>
          <w:sz w:val="22"/>
          <w:szCs w:val="22"/>
          <w:lang w:val="ca-ES"/>
        </w:rPr>
        <w:t xml:space="preserve">Així mateix, aquesta declaració ha de fer referència a la capacitat suficient del representant per comparèixer i signar proposicions en nom de l’empresa, com també, si escau, a la resta d’aspectes relacionats en les lletres </w:t>
      </w:r>
      <w:r w:rsidRPr="001B0350">
        <w:rPr>
          <w:rFonts w:cs="Arial"/>
          <w:i/>
          <w:sz w:val="22"/>
          <w:szCs w:val="22"/>
          <w:lang w:val="ca-ES"/>
        </w:rPr>
        <w:t>d,</w:t>
      </w:r>
      <w:r w:rsidRPr="001B0350">
        <w:rPr>
          <w:rFonts w:cs="Arial"/>
          <w:sz w:val="22"/>
          <w:szCs w:val="22"/>
          <w:lang w:val="ca-ES"/>
        </w:rPr>
        <w:t xml:space="preserve"> </w:t>
      </w:r>
      <w:r w:rsidRPr="001B0350">
        <w:rPr>
          <w:rFonts w:cs="Arial"/>
          <w:i/>
          <w:sz w:val="22"/>
          <w:szCs w:val="22"/>
          <w:lang w:val="ca-ES"/>
        </w:rPr>
        <w:t>f</w:t>
      </w:r>
      <w:r w:rsidRPr="001B0350">
        <w:rPr>
          <w:rFonts w:cs="Arial"/>
          <w:sz w:val="22"/>
          <w:szCs w:val="22"/>
          <w:lang w:val="ca-ES"/>
        </w:rPr>
        <w:t xml:space="preserve">, </w:t>
      </w:r>
      <w:r w:rsidRPr="001B0350">
        <w:rPr>
          <w:rFonts w:cs="Arial"/>
          <w:i/>
          <w:sz w:val="22"/>
          <w:szCs w:val="22"/>
          <w:lang w:val="ca-ES"/>
        </w:rPr>
        <w:t>h</w:t>
      </w:r>
      <w:r w:rsidRPr="001B0350">
        <w:rPr>
          <w:rFonts w:cs="Arial"/>
          <w:sz w:val="22"/>
          <w:szCs w:val="22"/>
          <w:lang w:val="ca-ES"/>
        </w:rPr>
        <w:t xml:space="preserve">, i </w:t>
      </w:r>
      <w:r w:rsidRPr="001B0350">
        <w:rPr>
          <w:rFonts w:cs="Arial"/>
          <w:i/>
          <w:sz w:val="22"/>
          <w:szCs w:val="22"/>
          <w:lang w:val="ca-ES"/>
        </w:rPr>
        <w:t xml:space="preserve">i </w:t>
      </w:r>
      <w:r w:rsidRPr="001B0350">
        <w:rPr>
          <w:rFonts w:cs="Arial"/>
          <w:sz w:val="22"/>
          <w:szCs w:val="22"/>
          <w:lang w:val="ca-ES"/>
        </w:rPr>
        <w:t xml:space="preserve">de l’apartat 9.5.1 i ha d’anar acompanyada de les dades generals identificatives de l’empresa licitadora. </w:t>
      </w:r>
    </w:p>
    <w:p w:rsidR="00F70AEB" w:rsidRPr="001B0350" w:rsidRDefault="00F70AEB" w:rsidP="00F70AEB">
      <w:pPr>
        <w:pStyle w:val="Textoindependiente"/>
        <w:tabs>
          <w:tab w:val="left" w:pos="0"/>
          <w:tab w:val="left" w:pos="680"/>
          <w:tab w:val="left" w:pos="1473"/>
          <w:tab w:val="left" w:pos="4320"/>
        </w:tabs>
        <w:jc w:val="left"/>
        <w:rPr>
          <w:rFonts w:cs="Arial"/>
          <w:sz w:val="22"/>
          <w:szCs w:val="22"/>
          <w:lang w:val="ca-ES"/>
        </w:rPr>
      </w:pPr>
      <w:r w:rsidRPr="001B0350">
        <w:rPr>
          <w:rFonts w:cs="Arial"/>
          <w:sz w:val="22"/>
          <w:szCs w:val="22"/>
          <w:lang w:val="ca-ES"/>
        </w:rPr>
        <w:t xml:space="preserve"> </w:t>
      </w:r>
    </w:p>
    <w:p w:rsidR="00F70AEB" w:rsidRPr="001B0350" w:rsidRDefault="00F70AEB" w:rsidP="00F70AEB">
      <w:pPr>
        <w:pStyle w:val="Textoindependiente"/>
        <w:tabs>
          <w:tab w:val="left" w:pos="0"/>
          <w:tab w:val="left" w:pos="680"/>
          <w:tab w:val="left" w:pos="1473"/>
          <w:tab w:val="left" w:pos="4320"/>
        </w:tabs>
        <w:ind w:left="360"/>
        <w:jc w:val="left"/>
        <w:rPr>
          <w:rFonts w:cs="Arial"/>
          <w:sz w:val="22"/>
          <w:szCs w:val="22"/>
          <w:lang w:val="ca-ES"/>
        </w:rPr>
      </w:pPr>
      <w:r w:rsidRPr="001B0350">
        <w:rPr>
          <w:rFonts w:cs="Arial"/>
          <w:sz w:val="22"/>
          <w:szCs w:val="22"/>
          <w:lang w:val="ca-ES"/>
        </w:rPr>
        <w:t xml:space="preserve">D’acord amb el que estableix la clàusula dotzena d’aquest plec, l’acreditació de la possessió de la documentació exigida per acreditar el compliment dels requisits a què es refereix la declaració responsable, l’ha d’efectuar l’empresa licitadora en qui recaigui la proposta d’adjudicació per haver presentat l’oferta més avantatjosa econòmicament, amb caràcter previ a l’adjudicació. Tanmateix, l’òrgan de contractació pot demanar a les empreses licitadores, per garantir la correcta finalització del procediment i en qualsevol moment anterior a l’adopció de la proposta d’adjudicació, </w:t>
      </w:r>
      <w:r w:rsidRPr="001B0350">
        <w:rPr>
          <w:rFonts w:cs="Arial"/>
          <w:sz w:val="22"/>
          <w:szCs w:val="22"/>
          <w:lang w:val="ca-ES"/>
        </w:rPr>
        <w:lastRenderedPageBreak/>
        <w:t xml:space="preserve">que aportin la documentació acreditativa de les condicions establertes per ser empresa adjudicatària del contracte. </w:t>
      </w:r>
    </w:p>
    <w:p w:rsidR="00F70AEB" w:rsidRPr="001B0350" w:rsidRDefault="00F70AEB" w:rsidP="00F70AEB">
      <w:pPr>
        <w:pStyle w:val="Textoindependiente"/>
        <w:tabs>
          <w:tab w:val="left" w:pos="0"/>
          <w:tab w:val="left" w:pos="680"/>
          <w:tab w:val="left" w:pos="1473"/>
          <w:tab w:val="left" w:pos="4320"/>
        </w:tabs>
        <w:ind w:left="360"/>
        <w:jc w:val="left"/>
        <w:rPr>
          <w:rFonts w:cs="Arial"/>
          <w:sz w:val="22"/>
          <w:szCs w:val="22"/>
          <w:lang w:val="ca-ES"/>
        </w:rPr>
      </w:pPr>
      <w:r w:rsidRPr="001B0350">
        <w:rPr>
          <w:rFonts w:cs="Arial"/>
          <w:sz w:val="22"/>
          <w:szCs w:val="22"/>
          <w:lang w:val="ca-ES"/>
        </w:rPr>
        <w:t xml:space="preserve"> </w:t>
      </w:r>
    </w:p>
    <w:p w:rsidR="00F70AEB" w:rsidRPr="001B0350" w:rsidRDefault="00F70AEB" w:rsidP="00F70AEB">
      <w:pPr>
        <w:pStyle w:val="Textoindependiente"/>
        <w:tabs>
          <w:tab w:val="left" w:pos="360"/>
          <w:tab w:val="left" w:pos="680"/>
          <w:tab w:val="left" w:pos="1473"/>
          <w:tab w:val="left" w:pos="4320"/>
        </w:tabs>
        <w:ind w:left="360" w:hanging="360"/>
        <w:jc w:val="left"/>
        <w:rPr>
          <w:rFonts w:cs="Arial"/>
          <w:i/>
          <w:sz w:val="22"/>
          <w:szCs w:val="22"/>
          <w:lang w:val="ca-ES"/>
        </w:rPr>
      </w:pPr>
      <w:r w:rsidRPr="001B0350">
        <w:rPr>
          <w:rFonts w:cs="Arial"/>
          <w:sz w:val="22"/>
          <w:szCs w:val="22"/>
          <w:lang w:val="ca-ES"/>
        </w:rPr>
        <w:t>b)</w:t>
      </w:r>
      <w:r w:rsidRPr="001B0350">
        <w:rPr>
          <w:rFonts w:cs="Arial"/>
          <w:sz w:val="22"/>
          <w:szCs w:val="22"/>
          <w:lang w:val="ca-ES"/>
        </w:rPr>
        <w:tab/>
        <w:t xml:space="preserve">La documentació indicada a la clàusula 9.5.1, lletres </w:t>
      </w:r>
      <w:r w:rsidRPr="001B0350">
        <w:rPr>
          <w:rFonts w:cs="Arial"/>
          <w:i/>
          <w:sz w:val="22"/>
          <w:szCs w:val="22"/>
          <w:lang w:val="ca-ES"/>
        </w:rPr>
        <w:t xml:space="preserve">e, g, j, k, l </w:t>
      </w:r>
      <w:r w:rsidRPr="001B0350">
        <w:rPr>
          <w:rFonts w:cs="Arial"/>
          <w:sz w:val="22"/>
          <w:szCs w:val="22"/>
          <w:lang w:val="ca-ES"/>
        </w:rPr>
        <w:t>i</w:t>
      </w:r>
      <w:r w:rsidRPr="001B0350">
        <w:rPr>
          <w:rFonts w:cs="Arial"/>
          <w:i/>
          <w:sz w:val="22"/>
          <w:szCs w:val="22"/>
          <w:lang w:val="ca-ES"/>
        </w:rPr>
        <w:t xml:space="preserve"> m.</w:t>
      </w:r>
    </w:p>
    <w:p w:rsidR="00F70AEB" w:rsidRPr="001B0350" w:rsidRDefault="00F70AEB" w:rsidP="00F70AEB">
      <w:pPr>
        <w:pStyle w:val="Textoindependiente"/>
        <w:tabs>
          <w:tab w:val="left" w:pos="0"/>
          <w:tab w:val="left" w:pos="680"/>
          <w:tab w:val="left" w:pos="1473"/>
          <w:tab w:val="left" w:pos="4320"/>
        </w:tabs>
        <w:jc w:val="left"/>
        <w:rPr>
          <w:rFonts w:cs="Arial"/>
          <w:b/>
          <w:color w:val="FF0000"/>
          <w:sz w:val="22"/>
          <w:szCs w:val="22"/>
          <w:lang w:val="ca-ES"/>
        </w:rPr>
      </w:pPr>
    </w:p>
    <w:p w:rsidR="00F70AEB" w:rsidRPr="001B0350" w:rsidRDefault="00F70AEB" w:rsidP="00F70AEB">
      <w:pPr>
        <w:ind w:right="70"/>
        <w:rPr>
          <w:rFonts w:ascii="Arial" w:hAnsi="Arial" w:cs="Arial"/>
          <w:b/>
          <w:sz w:val="22"/>
          <w:szCs w:val="22"/>
        </w:rPr>
      </w:pPr>
    </w:p>
    <w:p w:rsidR="00F70AEB" w:rsidRPr="00B65682" w:rsidRDefault="00F70AEB" w:rsidP="00F70AEB">
      <w:pPr>
        <w:pStyle w:val="Textoindependiente"/>
        <w:tabs>
          <w:tab w:val="left" w:pos="0"/>
          <w:tab w:val="left" w:pos="680"/>
          <w:tab w:val="left" w:pos="1473"/>
          <w:tab w:val="left" w:pos="4320"/>
        </w:tabs>
        <w:jc w:val="left"/>
        <w:rPr>
          <w:rFonts w:cs="Arial"/>
          <w:sz w:val="22"/>
          <w:szCs w:val="22"/>
          <w:lang w:val="ca-ES"/>
        </w:rPr>
      </w:pPr>
      <w:r w:rsidRPr="00B65682">
        <w:rPr>
          <w:rFonts w:cs="Arial"/>
          <w:sz w:val="22"/>
          <w:szCs w:val="22"/>
          <w:lang w:val="ca-ES"/>
        </w:rPr>
        <w:t xml:space="preserve">9.6. Contingut del sobre B (documentació tècnica corresponent als criteris d’adjudicació quantificables en funció d’un judici de valor) </w:t>
      </w:r>
    </w:p>
    <w:p w:rsidR="00F70AEB" w:rsidRPr="001B0350" w:rsidRDefault="00F70AEB" w:rsidP="00F70AEB">
      <w:pPr>
        <w:ind w:right="70"/>
        <w:rPr>
          <w:rFonts w:ascii="Arial" w:hAnsi="Arial" w:cs="Arial"/>
          <w:b/>
          <w:sz w:val="22"/>
          <w:szCs w:val="22"/>
        </w:rPr>
      </w:pPr>
    </w:p>
    <w:p w:rsidR="00F70AEB" w:rsidRPr="001B0350" w:rsidRDefault="00F70AEB" w:rsidP="00F70AEB">
      <w:pPr>
        <w:pStyle w:val="Textoindependiente"/>
        <w:jc w:val="left"/>
        <w:rPr>
          <w:rFonts w:cs="Arial"/>
          <w:sz w:val="22"/>
          <w:szCs w:val="22"/>
          <w:lang w:val="ca-ES"/>
        </w:rPr>
      </w:pPr>
      <w:r w:rsidRPr="001B0350">
        <w:rPr>
          <w:rFonts w:cs="Arial"/>
          <w:sz w:val="22"/>
          <w:szCs w:val="22"/>
          <w:lang w:val="ca-ES"/>
        </w:rPr>
        <w:t>Les empreses licitadores han d’incloure en aquest sobre B tota la documentació relacionada amb els criteris d’adjudicació que s’hagin de ponderar en funció d’un judici de valor. La documentació corresponent a la proposta tècnica s’ha d’ajustar, si escau, als continguts assenyalats en l’annex 4A i d’acord amb el model que s’adjunta com annex 4C d’aquest plec.</w:t>
      </w:r>
    </w:p>
    <w:p w:rsidR="00F70AEB" w:rsidRPr="001B0350" w:rsidRDefault="00F70AEB" w:rsidP="00F70AEB">
      <w:pPr>
        <w:pStyle w:val="Textoindependiente"/>
        <w:jc w:val="left"/>
        <w:rPr>
          <w:rFonts w:cs="Arial"/>
          <w:sz w:val="22"/>
          <w:szCs w:val="22"/>
          <w:lang w:val="ca-ES"/>
        </w:rPr>
      </w:pPr>
    </w:p>
    <w:p w:rsidR="00F70AEB" w:rsidRPr="001B0350" w:rsidRDefault="00F70AEB" w:rsidP="00F70AEB">
      <w:pPr>
        <w:ind w:right="70"/>
        <w:rPr>
          <w:rFonts w:ascii="Arial" w:hAnsi="Arial" w:cs="Arial"/>
          <w:b/>
          <w:sz w:val="22"/>
          <w:szCs w:val="22"/>
        </w:rPr>
      </w:pPr>
      <w:r w:rsidRPr="001B0350">
        <w:rPr>
          <w:rFonts w:ascii="Arial" w:hAnsi="Arial" w:cs="Arial"/>
          <w:b/>
          <w:sz w:val="22"/>
          <w:szCs w:val="22"/>
        </w:rPr>
        <w:t>La inclusió de l’oferta econòmica en el sobre B o de qualsevol altre document que formi part de la proposició tècnica que hagi d’estar inclosa en el sobre C, comportarà l’exclusió de l’empresa licitadora quan es vulneri el secret de les ofertes o el deure de no tenir coneixement del contingut de la documentació dels criteris de valoració objectiva abans de la dels criteris de valoració subjectiva</w:t>
      </w:r>
      <w:r w:rsidRPr="001B0350">
        <w:t>.</w:t>
      </w:r>
    </w:p>
    <w:p w:rsidR="00F70AEB" w:rsidRPr="001B0350" w:rsidRDefault="00F70AEB" w:rsidP="00F70AEB">
      <w:pPr>
        <w:ind w:right="70"/>
        <w:rPr>
          <w:rFonts w:ascii="Arial" w:hAnsi="Arial" w:cs="Arial"/>
          <w:sz w:val="22"/>
          <w:szCs w:val="22"/>
        </w:rPr>
      </w:pPr>
    </w:p>
    <w:p w:rsidR="00F70AEB" w:rsidRPr="001B0350" w:rsidRDefault="00F70AEB" w:rsidP="00F70AEB">
      <w:pPr>
        <w:ind w:right="70"/>
        <w:rPr>
          <w:rFonts w:ascii="Arial" w:hAnsi="Arial" w:cs="Arial"/>
          <w:sz w:val="22"/>
          <w:szCs w:val="22"/>
        </w:rPr>
      </w:pPr>
      <w:r w:rsidRPr="001B0350">
        <w:rPr>
          <w:rFonts w:ascii="Arial" w:hAnsi="Arial" w:cs="Arial"/>
          <w:sz w:val="22"/>
          <w:szCs w:val="22"/>
        </w:rPr>
        <w:t>A l’apartat O del quadre de característiques consta si s’admeten variants o millores, i, si escau, sobre quins elements. En cas que s’admetin variants, es podran presentar com a màxim 3 ofertes.</w:t>
      </w:r>
    </w:p>
    <w:p w:rsidR="00F70AEB" w:rsidRPr="001B0350" w:rsidRDefault="00F70AEB" w:rsidP="00F70AEB">
      <w:pPr>
        <w:ind w:right="70"/>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També s’ha d’incloure una declaració en la qual s’especifiqui quins documents i/o dades tècniques incorporades en els sobres B són, al seu parer, confidencials, sense que s’admeti la declaració genèrica d’un sobre com a confidencial. Les empreses hauran de justificar el motiu del caràcter confidencial dels documents i/o dades als efectes que l’òrgan de contractació pugui considerar-los com a tals. No tindran en cap cas caràcter confidencial els documents d’accés públic. En el supòsit d’inexistència de declaració de confidencialitat de les empreses licitadores, i davant la petició d’informació d’altres empreses licitadores, es donarà trasllat a l’empresa la proposta de la qual es vulgui consultar, per tal que es pronunciï justificadament sobre quina part de la seva proposta tècnica té caràcter confidencial.</w:t>
      </w:r>
    </w:p>
    <w:p w:rsidR="00F70AEB" w:rsidRPr="001B0350" w:rsidRDefault="00F70AEB" w:rsidP="00F70AEB">
      <w:pPr>
        <w:ind w:right="70"/>
        <w:rPr>
          <w:rFonts w:ascii="Arial" w:hAnsi="Arial" w:cs="Arial"/>
          <w:b/>
          <w:sz w:val="22"/>
          <w:szCs w:val="22"/>
          <w:u w:val="single"/>
        </w:rPr>
      </w:pPr>
    </w:p>
    <w:p w:rsidR="00F70AEB" w:rsidRPr="001B0350" w:rsidRDefault="00F70AEB" w:rsidP="00F70AEB">
      <w:pPr>
        <w:ind w:right="70"/>
        <w:rPr>
          <w:rFonts w:ascii="Arial" w:hAnsi="Arial" w:cs="Arial"/>
          <w:b/>
          <w:sz w:val="22"/>
          <w:szCs w:val="22"/>
          <w:u w:val="single"/>
        </w:rPr>
      </w:pPr>
    </w:p>
    <w:p w:rsidR="00F70AEB" w:rsidRPr="00B65682" w:rsidRDefault="00F70AEB" w:rsidP="00F70AEB">
      <w:pPr>
        <w:pStyle w:val="Textoindependiente"/>
        <w:tabs>
          <w:tab w:val="left" w:pos="0"/>
          <w:tab w:val="left" w:pos="680"/>
          <w:tab w:val="left" w:pos="1473"/>
          <w:tab w:val="left" w:pos="4320"/>
        </w:tabs>
        <w:jc w:val="left"/>
        <w:rPr>
          <w:rFonts w:cs="Arial"/>
          <w:sz w:val="22"/>
          <w:szCs w:val="22"/>
          <w:lang w:val="ca-ES"/>
        </w:rPr>
      </w:pPr>
      <w:r w:rsidRPr="00B65682">
        <w:rPr>
          <w:rFonts w:cs="Arial"/>
          <w:sz w:val="22"/>
          <w:szCs w:val="22"/>
          <w:lang w:val="ca-ES"/>
        </w:rPr>
        <w:t xml:space="preserve">9.7. Contingut del sobre C (oferta econòmica i, si escau, documentació tècnica corresponent als criteris d’adjudicació quantificables de forma automàtica) </w:t>
      </w:r>
    </w:p>
    <w:p w:rsidR="00F70AEB" w:rsidRPr="00B65682" w:rsidRDefault="00F70AEB" w:rsidP="00F70AEB">
      <w:pPr>
        <w:ind w:right="70"/>
        <w:rPr>
          <w:rFonts w:ascii="Arial" w:hAnsi="Arial" w:cs="Arial"/>
          <w:sz w:val="22"/>
          <w:szCs w:val="22"/>
          <w:u w:val="single"/>
        </w:rPr>
      </w:pPr>
    </w:p>
    <w:p w:rsidR="00F70AEB" w:rsidRPr="00B65682" w:rsidRDefault="00F70AEB" w:rsidP="00F70AEB">
      <w:pPr>
        <w:ind w:right="70"/>
        <w:rPr>
          <w:rFonts w:ascii="Arial" w:hAnsi="Arial" w:cs="Arial"/>
          <w:sz w:val="22"/>
          <w:szCs w:val="22"/>
        </w:rPr>
      </w:pPr>
      <w:r w:rsidRPr="00B65682">
        <w:rPr>
          <w:rFonts w:ascii="Arial" w:hAnsi="Arial" w:cs="Arial"/>
          <w:sz w:val="22"/>
          <w:szCs w:val="22"/>
        </w:rPr>
        <w:t xml:space="preserve">Oferta econòmica, formulada conforme al model que s’adjunta com annex 3. No s’acceptaran les proposicions econòmiques que tinguin omissions, errades o esmenes que no permetin conèixer clarament allò que es considera fonamental per valorar-la. </w:t>
      </w:r>
    </w:p>
    <w:p w:rsidR="00F70AEB" w:rsidRPr="00B65682" w:rsidRDefault="00F70AEB" w:rsidP="00F70AEB">
      <w:pPr>
        <w:ind w:right="70"/>
        <w:rPr>
          <w:rFonts w:ascii="Arial" w:hAnsi="Arial" w:cs="Arial"/>
          <w:sz w:val="22"/>
          <w:szCs w:val="22"/>
        </w:rPr>
      </w:pPr>
    </w:p>
    <w:p w:rsidR="00F70AEB" w:rsidRPr="00B65682" w:rsidRDefault="00F70AEB" w:rsidP="00F70AEB">
      <w:pPr>
        <w:ind w:right="70"/>
        <w:rPr>
          <w:rFonts w:ascii="Arial" w:hAnsi="Arial" w:cs="Arial"/>
          <w:sz w:val="22"/>
          <w:szCs w:val="22"/>
        </w:rPr>
      </w:pPr>
      <w:r w:rsidRPr="00B65682">
        <w:rPr>
          <w:rFonts w:ascii="Arial" w:hAnsi="Arial" w:cs="Arial"/>
          <w:sz w:val="22"/>
          <w:szCs w:val="22"/>
        </w:rPr>
        <w:t>Si escau, memòria explicativa de l’oferta presentada en relació a les característiques incloses al plec de prescripcions tècniques i als criteris d’adjudicació quantificables de forma automàtica, en els termes previstos a l’annex 4B d’aquest plec.</w:t>
      </w:r>
    </w:p>
    <w:p w:rsidR="00F70AEB" w:rsidRPr="00B65682" w:rsidRDefault="00F70AEB" w:rsidP="00F70AEB">
      <w:pPr>
        <w:ind w:right="70"/>
        <w:rPr>
          <w:rFonts w:ascii="Arial" w:hAnsi="Arial" w:cs="Arial"/>
          <w:sz w:val="22"/>
          <w:szCs w:val="22"/>
        </w:rPr>
      </w:pPr>
    </w:p>
    <w:p w:rsidR="00F70AEB" w:rsidRPr="001B0350" w:rsidRDefault="00F70AEB" w:rsidP="00F70AEB">
      <w:pPr>
        <w:ind w:right="70"/>
        <w:rPr>
          <w:rFonts w:ascii="Arial" w:hAnsi="Arial" w:cs="Arial"/>
          <w:sz w:val="22"/>
          <w:szCs w:val="22"/>
        </w:rPr>
      </w:pPr>
      <w:r w:rsidRPr="00B65682">
        <w:rPr>
          <w:rFonts w:ascii="Arial" w:hAnsi="Arial" w:cs="Arial"/>
          <w:sz w:val="22"/>
          <w:szCs w:val="22"/>
        </w:rPr>
        <w:lastRenderedPageBreak/>
        <w:t>A l’apartat O del quadre de característiques consta si s’admeten variants o millores, i, si escau, sobre quins elements. En cas que s’admetin variants, es podran presentar com</w:t>
      </w:r>
      <w:r w:rsidRPr="001B0350">
        <w:rPr>
          <w:rFonts w:ascii="Arial" w:hAnsi="Arial" w:cs="Arial"/>
          <w:sz w:val="22"/>
          <w:szCs w:val="22"/>
        </w:rPr>
        <w:t xml:space="preserve"> a màxim 3 ofertes.</w:t>
      </w:r>
    </w:p>
    <w:p w:rsidR="00F70AEB" w:rsidRPr="001B0350" w:rsidRDefault="00F70AEB" w:rsidP="00F70AEB">
      <w:pPr>
        <w:ind w:right="70"/>
        <w:rPr>
          <w:rFonts w:ascii="Arial" w:hAnsi="Arial" w:cs="Arial"/>
          <w:sz w:val="22"/>
          <w:szCs w:val="22"/>
        </w:rPr>
      </w:pPr>
    </w:p>
    <w:p w:rsidR="00F70AEB" w:rsidRPr="001B0350" w:rsidRDefault="00F70AEB" w:rsidP="00F70AEB">
      <w:pPr>
        <w:ind w:right="70"/>
        <w:rPr>
          <w:rFonts w:ascii="Arial" w:hAnsi="Arial" w:cs="Arial"/>
          <w:sz w:val="22"/>
          <w:szCs w:val="22"/>
        </w:rPr>
      </w:pPr>
      <w:r w:rsidRPr="001B0350">
        <w:rPr>
          <w:rFonts w:ascii="Arial" w:hAnsi="Arial" w:cs="Arial"/>
          <w:sz w:val="22"/>
          <w:szCs w:val="22"/>
        </w:rPr>
        <w:t>També s’ha d’incloure una declaració en la qual s’especifiqui quins documents i/o dades tècniques incorporades en els sobres C</w:t>
      </w:r>
      <w:r w:rsidRPr="001B0350">
        <w:rPr>
          <w:rFonts w:ascii="Arial" w:hAnsi="Arial" w:cs="Arial"/>
          <w:color w:val="FF0000"/>
          <w:sz w:val="22"/>
          <w:szCs w:val="22"/>
        </w:rPr>
        <w:t xml:space="preserve"> </w:t>
      </w:r>
      <w:r w:rsidRPr="001B0350">
        <w:rPr>
          <w:rFonts w:ascii="Arial" w:hAnsi="Arial" w:cs="Arial"/>
          <w:sz w:val="22"/>
          <w:szCs w:val="22"/>
        </w:rPr>
        <w:t>són, al seu parer, confidencials, sense que s’admeti la declaració genèrica d’un sobre com a confidencial. Les empreses han de justificar el motiu del caràcter confidencial dels documents i/o dades a l’efecte que l’òrgan de contractació pugui considerar-los com a tals. No tenen en cap cas caràcter confidencial els documents d’accés públic ni l’oferta econòmica, atès que és objecte de lectura en acte públic. En el supòsit d’inexistència de declaració de confidencialitat de les empreses licitadores, i davant la petició d’informació d’altres empreses licitadores, es donarà trasllat a l’empresa la proposta de la qual es vulgui consultar, perquè es pronunciï justificadament sobre quina part del sobre C té caràcter confidencial.</w:t>
      </w:r>
    </w:p>
    <w:p w:rsidR="00F70AEB" w:rsidRPr="001B0350" w:rsidRDefault="00F70AEB" w:rsidP="00F70AEB">
      <w:pPr>
        <w:rPr>
          <w:rFonts w:ascii="Arial" w:hAnsi="Arial" w:cs="Arial"/>
          <w:b/>
          <w:sz w:val="22"/>
          <w:szCs w:val="22"/>
        </w:rPr>
      </w:pPr>
    </w:p>
    <w:p w:rsidR="00F70AEB" w:rsidRPr="001B0350" w:rsidRDefault="00F70AEB" w:rsidP="00F70AEB">
      <w:pPr>
        <w:rPr>
          <w:rFonts w:ascii="Arial" w:hAnsi="Arial" w:cs="Arial"/>
          <w:b/>
          <w:sz w:val="22"/>
          <w:szCs w:val="22"/>
        </w:rPr>
      </w:pPr>
    </w:p>
    <w:p w:rsidR="00F70AEB" w:rsidRPr="007F03CD" w:rsidRDefault="00F70AEB" w:rsidP="00F70AEB">
      <w:pPr>
        <w:rPr>
          <w:rFonts w:ascii="Arial" w:hAnsi="Arial" w:cs="Arial"/>
          <w:i/>
          <w:sz w:val="22"/>
          <w:szCs w:val="22"/>
        </w:rPr>
      </w:pPr>
      <w:r w:rsidRPr="007F03CD">
        <w:rPr>
          <w:rFonts w:ascii="Arial" w:hAnsi="Arial" w:cs="Arial"/>
          <w:i/>
          <w:sz w:val="22"/>
          <w:szCs w:val="22"/>
        </w:rPr>
        <w:t xml:space="preserve">Desena. Mesa de contractació </w:t>
      </w:r>
    </w:p>
    <w:p w:rsidR="00F70AEB" w:rsidRPr="001B0350" w:rsidRDefault="00F70AEB" w:rsidP="00F70AEB">
      <w:pPr>
        <w:tabs>
          <w:tab w:val="left" w:pos="-720"/>
        </w:tabs>
        <w:suppressAutoHyphens/>
        <w:rPr>
          <w:rFonts w:ascii="Arial" w:hAnsi="Arial" w:cs="Arial"/>
          <w:spacing w:val="-2"/>
          <w:sz w:val="22"/>
          <w:szCs w:val="22"/>
        </w:rPr>
      </w:pPr>
    </w:p>
    <w:p w:rsidR="00F70AEB" w:rsidRPr="001B0350" w:rsidRDefault="00F70AEB" w:rsidP="00F70AEB">
      <w:pPr>
        <w:tabs>
          <w:tab w:val="left" w:pos="-720"/>
        </w:tabs>
        <w:suppressAutoHyphens/>
        <w:rPr>
          <w:rFonts w:ascii="Arial" w:hAnsi="Arial" w:cs="Arial"/>
          <w:spacing w:val="-2"/>
          <w:sz w:val="22"/>
          <w:szCs w:val="22"/>
        </w:rPr>
      </w:pPr>
      <w:r w:rsidRPr="001B0350">
        <w:rPr>
          <w:rFonts w:ascii="Arial" w:hAnsi="Arial" w:cs="Arial"/>
          <w:spacing w:val="-2"/>
          <w:sz w:val="22"/>
          <w:szCs w:val="22"/>
        </w:rPr>
        <w:t>La Mesa de Contractació és la que es determina a l’annex 5 del present plec.</w:t>
      </w:r>
    </w:p>
    <w:p w:rsidR="00F70AEB" w:rsidRPr="001B0350" w:rsidRDefault="00F70AEB" w:rsidP="00F70AEB">
      <w:pPr>
        <w:tabs>
          <w:tab w:val="left" w:pos="-720"/>
        </w:tabs>
        <w:suppressAutoHyphens/>
        <w:rPr>
          <w:rFonts w:ascii="Arial" w:hAnsi="Arial" w:cs="Arial"/>
          <w:spacing w:val="-2"/>
          <w:sz w:val="22"/>
          <w:szCs w:val="22"/>
        </w:rPr>
      </w:pPr>
      <w:r w:rsidRPr="001B0350">
        <w:rPr>
          <w:rFonts w:ascii="Arial" w:hAnsi="Arial" w:cs="Arial"/>
          <w:spacing w:val="-2"/>
          <w:sz w:val="22"/>
          <w:szCs w:val="22"/>
        </w:rPr>
        <w:t xml:space="preserve"> </w:t>
      </w:r>
    </w:p>
    <w:p w:rsidR="00F70AEB" w:rsidRPr="001B0350" w:rsidRDefault="00F70AEB" w:rsidP="00F70AEB">
      <w:pPr>
        <w:tabs>
          <w:tab w:val="left" w:pos="-720"/>
        </w:tabs>
        <w:suppressAutoHyphens/>
        <w:rPr>
          <w:rFonts w:ascii="Arial" w:hAnsi="Arial" w:cs="Arial"/>
          <w:spacing w:val="-2"/>
          <w:sz w:val="22"/>
          <w:szCs w:val="22"/>
        </w:rPr>
      </w:pPr>
      <w:r w:rsidRPr="001B0350">
        <w:rPr>
          <w:rFonts w:ascii="Arial" w:hAnsi="Arial" w:cs="Arial"/>
          <w:spacing w:val="-2"/>
          <w:sz w:val="22"/>
          <w:szCs w:val="22"/>
        </w:rPr>
        <w:t>La Mesa de Contractació, en fase interna, analitza la capacitat i solvència de les empreses licitadores i l’informe tècnic relatiu a les propostes valorables mitjançant un judici de valor, si n´hi ha, i proposa l’admissió o inadmissió d’empreses licitadores, i la puntuació de les proposicions valorables mitjançant un judici de valor.</w:t>
      </w:r>
    </w:p>
    <w:p w:rsidR="00F70AEB" w:rsidRPr="001B0350" w:rsidRDefault="00F70AEB" w:rsidP="00F70AEB">
      <w:pPr>
        <w:tabs>
          <w:tab w:val="left" w:pos="-720"/>
        </w:tabs>
        <w:suppressAutoHyphens/>
        <w:rPr>
          <w:rFonts w:ascii="Arial" w:hAnsi="Arial" w:cs="Arial"/>
          <w:spacing w:val="-2"/>
          <w:sz w:val="22"/>
          <w:szCs w:val="22"/>
        </w:rPr>
      </w:pPr>
    </w:p>
    <w:p w:rsidR="00F70AEB" w:rsidRPr="001B0350" w:rsidRDefault="00F70AEB" w:rsidP="00F70AEB">
      <w:pPr>
        <w:rPr>
          <w:rFonts w:ascii="Arial" w:hAnsi="Arial" w:cs="Arial"/>
          <w:spacing w:val="-2"/>
          <w:sz w:val="22"/>
          <w:szCs w:val="22"/>
        </w:rPr>
      </w:pPr>
      <w:r w:rsidRPr="001B0350">
        <w:rPr>
          <w:rFonts w:ascii="Arial" w:hAnsi="Arial" w:cs="Arial"/>
          <w:spacing w:val="-2"/>
          <w:sz w:val="22"/>
          <w:szCs w:val="22"/>
        </w:rPr>
        <w:t xml:space="preserve">Els actes d’exclusió adoptats per la Mesa en la fase interna, que impedeixin a les empreses licitadores la continuació del procediment o produeixin indefensió o perjudici irreparable a drets o interessos legítims, seran susceptibles d’impugnació en els termes establerts a la clàusula trenta-tresena. </w:t>
      </w:r>
      <w:r w:rsidRPr="001B0350">
        <w:rPr>
          <w:rFonts w:ascii="Arial" w:hAnsi="Arial" w:cs="Arial"/>
          <w:spacing w:val="-2"/>
          <w:sz w:val="22"/>
          <w:szCs w:val="22"/>
        </w:rPr>
        <w:cr/>
      </w:r>
    </w:p>
    <w:p w:rsidR="00F70AEB" w:rsidRPr="001B0350" w:rsidRDefault="00F70AEB" w:rsidP="00F70AEB">
      <w:pPr>
        <w:autoSpaceDE w:val="0"/>
        <w:autoSpaceDN w:val="0"/>
        <w:adjustRightInd w:val="0"/>
        <w:rPr>
          <w:rFonts w:ascii="Arial" w:hAnsi="Arial" w:cs="Arial"/>
          <w:sz w:val="22"/>
          <w:szCs w:val="22"/>
        </w:rPr>
      </w:pPr>
      <w:smartTag w:uri="urn:schemas-microsoft-com:office:smarttags" w:element="PersonName">
        <w:smartTagPr>
          <w:attr w:name="ProductID" w:val="La Mesa"/>
        </w:smartTagPr>
        <w:r w:rsidRPr="001B0350">
          <w:rPr>
            <w:rFonts w:ascii="Arial" w:hAnsi="Arial" w:cs="Arial"/>
            <w:sz w:val="22"/>
            <w:szCs w:val="22"/>
          </w:rPr>
          <w:t>La Mesa</w:t>
        </w:r>
      </w:smartTag>
      <w:r w:rsidRPr="001B0350">
        <w:rPr>
          <w:rFonts w:ascii="Arial" w:hAnsi="Arial" w:cs="Arial"/>
          <w:sz w:val="22"/>
          <w:szCs w:val="22"/>
        </w:rPr>
        <w:t xml:space="preserve"> de Contractació, </w:t>
      </w:r>
      <w:r w:rsidRPr="001B0350">
        <w:rPr>
          <w:rFonts w:ascii="Arial" w:hAnsi="Arial" w:cs="Arial"/>
          <w:spacing w:val="-2"/>
          <w:sz w:val="22"/>
          <w:szCs w:val="22"/>
        </w:rPr>
        <w:t>d’acord amb l’article 22 del RGLCAP,</w:t>
      </w:r>
      <w:r w:rsidRPr="001B0350">
        <w:rPr>
          <w:rFonts w:ascii="Arial" w:hAnsi="Arial" w:cs="Arial"/>
          <w:sz w:val="22"/>
          <w:szCs w:val="22"/>
        </w:rPr>
        <w:t xml:space="preserve"> podrà demanar (atorgant un termini màxim de </w:t>
      </w:r>
      <w:r>
        <w:rPr>
          <w:rFonts w:ascii="Arial" w:hAnsi="Arial" w:cs="Arial"/>
          <w:sz w:val="22"/>
          <w:szCs w:val="22"/>
        </w:rPr>
        <w:t>5</w:t>
      </w:r>
      <w:r w:rsidRPr="001B0350">
        <w:rPr>
          <w:rFonts w:ascii="Arial" w:hAnsi="Arial" w:cs="Arial"/>
          <w:sz w:val="22"/>
          <w:szCs w:val="22"/>
        </w:rPr>
        <w:t xml:space="preserve"> dies) aclariments de la documentació continguda en els sobres, o documentació complementària, sense que això pugui afectar la lliure concurrència i la igualtat d’oportunitats.</w:t>
      </w:r>
    </w:p>
    <w:p w:rsidR="00F70AEB" w:rsidRPr="001B0350" w:rsidRDefault="00F70AEB" w:rsidP="00F70AEB">
      <w:pPr>
        <w:tabs>
          <w:tab w:val="left" w:pos="0"/>
          <w:tab w:val="left" w:pos="680"/>
          <w:tab w:val="left" w:pos="1134"/>
          <w:tab w:val="left" w:pos="5040"/>
        </w:tabs>
        <w:rPr>
          <w:rFonts w:ascii="Arial" w:hAnsi="Arial" w:cs="Arial"/>
          <w:sz w:val="22"/>
          <w:szCs w:val="22"/>
        </w:rPr>
      </w:pPr>
    </w:p>
    <w:p w:rsidR="00F70AEB" w:rsidRPr="001B0350" w:rsidRDefault="00F70AEB" w:rsidP="00F70AEB">
      <w:pPr>
        <w:tabs>
          <w:tab w:val="left" w:pos="0"/>
          <w:tab w:val="left" w:pos="680"/>
          <w:tab w:val="left" w:pos="1134"/>
          <w:tab w:val="left" w:pos="5040"/>
        </w:tabs>
        <w:rPr>
          <w:rFonts w:ascii="Arial" w:hAnsi="Arial" w:cs="Arial"/>
          <w:sz w:val="22"/>
          <w:szCs w:val="22"/>
        </w:rPr>
      </w:pPr>
      <w:r w:rsidRPr="001B0350">
        <w:rPr>
          <w:rFonts w:ascii="Arial" w:hAnsi="Arial" w:cs="Arial"/>
          <w:sz w:val="22"/>
          <w:szCs w:val="22"/>
        </w:rPr>
        <w:t xml:space="preserve">La Mesa podrà sol·licitar els </w:t>
      </w:r>
      <w:r w:rsidRPr="001B0350">
        <w:rPr>
          <w:rFonts w:ascii="Arial" w:hAnsi="Arial" w:cs="Arial"/>
          <w:b/>
          <w:sz w:val="22"/>
          <w:szCs w:val="22"/>
        </w:rPr>
        <w:t>informes tècnics</w:t>
      </w:r>
      <w:r w:rsidRPr="001B0350">
        <w:rPr>
          <w:rFonts w:ascii="Arial" w:hAnsi="Arial" w:cs="Arial"/>
          <w:sz w:val="22"/>
          <w:szCs w:val="22"/>
        </w:rPr>
        <w:t xml:space="preserve"> que consideri necessaris abans de l’obertura del sobre C.</w:t>
      </w:r>
    </w:p>
    <w:p w:rsidR="00F70AEB" w:rsidRPr="001B0350" w:rsidRDefault="00F70AEB" w:rsidP="00F70AEB">
      <w:pPr>
        <w:tabs>
          <w:tab w:val="left" w:pos="0"/>
          <w:tab w:val="left" w:pos="680"/>
          <w:tab w:val="left" w:pos="1134"/>
          <w:tab w:val="left" w:pos="5040"/>
        </w:tabs>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 xml:space="preserve">Un cop valorades les propostes de les empreses licitadores per part de </w:t>
      </w:r>
      <w:smartTag w:uri="urn:schemas-microsoft-com:office:smarttags" w:element="PersonName">
        <w:smartTagPr>
          <w:attr w:name="ProductID" w:val="La Mesa"/>
        </w:smartTagPr>
        <w:r w:rsidRPr="001B0350">
          <w:rPr>
            <w:rFonts w:ascii="Arial" w:hAnsi="Arial" w:cs="Arial"/>
            <w:sz w:val="22"/>
            <w:szCs w:val="22"/>
          </w:rPr>
          <w:t>la Mesa</w:t>
        </w:r>
      </w:smartTag>
      <w:r w:rsidRPr="001B0350">
        <w:rPr>
          <w:rFonts w:ascii="Arial" w:hAnsi="Arial" w:cs="Arial"/>
          <w:sz w:val="22"/>
          <w:szCs w:val="22"/>
        </w:rPr>
        <w:t xml:space="preserve"> de Contractació, es notificarà en el perfil del contractant del centre (web del centre), el dia, lloc i hora en què tindrà lloc l’acte públic d’obertura dels sobres C, el contingut dels quals és l’oferta econòmica i si escau, la proposta tècnica amb criteris d’adjudicació quantificables de forma automàtica.</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 xml:space="preserve">En aquest acte públic i prèviament a l’obertura pública dels sobres C, s’ha de donar vista a les proposicions valorables mitjançant un judici de valor i de l’informe tècnic, si n’hi ha. A més, s’han de llegir els acords de la Mesa adoptats en la fase interna sobre l’admissió o inadmissió i la puntuació de les proposicions valorables mitjançant un judici de valor. </w:t>
      </w:r>
    </w:p>
    <w:p w:rsidR="00F70AEB" w:rsidRPr="001B0350" w:rsidRDefault="00F70AEB" w:rsidP="00F70AEB">
      <w:pPr>
        <w:tabs>
          <w:tab w:val="left" w:pos="0"/>
          <w:tab w:val="left" w:pos="680"/>
          <w:tab w:val="left" w:pos="1134"/>
          <w:tab w:val="left" w:pos="5040"/>
        </w:tabs>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lastRenderedPageBreak/>
        <w:t>Finalment s’han d’obrir i llegir les propostes valorables de forma automàtica i, sempre que sigui possible, s’ha de proposar l’empresa adjudicatària d’acord amb la puntuació final que en resulti.</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L’òrgan de contractació podrà autoritzar que l’acte públic d’obertura de les proposicions valorables amb criteris automàtics es faci de forma no presencial, utilitzant mitjans audiovisuals o electrònics. La realització d’un acte públic no presencial no podrà menyscabar els principis d’igualtat, no-discriminació, publicitat i transparència en el desenvolupament de l’acte. En l’acta s’ha de fer constar que la reunió ha estat no presencial i en formarà part el document audiovisual o tecnològic que reprodueixi l’acte.</w:t>
      </w:r>
    </w:p>
    <w:p w:rsidR="00F70AEB" w:rsidRPr="001B0350" w:rsidRDefault="00F70AEB" w:rsidP="00F70AEB">
      <w:pPr>
        <w:rPr>
          <w:rFonts w:ascii="Arial" w:hAnsi="Arial" w:cs="Arial"/>
          <w:sz w:val="22"/>
          <w:szCs w:val="22"/>
        </w:rPr>
      </w:pPr>
      <w:r w:rsidRPr="001B0350">
        <w:rPr>
          <w:rFonts w:ascii="Arial" w:hAnsi="Arial" w:cs="Arial"/>
          <w:sz w:val="22"/>
          <w:szCs w:val="22"/>
        </w:rPr>
        <w:t>Aquest acte públic es regeix per allò que estableix la Llei 26/2010, de 3 d’agost, de règim jurídic i de procediment de les administracions públiques.</w:t>
      </w:r>
    </w:p>
    <w:p w:rsidR="00F70AEB" w:rsidRDefault="00F70AEB" w:rsidP="00F70AEB">
      <w:pPr>
        <w:tabs>
          <w:tab w:val="left" w:pos="0"/>
          <w:tab w:val="left" w:pos="680"/>
          <w:tab w:val="left" w:pos="1134"/>
          <w:tab w:val="left" w:pos="5040"/>
        </w:tabs>
        <w:rPr>
          <w:rFonts w:ascii="Arial" w:hAnsi="Arial" w:cs="Arial"/>
          <w:sz w:val="22"/>
          <w:szCs w:val="22"/>
        </w:rPr>
      </w:pPr>
    </w:p>
    <w:p w:rsidR="00F70AEB" w:rsidRPr="001B0350" w:rsidRDefault="00F70AEB" w:rsidP="00F70AEB">
      <w:pPr>
        <w:tabs>
          <w:tab w:val="left" w:pos="0"/>
          <w:tab w:val="left" w:pos="680"/>
          <w:tab w:val="left" w:pos="1134"/>
          <w:tab w:val="left" w:pos="5040"/>
        </w:tabs>
        <w:rPr>
          <w:rFonts w:ascii="Arial" w:hAnsi="Arial" w:cs="Arial"/>
          <w:sz w:val="22"/>
          <w:szCs w:val="22"/>
        </w:rPr>
      </w:pPr>
    </w:p>
    <w:p w:rsidR="00F70AEB" w:rsidRPr="007F03CD" w:rsidRDefault="00F70AEB" w:rsidP="00F70AEB">
      <w:pPr>
        <w:tabs>
          <w:tab w:val="left" w:pos="0"/>
          <w:tab w:val="left" w:pos="680"/>
          <w:tab w:val="left" w:pos="1134"/>
          <w:tab w:val="left" w:pos="5040"/>
        </w:tabs>
        <w:rPr>
          <w:rFonts w:ascii="Arial" w:hAnsi="Arial" w:cs="Arial"/>
          <w:i/>
          <w:sz w:val="22"/>
          <w:szCs w:val="22"/>
        </w:rPr>
      </w:pPr>
      <w:r w:rsidRPr="007F03CD">
        <w:rPr>
          <w:rFonts w:ascii="Arial" w:hAnsi="Arial" w:cs="Arial"/>
          <w:i/>
          <w:sz w:val="22"/>
          <w:szCs w:val="22"/>
        </w:rPr>
        <w:t>Onzena. Comitè d’experts</w:t>
      </w:r>
    </w:p>
    <w:p w:rsidR="00F70AEB" w:rsidRPr="001B0350" w:rsidRDefault="00F70AEB" w:rsidP="00F70AEB">
      <w:pPr>
        <w:tabs>
          <w:tab w:val="left" w:pos="0"/>
          <w:tab w:val="left" w:pos="680"/>
          <w:tab w:val="left" w:pos="1134"/>
          <w:tab w:val="left" w:pos="5040"/>
        </w:tabs>
        <w:rPr>
          <w:rFonts w:ascii="Arial" w:hAnsi="Arial" w:cs="Arial"/>
          <w:b/>
          <w:sz w:val="22"/>
          <w:szCs w:val="22"/>
        </w:rPr>
      </w:pPr>
    </w:p>
    <w:p w:rsidR="00F70AEB" w:rsidRPr="001B0350" w:rsidRDefault="00F70AEB" w:rsidP="00F70AEB">
      <w:pPr>
        <w:tabs>
          <w:tab w:val="left" w:pos="0"/>
          <w:tab w:val="left" w:pos="680"/>
          <w:tab w:val="left" w:pos="1134"/>
          <w:tab w:val="left" w:pos="5040"/>
        </w:tabs>
        <w:rPr>
          <w:rFonts w:ascii="Arial" w:hAnsi="Arial" w:cs="Arial"/>
          <w:sz w:val="22"/>
          <w:szCs w:val="22"/>
        </w:rPr>
      </w:pPr>
      <w:r w:rsidRPr="001B0350">
        <w:rPr>
          <w:rFonts w:ascii="Arial" w:hAnsi="Arial" w:cs="Arial"/>
          <w:sz w:val="22"/>
          <w:szCs w:val="22"/>
        </w:rPr>
        <w:t>En el supòsit en què la puntuació dels criteris d’adjudicació que depenguin d’un judici de valor sigui superior a la corresponent als criteris avaluables de forma automàtica per aplicació de fórmules, la valoració dels criteris esmentats en primer lloc correspon a un comitè d’experts, que ha d’estar format pels membres establerts a l’annex 5.</w:t>
      </w:r>
    </w:p>
    <w:p w:rsidR="00F70AEB" w:rsidRPr="001B0350" w:rsidRDefault="00F70AEB" w:rsidP="00F70AEB">
      <w:pPr>
        <w:tabs>
          <w:tab w:val="left" w:pos="0"/>
          <w:tab w:val="left" w:pos="680"/>
          <w:tab w:val="left" w:pos="1134"/>
          <w:tab w:val="left" w:pos="5040"/>
        </w:tabs>
        <w:rPr>
          <w:rFonts w:ascii="Arial" w:hAnsi="Arial" w:cs="Arial"/>
          <w:sz w:val="22"/>
          <w:szCs w:val="22"/>
        </w:rPr>
      </w:pPr>
    </w:p>
    <w:p w:rsidR="00F70AEB" w:rsidRPr="001B0350" w:rsidRDefault="00F70AEB" w:rsidP="00F70AEB">
      <w:pPr>
        <w:tabs>
          <w:tab w:val="left" w:pos="0"/>
          <w:tab w:val="left" w:pos="680"/>
          <w:tab w:val="left" w:pos="1134"/>
          <w:tab w:val="left" w:pos="5040"/>
        </w:tabs>
        <w:rPr>
          <w:rFonts w:ascii="Arial" w:hAnsi="Arial" w:cs="Arial"/>
          <w:sz w:val="22"/>
          <w:szCs w:val="22"/>
        </w:rPr>
      </w:pPr>
      <w:r w:rsidRPr="001B0350">
        <w:rPr>
          <w:rFonts w:ascii="Arial" w:hAnsi="Arial" w:cs="Arial"/>
          <w:sz w:val="22"/>
          <w:szCs w:val="22"/>
        </w:rPr>
        <w:t>La composició del comitè d’experts s’ha d’ajustar a allò que estableix l’article 28 del Reial decret 817/2009.</w:t>
      </w:r>
    </w:p>
    <w:p w:rsidR="00F70AEB" w:rsidRDefault="00F70AEB" w:rsidP="00F70AEB">
      <w:pPr>
        <w:tabs>
          <w:tab w:val="left" w:pos="0"/>
          <w:tab w:val="left" w:pos="680"/>
          <w:tab w:val="left" w:pos="1134"/>
          <w:tab w:val="left" w:pos="5040"/>
        </w:tabs>
        <w:rPr>
          <w:rFonts w:ascii="Arial" w:hAnsi="Arial" w:cs="Arial"/>
          <w:b/>
          <w:sz w:val="22"/>
          <w:szCs w:val="22"/>
        </w:rPr>
      </w:pPr>
    </w:p>
    <w:p w:rsidR="00F70AEB" w:rsidRPr="001B0350" w:rsidRDefault="00F70AEB" w:rsidP="00F70AEB">
      <w:pPr>
        <w:tabs>
          <w:tab w:val="left" w:pos="0"/>
          <w:tab w:val="left" w:pos="680"/>
          <w:tab w:val="left" w:pos="1134"/>
          <w:tab w:val="left" w:pos="5040"/>
        </w:tabs>
        <w:rPr>
          <w:rFonts w:ascii="Arial" w:hAnsi="Arial" w:cs="Arial"/>
          <w:b/>
          <w:sz w:val="22"/>
          <w:szCs w:val="22"/>
        </w:rPr>
      </w:pPr>
    </w:p>
    <w:p w:rsidR="00F70AEB" w:rsidRPr="007F03CD" w:rsidRDefault="00F70AEB" w:rsidP="00F70AEB">
      <w:pPr>
        <w:tabs>
          <w:tab w:val="left" w:pos="0"/>
          <w:tab w:val="left" w:pos="680"/>
          <w:tab w:val="left" w:pos="1134"/>
          <w:tab w:val="left" w:pos="5040"/>
        </w:tabs>
        <w:rPr>
          <w:rFonts w:ascii="Arial" w:hAnsi="Arial" w:cs="Arial"/>
          <w:i/>
          <w:sz w:val="22"/>
          <w:szCs w:val="22"/>
        </w:rPr>
      </w:pPr>
      <w:r w:rsidRPr="007F03CD">
        <w:rPr>
          <w:rFonts w:ascii="Arial" w:hAnsi="Arial" w:cs="Arial"/>
          <w:i/>
          <w:sz w:val="22"/>
          <w:szCs w:val="22"/>
        </w:rPr>
        <w:t>Dotzena. Determinació de l’oferta econòmicament més avantatjosa</w:t>
      </w:r>
    </w:p>
    <w:p w:rsidR="00F70AEB" w:rsidRPr="001B0350" w:rsidRDefault="00F70AEB" w:rsidP="00F70AEB">
      <w:pPr>
        <w:tabs>
          <w:tab w:val="left" w:pos="0"/>
          <w:tab w:val="left" w:pos="680"/>
          <w:tab w:val="left" w:pos="1134"/>
          <w:tab w:val="left" w:pos="5040"/>
        </w:tabs>
        <w:rPr>
          <w:rFonts w:ascii="Arial" w:hAnsi="Arial" w:cs="Arial"/>
          <w:b/>
          <w:sz w:val="22"/>
          <w:szCs w:val="22"/>
        </w:rPr>
      </w:pPr>
    </w:p>
    <w:p w:rsidR="00F70AEB" w:rsidRPr="00B65682" w:rsidRDefault="00F70AEB" w:rsidP="00F70AEB">
      <w:pPr>
        <w:rPr>
          <w:rFonts w:ascii="Arial" w:hAnsi="Arial" w:cs="Arial"/>
          <w:sz w:val="22"/>
          <w:szCs w:val="22"/>
        </w:rPr>
      </w:pPr>
      <w:r w:rsidRPr="00B65682">
        <w:rPr>
          <w:rFonts w:ascii="Arial" w:hAnsi="Arial" w:cs="Arial"/>
          <w:sz w:val="22"/>
          <w:szCs w:val="22"/>
        </w:rPr>
        <w:t>12.1. Criteris de valoració de les ofertes</w:t>
      </w:r>
    </w:p>
    <w:p w:rsidR="00F70AEB" w:rsidRPr="001B0350" w:rsidRDefault="00F70AEB" w:rsidP="00F70AEB">
      <w:pPr>
        <w:rPr>
          <w:rFonts w:ascii="Arial" w:hAnsi="Arial" w:cs="Arial"/>
          <w:b/>
          <w:sz w:val="22"/>
          <w:szCs w:val="22"/>
        </w:rPr>
      </w:pPr>
    </w:p>
    <w:p w:rsidR="00F70AEB" w:rsidRPr="00B65682" w:rsidRDefault="00F70AEB" w:rsidP="00F70AEB">
      <w:pPr>
        <w:rPr>
          <w:rFonts w:ascii="Arial" w:hAnsi="Arial" w:cs="Arial"/>
          <w:sz w:val="22"/>
          <w:szCs w:val="22"/>
        </w:rPr>
      </w:pPr>
      <w:r w:rsidRPr="001B0350">
        <w:rPr>
          <w:rFonts w:ascii="Arial" w:hAnsi="Arial" w:cs="Arial"/>
          <w:sz w:val="22"/>
          <w:szCs w:val="22"/>
        </w:rPr>
        <w:t xml:space="preserve">Per a la valoració de les proposicions i la determinació de l’oferta econòmica més avantatjosa s’ha d’atendre als </w:t>
      </w:r>
      <w:r w:rsidRPr="00B65682">
        <w:rPr>
          <w:rFonts w:ascii="Arial" w:hAnsi="Arial" w:cs="Arial"/>
          <w:sz w:val="22"/>
          <w:szCs w:val="22"/>
        </w:rPr>
        <w:t>criteris de valoració que es determinen en l’annex 4.</w:t>
      </w:r>
    </w:p>
    <w:p w:rsidR="00F70AEB" w:rsidRPr="00B65682" w:rsidRDefault="00F70AEB" w:rsidP="00F70AEB">
      <w:pPr>
        <w:rPr>
          <w:rFonts w:ascii="Arial" w:hAnsi="Arial" w:cs="Arial"/>
          <w:sz w:val="22"/>
          <w:szCs w:val="22"/>
        </w:rPr>
      </w:pPr>
    </w:p>
    <w:p w:rsidR="00F70AEB" w:rsidRPr="00B65682" w:rsidRDefault="00F70AEB" w:rsidP="00F70AEB">
      <w:pPr>
        <w:rPr>
          <w:rFonts w:ascii="Arial" w:hAnsi="Arial" w:cs="Arial"/>
          <w:sz w:val="22"/>
          <w:szCs w:val="22"/>
        </w:rPr>
      </w:pPr>
      <w:r w:rsidRPr="00B65682">
        <w:rPr>
          <w:rFonts w:ascii="Arial" w:hAnsi="Arial" w:cs="Arial"/>
          <w:sz w:val="22"/>
          <w:szCs w:val="22"/>
        </w:rPr>
        <w:t>En cas d’empat en les puntuacions obtingudes per les ofertes de les empreses licitadores, tindrà preferència en l’adjudicació del contracte, la proposició que compleixi amb el criteri d’adjudicació addicional que es determina en l’annex 4, d’entre els següents:</w:t>
      </w:r>
    </w:p>
    <w:p w:rsidR="00F70AEB" w:rsidRPr="001B0350" w:rsidRDefault="00F70AEB" w:rsidP="00F70AEB">
      <w:pPr>
        <w:tabs>
          <w:tab w:val="left" w:pos="-720"/>
        </w:tabs>
        <w:suppressAutoHyphens/>
        <w:ind w:left="142" w:hanging="142"/>
        <w:rPr>
          <w:rFonts w:ascii="Arial" w:hAnsi="Arial" w:cs="Arial"/>
          <w:sz w:val="22"/>
          <w:szCs w:val="22"/>
        </w:rPr>
      </w:pPr>
    </w:p>
    <w:p w:rsidR="00F70AEB" w:rsidRPr="001B0350" w:rsidRDefault="00F70AEB" w:rsidP="00F70AEB">
      <w:pPr>
        <w:ind w:left="142" w:hanging="142"/>
        <w:rPr>
          <w:rFonts w:ascii="Arial" w:hAnsi="Arial" w:cs="Arial"/>
          <w:snapToGrid w:val="0"/>
          <w:sz w:val="22"/>
          <w:szCs w:val="22"/>
        </w:rPr>
      </w:pPr>
      <w:r w:rsidRPr="001B0350">
        <w:rPr>
          <w:rFonts w:ascii="Arial" w:hAnsi="Arial" w:cs="Arial"/>
          <w:snapToGrid w:val="0"/>
          <w:sz w:val="22"/>
          <w:szCs w:val="22"/>
        </w:rPr>
        <w:t>- La preferència en l’adjudicació dels contractes de les proposicions presentades per les persones físiques o jurídiques en l’adjudicació del contracte que disposin d’un pla d’igualtat d’oportunitats entre les dones i els homes, sempre que aquestes proposicions igualin en els seus termes a les més avantatjoses des del punt de vista dels criteris objectius que serveixen de base per a l’adjudicació.</w:t>
      </w:r>
    </w:p>
    <w:p w:rsidR="00F70AEB" w:rsidRPr="001B0350" w:rsidRDefault="00F70AEB" w:rsidP="00F70AEB">
      <w:pPr>
        <w:ind w:left="142" w:hanging="142"/>
        <w:rPr>
          <w:rFonts w:ascii="Arial" w:hAnsi="Arial" w:cs="Arial"/>
          <w:snapToGrid w:val="0"/>
          <w:sz w:val="22"/>
          <w:szCs w:val="22"/>
        </w:rPr>
      </w:pPr>
    </w:p>
    <w:p w:rsidR="00F70AEB" w:rsidRPr="001B0350" w:rsidRDefault="00F70AEB" w:rsidP="00F70AEB">
      <w:pPr>
        <w:ind w:left="142" w:hanging="142"/>
        <w:rPr>
          <w:rFonts w:ascii="Arial" w:hAnsi="Arial" w:cs="Arial"/>
          <w:snapToGrid w:val="0"/>
          <w:sz w:val="22"/>
          <w:szCs w:val="22"/>
        </w:rPr>
      </w:pPr>
      <w:r w:rsidRPr="001B0350">
        <w:rPr>
          <w:rFonts w:ascii="Arial" w:hAnsi="Arial" w:cs="Arial"/>
          <w:snapToGrid w:val="0"/>
          <w:sz w:val="22"/>
          <w:szCs w:val="22"/>
        </w:rPr>
        <w:t xml:space="preserve">- La preferència en l’adjudicació dels contractes per a les proposicions presentades per aquelles empreses públiques o privades que, en el moment d’acreditar la seva solvència tècnica, tinguin en la plantilla un nombre de treballadors amb discapacitat superior al 2 per cent, sempre que les seves proposicions igualin en els seus termes a la més avantatjosa des del punt de vista dels criteris que serveixen de base per a l’adjudicació. Si diverses empreses licitadores de les que hagin empatat respecte de la proposició més avantatjosa acrediten tenir una relació laboral amb persones amb discapacitat en </w:t>
      </w:r>
      <w:r w:rsidRPr="001B0350">
        <w:rPr>
          <w:rFonts w:ascii="Arial" w:hAnsi="Arial" w:cs="Arial"/>
          <w:snapToGrid w:val="0"/>
          <w:sz w:val="22"/>
          <w:szCs w:val="22"/>
        </w:rPr>
        <w:lastRenderedPageBreak/>
        <w:t>un percentatge superior al 2 per cent, tindran preferència en l’adjudicació del contracte l’empresa licitadora que disposi del major percentatge de treballadors fixos amb discapacitat a la seva plantilla.</w:t>
      </w:r>
    </w:p>
    <w:p w:rsidR="00F70AEB" w:rsidRPr="001B0350" w:rsidRDefault="00F70AEB" w:rsidP="00F70AEB">
      <w:pPr>
        <w:ind w:left="142" w:hanging="142"/>
        <w:rPr>
          <w:rFonts w:ascii="Arial" w:hAnsi="Arial" w:cs="Arial"/>
          <w:snapToGrid w:val="0"/>
          <w:sz w:val="22"/>
          <w:szCs w:val="22"/>
        </w:rPr>
      </w:pPr>
    </w:p>
    <w:p w:rsidR="00F70AEB" w:rsidRPr="001B0350" w:rsidRDefault="00F70AEB" w:rsidP="00F70AEB">
      <w:pPr>
        <w:ind w:left="142" w:hanging="142"/>
        <w:rPr>
          <w:rFonts w:ascii="Arial" w:hAnsi="Arial" w:cs="Arial"/>
          <w:snapToGrid w:val="0"/>
          <w:sz w:val="22"/>
          <w:szCs w:val="22"/>
        </w:rPr>
      </w:pPr>
      <w:r w:rsidRPr="001B0350">
        <w:rPr>
          <w:rFonts w:ascii="Arial" w:hAnsi="Arial" w:cs="Arial"/>
          <w:snapToGrid w:val="0"/>
          <w:sz w:val="22"/>
          <w:szCs w:val="22"/>
        </w:rPr>
        <w:t xml:space="preserve">- La preferència en l’adjudicació dels contractes per a les proposicions presentades per aquelles empreses dedicades específicament a la promoció i inserció laboral de persones en situació d’exclusió social, regulades en </w:t>
      </w:r>
      <w:smartTag w:uri="urn:schemas-microsoft-com:office:smarttags" w:element="PersonName">
        <w:smartTagPr>
          <w:attr w:name="ProductID" w:val="la Llei"/>
        </w:smartTagPr>
        <w:r w:rsidRPr="001B0350">
          <w:rPr>
            <w:rFonts w:ascii="Arial" w:hAnsi="Arial" w:cs="Arial"/>
            <w:snapToGrid w:val="0"/>
            <w:sz w:val="22"/>
            <w:szCs w:val="22"/>
          </w:rPr>
          <w:t>la Llei</w:t>
        </w:r>
      </w:smartTag>
      <w:r w:rsidRPr="001B0350">
        <w:rPr>
          <w:rFonts w:ascii="Arial" w:hAnsi="Arial" w:cs="Arial"/>
          <w:snapToGrid w:val="0"/>
          <w:sz w:val="22"/>
          <w:szCs w:val="22"/>
        </w:rPr>
        <w:t xml:space="preserve"> 44/2007 de 13 de desembre per a la regulació del règim de les empreses d’inserció, que compleixin els requisits establerts en aquesta normativa per tenir aquesta consideració. </w:t>
      </w:r>
    </w:p>
    <w:p w:rsidR="00F70AEB" w:rsidRPr="001B0350" w:rsidRDefault="00F70AEB" w:rsidP="00F70AEB">
      <w:pPr>
        <w:ind w:left="142" w:hanging="142"/>
        <w:rPr>
          <w:rFonts w:ascii="Arial" w:hAnsi="Arial" w:cs="Arial"/>
          <w:snapToGrid w:val="0"/>
          <w:sz w:val="22"/>
          <w:szCs w:val="22"/>
        </w:rPr>
      </w:pPr>
    </w:p>
    <w:p w:rsidR="00F70AEB" w:rsidRPr="001B0350" w:rsidRDefault="00F70AEB" w:rsidP="00F70AEB">
      <w:pPr>
        <w:ind w:left="142" w:hanging="142"/>
        <w:rPr>
          <w:rFonts w:ascii="Arial" w:hAnsi="Arial" w:cs="Arial"/>
          <w:snapToGrid w:val="0"/>
          <w:sz w:val="22"/>
          <w:szCs w:val="22"/>
        </w:rPr>
      </w:pPr>
      <w:r w:rsidRPr="001B0350">
        <w:rPr>
          <w:rFonts w:ascii="Arial" w:hAnsi="Arial" w:cs="Arial"/>
          <w:snapToGrid w:val="0"/>
          <w:sz w:val="22"/>
          <w:szCs w:val="22"/>
        </w:rPr>
        <w:t xml:space="preserve">- Respecte dels contractes relatius a prestacions de caràcter social o assistencial, la preferència en l’adjudicació dels contractes per a les proposicions presentades per entitats sense ànim de lucre, amb personalitat jurídica, sempre que la seva finalitat o activitat tingui relació directa amb l’objecte del contracte, segons resulti dels seus respectius estatuts o regles fundacionals i figurin inscrites en el corresponent registre oficial. </w:t>
      </w:r>
    </w:p>
    <w:p w:rsidR="00F70AEB" w:rsidRPr="001B0350" w:rsidRDefault="00F70AEB" w:rsidP="00F70AEB">
      <w:pPr>
        <w:rPr>
          <w:rFonts w:ascii="Arial" w:hAnsi="Arial" w:cs="Arial"/>
          <w:sz w:val="22"/>
          <w:szCs w:val="22"/>
        </w:rPr>
      </w:pPr>
    </w:p>
    <w:p w:rsidR="00F70AEB" w:rsidRPr="00B65682" w:rsidRDefault="00F70AEB" w:rsidP="00F70AEB">
      <w:pPr>
        <w:rPr>
          <w:rFonts w:ascii="Arial" w:hAnsi="Arial" w:cs="Arial"/>
          <w:sz w:val="22"/>
          <w:szCs w:val="22"/>
        </w:rPr>
      </w:pPr>
      <w:r w:rsidRPr="00B65682">
        <w:rPr>
          <w:rFonts w:ascii="Arial" w:hAnsi="Arial" w:cs="Arial"/>
          <w:sz w:val="22"/>
          <w:szCs w:val="22"/>
        </w:rPr>
        <w:t>12.2. Ofertes amb valors anormals o desproporcionats</w:t>
      </w:r>
    </w:p>
    <w:p w:rsidR="00F70AEB" w:rsidRPr="00B65682" w:rsidRDefault="00F70AEB" w:rsidP="00F70AEB">
      <w:pPr>
        <w:rPr>
          <w:rFonts w:ascii="Arial" w:hAnsi="Arial" w:cs="Arial"/>
          <w:sz w:val="22"/>
          <w:szCs w:val="22"/>
        </w:rPr>
      </w:pPr>
    </w:p>
    <w:p w:rsidR="00F70AEB" w:rsidRPr="00B65682" w:rsidRDefault="00F70AEB" w:rsidP="00F70AEB">
      <w:pPr>
        <w:rPr>
          <w:rFonts w:ascii="Arial" w:hAnsi="Arial" w:cs="Arial"/>
          <w:sz w:val="22"/>
          <w:szCs w:val="22"/>
        </w:rPr>
      </w:pPr>
      <w:r w:rsidRPr="00B65682">
        <w:rPr>
          <w:rFonts w:ascii="Arial" w:hAnsi="Arial" w:cs="Arial"/>
          <w:sz w:val="22"/>
          <w:szCs w:val="22"/>
        </w:rPr>
        <w:t>La determinació d’ofertes amb valors anormals o desproporcionades s’ha de dur a terme en funció dels límits i paràmetres objectius establerts a l’annex 4.</w:t>
      </w:r>
    </w:p>
    <w:p w:rsidR="00F70AEB" w:rsidRPr="00B65682" w:rsidRDefault="00F70AEB" w:rsidP="00F70AEB">
      <w:pPr>
        <w:rPr>
          <w:rFonts w:ascii="Arial" w:hAnsi="Arial" w:cs="Arial"/>
          <w:sz w:val="22"/>
          <w:szCs w:val="22"/>
        </w:rPr>
      </w:pPr>
    </w:p>
    <w:p w:rsidR="00F70AEB" w:rsidRPr="00B65682" w:rsidRDefault="00F70AEB" w:rsidP="00F70AEB">
      <w:pPr>
        <w:rPr>
          <w:rFonts w:ascii="Arial" w:hAnsi="Arial" w:cs="Arial"/>
          <w:sz w:val="22"/>
          <w:szCs w:val="22"/>
        </w:rPr>
      </w:pPr>
      <w:r w:rsidRPr="00B65682">
        <w:rPr>
          <w:rFonts w:ascii="Arial" w:hAnsi="Arial" w:cs="Arial"/>
          <w:sz w:val="22"/>
          <w:szCs w:val="22"/>
        </w:rPr>
        <w:t xml:space="preserve">En el supòsit que alguna de les ofertes econòmiques pugui ser considerada anormal o desproporcionada, la Mesa de Contractació sol·licitarà la informació necessària per tal que l’òrgan de contractació pugui determinar si efectivament l’oferta econòmica resulta anormal o desproporcionada i s’ha d’excloure o si, per contra, l’oferta no resulta anormal ni desproporcionada. Per aquest motiu, la Mesa de Contractació sol·licitarà a l’empresa licitadora, mitjançant comunicació a l’adreça electrònica facilitada per l’empresa, les precisions que consideri oportunes sobre la viabilitat de l’oferta i les pertinents justificacions. L’empresa licitadora tindrà un termini màxim de deu dies hàbils, a comptar des de la data de recepció de la sol·licitud, per presentar les justificacions per escrit. </w:t>
      </w:r>
    </w:p>
    <w:p w:rsidR="00F70AEB" w:rsidRPr="00B65682" w:rsidRDefault="00F70AEB" w:rsidP="00F70AEB">
      <w:pPr>
        <w:rPr>
          <w:rFonts w:ascii="Arial" w:hAnsi="Arial" w:cs="Arial"/>
          <w:sz w:val="22"/>
          <w:szCs w:val="22"/>
        </w:rPr>
      </w:pPr>
      <w:r w:rsidRPr="00B65682">
        <w:rPr>
          <w:rFonts w:ascii="Arial" w:hAnsi="Arial" w:cs="Arial"/>
          <w:sz w:val="22"/>
          <w:szCs w:val="22"/>
        </w:rPr>
        <w:t xml:space="preserve"> </w:t>
      </w:r>
    </w:p>
    <w:p w:rsidR="00F70AEB" w:rsidRPr="00B65682" w:rsidRDefault="00F70AEB" w:rsidP="00F70AEB">
      <w:pPr>
        <w:rPr>
          <w:rFonts w:ascii="Arial" w:hAnsi="Arial" w:cs="Arial"/>
          <w:sz w:val="22"/>
          <w:szCs w:val="22"/>
        </w:rPr>
      </w:pPr>
      <w:r w:rsidRPr="00B65682">
        <w:rPr>
          <w:rFonts w:ascii="Arial" w:hAnsi="Arial" w:cs="Arial"/>
          <w:sz w:val="22"/>
          <w:szCs w:val="22"/>
        </w:rPr>
        <w:t xml:space="preserve">Transcorregut aquest termini, si la Mesa de Contractació no rep la informació justificativa sol·licitada, ho posarà en coneixement de l’òrgan de contractació i es considerarà que la proposició no podrà ser complerta, quedant l’empresa licitadora exclosa del procediment. </w:t>
      </w:r>
    </w:p>
    <w:p w:rsidR="00F70AEB" w:rsidRPr="00B65682" w:rsidRDefault="00F70AEB" w:rsidP="00F70AEB">
      <w:pPr>
        <w:rPr>
          <w:rFonts w:ascii="Arial" w:hAnsi="Arial" w:cs="Arial"/>
          <w:sz w:val="22"/>
          <w:szCs w:val="22"/>
        </w:rPr>
      </w:pPr>
    </w:p>
    <w:p w:rsidR="00F70AEB" w:rsidRPr="00B65682" w:rsidRDefault="00F70AEB" w:rsidP="00F70AEB">
      <w:pPr>
        <w:rPr>
          <w:rFonts w:ascii="Arial" w:hAnsi="Arial" w:cs="Arial"/>
          <w:sz w:val="22"/>
          <w:szCs w:val="22"/>
        </w:rPr>
      </w:pPr>
      <w:r w:rsidRPr="00B65682">
        <w:rPr>
          <w:rFonts w:ascii="Arial" w:hAnsi="Arial" w:cs="Arial"/>
          <w:sz w:val="22"/>
          <w:szCs w:val="22"/>
        </w:rPr>
        <w:t xml:space="preserve">Si la Mesa de contractació rep la informació justificativa sol·licitada en el termini esmentat, la sotmetrà a l’òrgan de contractació per tal que aquest decideixi, previ l’assessorament tècnic del servei corresponent, o bé l’acceptació de l’oferta, perquè considera acreditada la seva viabilitat, o bé, en cas contrari, el seu rebuig. </w:t>
      </w:r>
      <w:r w:rsidRPr="00B65682">
        <w:rPr>
          <w:rFonts w:ascii="Arial" w:hAnsi="Arial" w:cs="Arial"/>
          <w:sz w:val="22"/>
          <w:szCs w:val="22"/>
        </w:rPr>
        <w:cr/>
      </w:r>
    </w:p>
    <w:p w:rsidR="00F70AEB" w:rsidRPr="00B65682" w:rsidRDefault="00F70AEB" w:rsidP="00F70AEB">
      <w:pPr>
        <w:rPr>
          <w:rFonts w:ascii="Arial" w:hAnsi="Arial" w:cs="Arial"/>
          <w:sz w:val="22"/>
          <w:szCs w:val="22"/>
        </w:rPr>
      </w:pPr>
      <w:r w:rsidRPr="00B65682">
        <w:rPr>
          <w:rFonts w:ascii="Arial" w:hAnsi="Arial" w:cs="Arial"/>
          <w:sz w:val="22"/>
          <w:szCs w:val="22"/>
        </w:rPr>
        <w:t>12.3. Classificació de les ofertes, requeriment de documentació prèvia a l’adjudicació i adjudicació del contracte</w:t>
      </w:r>
    </w:p>
    <w:p w:rsidR="00F70AEB" w:rsidRPr="00B65682"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 xml:space="preserve">12.3.1 L’òrgan de contractació classificarà, per ordre decreixent, les proposicions presentades i que no hagin estat declarades desproporcionades o anormals. Per fer aquesta classificació, tindrà en compte els criteris d’adjudicació assenyalats a l’annex 4. </w:t>
      </w:r>
      <w:r w:rsidRPr="001B0350">
        <w:rPr>
          <w:rFonts w:ascii="Arial" w:hAnsi="Arial" w:cs="Arial"/>
          <w:sz w:val="22"/>
          <w:szCs w:val="22"/>
        </w:rPr>
        <w:cr/>
      </w:r>
    </w:p>
    <w:p w:rsidR="00F70AEB" w:rsidRPr="001B0350" w:rsidRDefault="00F70AEB" w:rsidP="00F70AEB">
      <w:pPr>
        <w:ind w:right="70"/>
        <w:rPr>
          <w:rFonts w:ascii="Arial" w:hAnsi="Arial" w:cs="Arial"/>
          <w:sz w:val="22"/>
          <w:szCs w:val="22"/>
        </w:rPr>
      </w:pPr>
      <w:r w:rsidRPr="001B0350">
        <w:rPr>
          <w:rFonts w:ascii="Arial" w:hAnsi="Arial" w:cs="Arial"/>
          <w:sz w:val="22"/>
          <w:szCs w:val="22"/>
        </w:rPr>
        <w:lastRenderedPageBreak/>
        <w:t>12.3.2. L’òrgan de contractació requerirà a l’empresa licitadora que hagi presentat l’oferta més avantatjosa per tal que, en un termini de 10</w:t>
      </w:r>
      <w:r w:rsidRPr="001B0350">
        <w:rPr>
          <w:rFonts w:ascii="Arial" w:hAnsi="Arial" w:cs="Arial"/>
          <w:color w:val="0000FF"/>
          <w:sz w:val="22"/>
          <w:szCs w:val="22"/>
        </w:rPr>
        <w:t xml:space="preserve"> </w:t>
      </w:r>
      <w:r w:rsidRPr="001B0350">
        <w:rPr>
          <w:rFonts w:ascii="Arial" w:hAnsi="Arial" w:cs="Arial"/>
          <w:sz w:val="22"/>
          <w:szCs w:val="22"/>
        </w:rPr>
        <w:t xml:space="preserve">dies hàbils des del següent en què s’hagi rebut el requeriment, presenti la documentació següent: </w:t>
      </w:r>
    </w:p>
    <w:p w:rsidR="00F70AEB" w:rsidRPr="001B0350" w:rsidRDefault="00F70AEB" w:rsidP="00F70AEB">
      <w:pPr>
        <w:ind w:right="70"/>
        <w:rPr>
          <w:rFonts w:ascii="Arial" w:hAnsi="Arial" w:cs="Arial"/>
          <w:sz w:val="22"/>
          <w:szCs w:val="22"/>
        </w:rPr>
      </w:pPr>
    </w:p>
    <w:p w:rsidR="00F70AEB" w:rsidRPr="001B0350" w:rsidRDefault="00F70AEB" w:rsidP="00F70AEB">
      <w:pPr>
        <w:pStyle w:val="Textoindependiente"/>
        <w:numPr>
          <w:ilvl w:val="0"/>
          <w:numId w:val="20"/>
        </w:numPr>
        <w:ind w:right="70"/>
        <w:jc w:val="left"/>
        <w:rPr>
          <w:rFonts w:cs="Arial"/>
          <w:sz w:val="22"/>
          <w:szCs w:val="22"/>
          <w:lang w:val="ca-ES"/>
        </w:rPr>
      </w:pPr>
      <w:r w:rsidRPr="001B0350">
        <w:rPr>
          <w:rFonts w:cs="Arial"/>
          <w:sz w:val="22"/>
          <w:szCs w:val="22"/>
          <w:lang w:val="ca-ES"/>
        </w:rPr>
        <w:t>L’empresa proposada com a adjudicatària ha d’aportar els documents justificatius conforme es troba al corrent del compliment d’</w:t>
      </w:r>
      <w:r w:rsidRPr="001B0350">
        <w:rPr>
          <w:rFonts w:cs="Arial"/>
          <w:b/>
          <w:sz w:val="22"/>
          <w:szCs w:val="22"/>
          <w:lang w:val="ca-ES"/>
        </w:rPr>
        <w:t xml:space="preserve">obligacions tributàries i amb </w:t>
      </w:r>
      <w:smartTag w:uri="urn:schemas-microsoft-com:office:smarttags" w:element="PersonName">
        <w:smartTagPr>
          <w:attr w:name="ProductID" w:val="la Seguretat Social"/>
        </w:smartTagPr>
        <w:r w:rsidRPr="001B0350">
          <w:rPr>
            <w:rFonts w:cs="Arial"/>
            <w:b/>
            <w:sz w:val="22"/>
            <w:szCs w:val="22"/>
            <w:lang w:val="ca-ES"/>
          </w:rPr>
          <w:t>la Seguretat Social</w:t>
        </w:r>
      </w:smartTag>
      <w:r w:rsidRPr="001B0350">
        <w:rPr>
          <w:rFonts w:cs="Arial"/>
          <w:sz w:val="22"/>
          <w:szCs w:val="22"/>
          <w:lang w:val="ca-ES"/>
        </w:rPr>
        <w:t xml:space="preserve">, previstos als articles 13 i 14 del RGLCAP, així com el document d’alta en l’impost sobre activitats econòmiques, d’acord amb l’article 15 de la mateixa norma. </w:t>
      </w:r>
    </w:p>
    <w:p w:rsidR="00F70AEB" w:rsidRPr="001B0350" w:rsidRDefault="00F70AEB" w:rsidP="00F70AEB">
      <w:pPr>
        <w:pStyle w:val="Textoindependiente"/>
        <w:ind w:left="360" w:right="70"/>
        <w:jc w:val="left"/>
        <w:rPr>
          <w:rFonts w:cs="Arial"/>
          <w:sz w:val="22"/>
          <w:szCs w:val="22"/>
          <w:lang w:val="ca-ES"/>
        </w:rPr>
      </w:pPr>
    </w:p>
    <w:p w:rsidR="00F70AEB" w:rsidRPr="001B0350" w:rsidRDefault="00F70AEB" w:rsidP="00F70AEB">
      <w:pPr>
        <w:pStyle w:val="Textoindependiente"/>
        <w:ind w:left="283" w:right="70"/>
        <w:jc w:val="left"/>
        <w:rPr>
          <w:rFonts w:cs="Arial"/>
          <w:sz w:val="22"/>
          <w:szCs w:val="22"/>
          <w:lang w:val="ca-ES"/>
        </w:rPr>
      </w:pPr>
      <w:r w:rsidRPr="001B0350">
        <w:rPr>
          <w:rFonts w:cs="Arial"/>
          <w:sz w:val="22"/>
          <w:szCs w:val="22"/>
          <w:lang w:val="ca-ES"/>
        </w:rPr>
        <w:t xml:space="preserve">Per tal que l’empresa acrediti que es troba al corrent de les obligacions tributàries i de les obligacions amb </w:t>
      </w:r>
      <w:smartTag w:uri="urn:schemas-microsoft-com:office:smarttags" w:element="PersonName">
        <w:smartTagPr>
          <w:attr w:name="ProductID" w:val="la Seguretat Social"/>
        </w:smartTagPr>
        <w:r w:rsidRPr="001B0350">
          <w:rPr>
            <w:rFonts w:cs="Arial"/>
            <w:sz w:val="22"/>
            <w:szCs w:val="22"/>
            <w:lang w:val="ca-ES"/>
          </w:rPr>
          <w:t>la Seguretat Social</w:t>
        </w:r>
      </w:smartTag>
      <w:r w:rsidRPr="001B0350">
        <w:rPr>
          <w:rFonts w:cs="Arial"/>
          <w:sz w:val="22"/>
          <w:szCs w:val="22"/>
          <w:lang w:val="ca-ES"/>
        </w:rPr>
        <w:t>, cal que autoritzi l’òrgan de contractació a obtenir d’ofici aquestes dades, mitjançant la presentació de la declaració responsable de l’annex 1A o 1B, segons procedeixi, d’aquest plec, o, alternativament, aporti la documentació següent:</w:t>
      </w:r>
    </w:p>
    <w:p w:rsidR="00F70AEB" w:rsidRPr="001B0350" w:rsidRDefault="00F70AEB" w:rsidP="00F70AEB">
      <w:pPr>
        <w:pStyle w:val="Textoindependiente"/>
        <w:ind w:left="283" w:right="70"/>
        <w:jc w:val="left"/>
        <w:rPr>
          <w:rFonts w:cs="Arial"/>
          <w:sz w:val="22"/>
          <w:szCs w:val="22"/>
          <w:lang w:val="ca-ES"/>
        </w:rPr>
      </w:pPr>
    </w:p>
    <w:p w:rsidR="00F70AEB" w:rsidRPr="001B0350" w:rsidRDefault="00F70AEB" w:rsidP="00F70AEB">
      <w:pPr>
        <w:pStyle w:val="Textoindependiente"/>
        <w:numPr>
          <w:ilvl w:val="0"/>
          <w:numId w:val="23"/>
        </w:numPr>
        <w:ind w:right="70"/>
        <w:jc w:val="left"/>
        <w:rPr>
          <w:rFonts w:cs="Arial"/>
          <w:sz w:val="22"/>
          <w:szCs w:val="22"/>
          <w:lang w:val="ca-ES"/>
        </w:rPr>
      </w:pPr>
      <w:r w:rsidRPr="001B0350">
        <w:rPr>
          <w:rFonts w:cs="Arial"/>
          <w:sz w:val="22"/>
          <w:szCs w:val="22"/>
          <w:lang w:val="ca-ES"/>
        </w:rPr>
        <w:t>En relació amb l’impost sobre activitats econòmiques (IAE):</w:t>
      </w:r>
    </w:p>
    <w:p w:rsidR="00F70AEB" w:rsidRPr="001B0350" w:rsidRDefault="00F70AEB" w:rsidP="00F70AEB">
      <w:pPr>
        <w:pStyle w:val="Textoindependiente"/>
        <w:ind w:left="643" w:right="70"/>
        <w:jc w:val="left"/>
        <w:rPr>
          <w:rFonts w:cs="Arial"/>
          <w:sz w:val="4"/>
          <w:szCs w:val="4"/>
          <w:lang w:val="ca-ES"/>
        </w:rPr>
      </w:pPr>
    </w:p>
    <w:p w:rsidR="00F70AEB" w:rsidRPr="001B0350" w:rsidRDefault="00F70AEB" w:rsidP="00F70AEB">
      <w:pPr>
        <w:pStyle w:val="Textoindependiente"/>
        <w:numPr>
          <w:ilvl w:val="0"/>
          <w:numId w:val="38"/>
        </w:numPr>
        <w:ind w:left="851" w:right="70" w:hanging="142"/>
        <w:jc w:val="left"/>
        <w:rPr>
          <w:rFonts w:cs="Arial"/>
          <w:sz w:val="22"/>
          <w:szCs w:val="22"/>
          <w:lang w:val="ca-ES"/>
        </w:rPr>
      </w:pPr>
      <w:r w:rsidRPr="001B0350">
        <w:rPr>
          <w:rFonts w:cs="Arial"/>
          <w:sz w:val="22"/>
          <w:szCs w:val="22"/>
          <w:lang w:val="ca-ES"/>
        </w:rPr>
        <w:t xml:space="preserve">Si l’empresa proposada com adjudicatària és subjecte passiu de l’impost sobre activitats econòmiques i està obligada a pagar aquest </w:t>
      </w:r>
      <w:r>
        <w:rPr>
          <w:rFonts w:cs="Arial"/>
          <w:sz w:val="22"/>
          <w:szCs w:val="22"/>
          <w:lang w:val="ca-ES"/>
        </w:rPr>
        <w:t>i</w:t>
      </w:r>
      <w:r w:rsidRPr="001B0350">
        <w:rPr>
          <w:rFonts w:cs="Arial"/>
          <w:sz w:val="22"/>
          <w:szCs w:val="22"/>
          <w:lang w:val="ca-ES"/>
        </w:rPr>
        <w:t>mpost, ha de presentar el document d’alta de l’</w:t>
      </w:r>
      <w:r>
        <w:rPr>
          <w:rFonts w:cs="Arial"/>
          <w:sz w:val="22"/>
          <w:szCs w:val="22"/>
          <w:lang w:val="ca-ES"/>
        </w:rPr>
        <w:t>i</w:t>
      </w:r>
      <w:r w:rsidRPr="001B0350">
        <w:rPr>
          <w:rFonts w:cs="Arial"/>
          <w:sz w:val="22"/>
          <w:szCs w:val="22"/>
          <w:lang w:val="ca-ES"/>
        </w:rPr>
        <w:t>mpost relatiu a l’exercici corrent en l’epígraf corresponent a l’objecte del contracte o el darrer rebut de l’</w:t>
      </w:r>
      <w:r>
        <w:rPr>
          <w:rFonts w:cs="Arial"/>
          <w:sz w:val="22"/>
          <w:szCs w:val="22"/>
          <w:lang w:val="ca-ES"/>
        </w:rPr>
        <w:t>i</w:t>
      </w:r>
      <w:r w:rsidRPr="001B0350">
        <w:rPr>
          <w:rFonts w:cs="Arial"/>
          <w:sz w:val="22"/>
          <w:szCs w:val="22"/>
          <w:lang w:val="ca-ES"/>
        </w:rPr>
        <w:t>mpost, acompanyat d’una declaració responsable de no haver-se donat de baixa en la matrícula de l’</w:t>
      </w:r>
      <w:r>
        <w:rPr>
          <w:rFonts w:cs="Arial"/>
          <w:sz w:val="22"/>
          <w:szCs w:val="22"/>
          <w:lang w:val="ca-ES"/>
        </w:rPr>
        <w:t>i</w:t>
      </w:r>
      <w:r w:rsidRPr="001B0350">
        <w:rPr>
          <w:rFonts w:cs="Arial"/>
          <w:sz w:val="22"/>
          <w:szCs w:val="22"/>
          <w:lang w:val="ca-ES"/>
        </w:rPr>
        <w:t>mpost.</w:t>
      </w:r>
    </w:p>
    <w:p w:rsidR="00F70AEB" w:rsidRPr="001B0350" w:rsidRDefault="00F70AEB" w:rsidP="00F70AEB">
      <w:pPr>
        <w:pStyle w:val="Textoindependiente"/>
        <w:ind w:left="851" w:right="70"/>
        <w:jc w:val="left"/>
        <w:rPr>
          <w:rFonts w:cs="Arial"/>
          <w:sz w:val="4"/>
          <w:szCs w:val="4"/>
          <w:lang w:val="ca-ES"/>
        </w:rPr>
      </w:pPr>
    </w:p>
    <w:p w:rsidR="00F70AEB" w:rsidRPr="001B0350" w:rsidRDefault="00F70AEB" w:rsidP="00F70AEB">
      <w:pPr>
        <w:pStyle w:val="Textoindependiente"/>
        <w:numPr>
          <w:ilvl w:val="0"/>
          <w:numId w:val="38"/>
        </w:numPr>
        <w:ind w:left="851" w:right="70" w:hanging="142"/>
        <w:jc w:val="left"/>
        <w:rPr>
          <w:rFonts w:cs="Arial"/>
          <w:sz w:val="22"/>
          <w:szCs w:val="22"/>
          <w:lang w:val="ca-ES"/>
        </w:rPr>
      </w:pPr>
      <w:r w:rsidRPr="001B0350">
        <w:rPr>
          <w:rFonts w:cs="Arial"/>
          <w:sz w:val="22"/>
          <w:szCs w:val="22"/>
          <w:lang w:val="ca-ES"/>
        </w:rPr>
        <w:t xml:space="preserve">Si l’empresa proposada es troba en algun supòsit d’exempció recollit en l’apartat 1 de l’article 83 de </w:t>
      </w:r>
      <w:smartTag w:uri="urn:schemas-microsoft-com:office:smarttags" w:element="PersonName">
        <w:smartTagPr>
          <w:attr w:name="ProductID" w:val="la Llei"/>
        </w:smartTagPr>
        <w:r w:rsidRPr="001B0350">
          <w:rPr>
            <w:rFonts w:cs="Arial"/>
            <w:sz w:val="22"/>
            <w:szCs w:val="22"/>
            <w:lang w:val="ca-ES"/>
          </w:rPr>
          <w:t>la Llei</w:t>
        </w:r>
      </w:smartTag>
      <w:r w:rsidRPr="001B0350">
        <w:rPr>
          <w:rFonts w:cs="Arial"/>
          <w:sz w:val="22"/>
          <w:szCs w:val="22"/>
          <w:lang w:val="ca-ES"/>
        </w:rPr>
        <w:t xml:space="preserve"> reguladora de les hisendes locals, aportarà una declaració responsable que ha d’especificar el supòsit legal d’exempció i el document de declaració en el cens d’obligats tributaris. </w:t>
      </w:r>
    </w:p>
    <w:p w:rsidR="00F70AEB" w:rsidRPr="001B0350" w:rsidRDefault="00F70AEB" w:rsidP="00F70AEB">
      <w:pPr>
        <w:tabs>
          <w:tab w:val="left" w:pos="0"/>
          <w:tab w:val="left" w:pos="680"/>
          <w:tab w:val="left" w:pos="11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3" w:right="70"/>
        <w:rPr>
          <w:rFonts w:ascii="Arial" w:hAnsi="Arial" w:cs="Arial"/>
          <w:i/>
          <w:sz w:val="22"/>
          <w:szCs w:val="22"/>
        </w:rPr>
      </w:pPr>
    </w:p>
    <w:p w:rsidR="00F70AEB" w:rsidRPr="001B0350" w:rsidRDefault="00F70AEB" w:rsidP="00F70AEB">
      <w:pPr>
        <w:pStyle w:val="Textoindependiente"/>
        <w:numPr>
          <w:ilvl w:val="0"/>
          <w:numId w:val="23"/>
        </w:numPr>
        <w:ind w:right="70"/>
        <w:jc w:val="left"/>
        <w:rPr>
          <w:rFonts w:cs="Arial"/>
          <w:sz w:val="22"/>
          <w:szCs w:val="22"/>
          <w:lang w:val="ca-ES"/>
        </w:rPr>
      </w:pPr>
      <w:r w:rsidRPr="001B0350">
        <w:rPr>
          <w:rFonts w:cs="Arial"/>
          <w:sz w:val="22"/>
          <w:szCs w:val="22"/>
          <w:lang w:val="ca-ES"/>
        </w:rPr>
        <w:t xml:space="preserve">En relació amb la resta d’obligacions tributàries i amb les obligacions amb </w:t>
      </w:r>
      <w:smartTag w:uri="urn:schemas-microsoft-com:office:smarttags" w:element="PersonName">
        <w:smartTagPr>
          <w:attr w:name="ProductID" w:val="la Seguretat Social"/>
        </w:smartTagPr>
        <w:r w:rsidRPr="001B0350">
          <w:rPr>
            <w:rFonts w:cs="Arial"/>
            <w:sz w:val="22"/>
            <w:szCs w:val="22"/>
            <w:lang w:val="ca-ES"/>
          </w:rPr>
          <w:t>la Seguretat Social</w:t>
        </w:r>
      </w:smartTag>
      <w:r w:rsidRPr="001B0350">
        <w:rPr>
          <w:rFonts w:cs="Arial"/>
          <w:sz w:val="22"/>
          <w:szCs w:val="22"/>
          <w:lang w:val="ca-ES"/>
        </w:rPr>
        <w:t>:</w:t>
      </w:r>
    </w:p>
    <w:p w:rsidR="00F70AEB" w:rsidRPr="001B0350" w:rsidRDefault="00F70AEB" w:rsidP="00F70AEB">
      <w:pPr>
        <w:pStyle w:val="Textoindependiente"/>
        <w:ind w:left="283" w:right="70"/>
        <w:jc w:val="left"/>
        <w:rPr>
          <w:rFonts w:cs="Arial"/>
          <w:sz w:val="22"/>
          <w:szCs w:val="22"/>
          <w:lang w:val="ca-ES"/>
        </w:rPr>
      </w:pPr>
    </w:p>
    <w:p w:rsidR="00F70AEB" w:rsidRDefault="00F70AEB" w:rsidP="00F70AEB">
      <w:pPr>
        <w:pStyle w:val="Textoindependiente"/>
        <w:numPr>
          <w:ilvl w:val="0"/>
          <w:numId w:val="38"/>
        </w:numPr>
        <w:ind w:left="851" w:right="70" w:hanging="142"/>
        <w:jc w:val="left"/>
        <w:rPr>
          <w:rFonts w:cs="Arial"/>
          <w:sz w:val="22"/>
          <w:szCs w:val="22"/>
          <w:lang w:val="ca-ES"/>
        </w:rPr>
      </w:pPr>
      <w:r w:rsidRPr="001B0350">
        <w:rPr>
          <w:rFonts w:cs="Arial"/>
          <w:sz w:val="22"/>
          <w:szCs w:val="22"/>
          <w:lang w:val="ca-ES"/>
        </w:rPr>
        <w:t>Certificat positiu de l’Agència Estatal d’Administració Tributària acreditant que l’empresa es troba al corrent d’obligacions tributàries i de la inexistència de deutes de naturalesa tributària amb l’Estat.</w:t>
      </w:r>
    </w:p>
    <w:p w:rsidR="00F70AEB" w:rsidRPr="000470B0" w:rsidRDefault="00F70AEB" w:rsidP="00F70AEB">
      <w:pPr>
        <w:pStyle w:val="Textoindependiente"/>
        <w:ind w:left="851" w:right="70"/>
        <w:jc w:val="left"/>
        <w:rPr>
          <w:rFonts w:cs="Arial"/>
          <w:sz w:val="4"/>
          <w:szCs w:val="4"/>
          <w:lang w:val="ca-ES"/>
        </w:rPr>
      </w:pPr>
    </w:p>
    <w:p w:rsidR="00F70AEB" w:rsidRDefault="00F70AEB" w:rsidP="00F70AEB">
      <w:pPr>
        <w:pStyle w:val="Textoindependiente"/>
        <w:numPr>
          <w:ilvl w:val="0"/>
          <w:numId w:val="38"/>
        </w:numPr>
        <w:ind w:left="851" w:right="70" w:hanging="142"/>
        <w:jc w:val="left"/>
        <w:rPr>
          <w:rFonts w:cs="Arial"/>
          <w:sz w:val="22"/>
          <w:szCs w:val="22"/>
          <w:lang w:val="ca-ES"/>
        </w:rPr>
      </w:pPr>
      <w:r w:rsidRPr="001B0350">
        <w:rPr>
          <w:rFonts w:cs="Arial"/>
          <w:sz w:val="22"/>
          <w:szCs w:val="22"/>
          <w:lang w:val="ca-ES"/>
        </w:rPr>
        <w:t xml:space="preserve">Certificat positiu, emès per </w:t>
      </w:r>
      <w:smartTag w:uri="urn:schemas-microsoft-com:office:smarttags" w:element="PersonName">
        <w:smartTagPr>
          <w:attr w:name="ProductID" w:val="la Tresoreria"/>
        </w:smartTagPr>
        <w:r w:rsidRPr="001B0350">
          <w:rPr>
            <w:rFonts w:cs="Arial"/>
            <w:sz w:val="22"/>
            <w:szCs w:val="22"/>
            <w:lang w:val="ca-ES"/>
          </w:rPr>
          <w:t>la Tresoreria</w:t>
        </w:r>
      </w:smartTag>
      <w:r w:rsidRPr="001B0350">
        <w:rPr>
          <w:rFonts w:cs="Arial"/>
          <w:sz w:val="22"/>
          <w:szCs w:val="22"/>
          <w:lang w:val="ca-ES"/>
        </w:rPr>
        <w:t xml:space="preserve"> de </w:t>
      </w:r>
      <w:smartTag w:uri="urn:schemas-microsoft-com:office:smarttags" w:element="PersonName">
        <w:smartTagPr>
          <w:attr w:name="ProductID" w:val="la Seguretat Social"/>
        </w:smartTagPr>
        <w:r w:rsidRPr="001B0350">
          <w:rPr>
            <w:rFonts w:cs="Arial"/>
            <w:sz w:val="22"/>
            <w:szCs w:val="22"/>
            <w:lang w:val="ca-ES"/>
          </w:rPr>
          <w:t>la Seguretat Social</w:t>
        </w:r>
      </w:smartTag>
      <w:r w:rsidRPr="001B0350">
        <w:rPr>
          <w:rFonts w:cs="Arial"/>
          <w:sz w:val="22"/>
          <w:szCs w:val="22"/>
          <w:lang w:val="ca-ES"/>
        </w:rPr>
        <w:t>, de trobar-se al corrent en el compliment de les obligacions de l’empresa amb la Seguretat Social.</w:t>
      </w:r>
    </w:p>
    <w:p w:rsidR="00F70AEB" w:rsidRPr="000470B0" w:rsidRDefault="00F70AEB" w:rsidP="00F70AEB">
      <w:pPr>
        <w:pStyle w:val="Textoindependiente"/>
        <w:ind w:left="851" w:right="70"/>
        <w:jc w:val="left"/>
        <w:rPr>
          <w:rFonts w:cs="Arial"/>
          <w:sz w:val="4"/>
          <w:szCs w:val="4"/>
          <w:lang w:val="ca-ES"/>
        </w:rPr>
      </w:pPr>
    </w:p>
    <w:p w:rsidR="00F70AEB" w:rsidRPr="001B0350" w:rsidRDefault="00F70AEB" w:rsidP="00F70AEB">
      <w:pPr>
        <w:pStyle w:val="Textoindependiente"/>
        <w:numPr>
          <w:ilvl w:val="0"/>
          <w:numId w:val="38"/>
        </w:numPr>
        <w:ind w:left="851" w:right="70" w:hanging="142"/>
        <w:jc w:val="left"/>
        <w:rPr>
          <w:rFonts w:cs="Arial"/>
          <w:sz w:val="22"/>
          <w:szCs w:val="22"/>
          <w:lang w:val="ca-ES"/>
        </w:rPr>
      </w:pPr>
      <w:r w:rsidRPr="001B0350">
        <w:rPr>
          <w:rFonts w:cs="Arial"/>
          <w:sz w:val="22"/>
          <w:szCs w:val="22"/>
          <w:lang w:val="ca-ES"/>
        </w:rPr>
        <w:t>Certificat positiu, emès per les intervencions delegades i territorials,</w:t>
      </w:r>
      <w:r w:rsidRPr="000470B0">
        <w:rPr>
          <w:rFonts w:cs="Arial"/>
          <w:sz w:val="22"/>
          <w:szCs w:val="22"/>
          <w:lang w:val="ca-ES"/>
        </w:rPr>
        <w:t xml:space="preserve"> </w:t>
      </w:r>
      <w:r w:rsidRPr="001B0350">
        <w:rPr>
          <w:rFonts w:cs="Arial"/>
          <w:sz w:val="22"/>
          <w:szCs w:val="22"/>
          <w:lang w:val="ca-ES"/>
        </w:rPr>
        <w:t xml:space="preserve">acreditatiu que l’empresa es troba al corrent de les obligacions tributàries amb l’Administració de </w:t>
      </w:r>
      <w:smartTag w:uri="urn:schemas-microsoft-com:office:smarttags" w:element="PersonName">
        <w:smartTagPr>
          <w:attr w:name="ProductID" w:val="la Generalitat"/>
        </w:smartTagPr>
        <w:r w:rsidRPr="001B0350">
          <w:rPr>
            <w:rFonts w:cs="Arial"/>
            <w:sz w:val="22"/>
            <w:szCs w:val="22"/>
            <w:lang w:val="ca-ES"/>
          </w:rPr>
          <w:t>la Generalitat</w:t>
        </w:r>
      </w:smartTag>
      <w:r w:rsidRPr="001B0350">
        <w:rPr>
          <w:rFonts w:cs="Arial"/>
          <w:sz w:val="22"/>
          <w:szCs w:val="22"/>
          <w:lang w:val="ca-ES"/>
        </w:rPr>
        <w:t xml:space="preserve"> de Catalunya. En aquest cas, el certificat esmentat, s’expedirà d’ofici.</w:t>
      </w:r>
    </w:p>
    <w:p w:rsidR="00F70AEB" w:rsidRPr="001B0350" w:rsidRDefault="00F70AEB" w:rsidP="00F70AEB">
      <w:pPr>
        <w:ind w:left="283" w:right="70"/>
        <w:rPr>
          <w:rFonts w:ascii="Arial" w:hAnsi="Arial" w:cs="Arial"/>
          <w:sz w:val="22"/>
          <w:szCs w:val="22"/>
        </w:rPr>
      </w:pPr>
      <w:r w:rsidRPr="001B0350">
        <w:rPr>
          <w:rFonts w:ascii="Arial" w:hAnsi="Arial" w:cs="Arial"/>
          <w:sz w:val="22"/>
          <w:szCs w:val="22"/>
        </w:rPr>
        <w:t>No obstant això, quan l’empresa no estigui obligada a presentar les declaracions o els documents a què es refereixen els punts anteriors, aquesta circumstància s’acredita mitjançant una declaració responsable.</w:t>
      </w:r>
    </w:p>
    <w:p w:rsidR="00F70AEB" w:rsidRPr="001B0350" w:rsidRDefault="00F70AEB" w:rsidP="00F70AEB">
      <w:pPr>
        <w:ind w:left="283" w:right="70"/>
        <w:rPr>
          <w:rFonts w:ascii="Arial" w:hAnsi="Arial" w:cs="Arial"/>
          <w:sz w:val="22"/>
          <w:szCs w:val="22"/>
        </w:rPr>
      </w:pPr>
    </w:p>
    <w:p w:rsidR="00F70AEB" w:rsidRPr="001B0350" w:rsidRDefault="00F70AEB" w:rsidP="00F70AEB">
      <w:pPr>
        <w:ind w:left="283" w:right="70"/>
        <w:rPr>
          <w:rFonts w:ascii="Arial" w:hAnsi="Arial" w:cs="Arial"/>
          <w:sz w:val="22"/>
          <w:szCs w:val="22"/>
        </w:rPr>
      </w:pPr>
      <w:r w:rsidRPr="001B0350">
        <w:rPr>
          <w:rFonts w:ascii="Arial" w:hAnsi="Arial" w:cs="Arial"/>
          <w:sz w:val="22"/>
          <w:szCs w:val="22"/>
        </w:rPr>
        <w:t xml:space="preserve">A tal efecte són vàlides </w:t>
      </w:r>
      <w:r>
        <w:rPr>
          <w:rFonts w:ascii="Arial" w:hAnsi="Arial" w:cs="Arial"/>
          <w:sz w:val="22"/>
          <w:szCs w:val="22"/>
        </w:rPr>
        <w:t>els certificats</w:t>
      </w:r>
      <w:r w:rsidRPr="001B0350">
        <w:rPr>
          <w:rFonts w:ascii="Arial" w:hAnsi="Arial" w:cs="Arial"/>
          <w:sz w:val="22"/>
          <w:szCs w:val="22"/>
        </w:rPr>
        <w:t>, impres</w:t>
      </w:r>
      <w:r>
        <w:rPr>
          <w:rFonts w:ascii="Arial" w:hAnsi="Arial" w:cs="Arial"/>
          <w:sz w:val="22"/>
          <w:szCs w:val="22"/>
        </w:rPr>
        <w:t>o</w:t>
      </w:r>
      <w:r w:rsidRPr="001B0350">
        <w:rPr>
          <w:rFonts w:ascii="Arial" w:hAnsi="Arial" w:cs="Arial"/>
          <w:sz w:val="22"/>
          <w:szCs w:val="22"/>
        </w:rPr>
        <w:t xml:space="preserve">s per via telemàtica, informàtica o electrònica, de caràcter positiu i acreditatives del compliment d’obligacions amb </w:t>
      </w:r>
      <w:smartTag w:uri="urn:schemas-microsoft-com:office:smarttags" w:element="PersonName">
        <w:smartTagPr>
          <w:attr w:name="ProductID" w:val="la Tresoreria"/>
        </w:smartTagPr>
        <w:r w:rsidRPr="001B0350">
          <w:rPr>
            <w:rFonts w:ascii="Arial" w:hAnsi="Arial" w:cs="Arial"/>
            <w:sz w:val="22"/>
            <w:szCs w:val="22"/>
          </w:rPr>
          <w:t>la Tresoreria</w:t>
        </w:r>
      </w:smartTag>
      <w:r w:rsidRPr="001B0350">
        <w:rPr>
          <w:rFonts w:ascii="Arial" w:hAnsi="Arial" w:cs="Arial"/>
          <w:sz w:val="22"/>
          <w:szCs w:val="22"/>
        </w:rPr>
        <w:t xml:space="preserve"> de </w:t>
      </w:r>
      <w:smartTag w:uri="urn:schemas-microsoft-com:office:smarttags" w:element="PersonName">
        <w:smartTagPr>
          <w:attr w:name="ProductID" w:val="la Seguretat Social"/>
        </w:smartTagPr>
        <w:r w:rsidRPr="001B0350">
          <w:rPr>
            <w:rFonts w:ascii="Arial" w:hAnsi="Arial" w:cs="Arial"/>
            <w:sz w:val="22"/>
            <w:szCs w:val="22"/>
          </w:rPr>
          <w:t>la Seguretat Social</w:t>
        </w:r>
      </w:smartTag>
      <w:r w:rsidRPr="001B0350">
        <w:rPr>
          <w:rFonts w:ascii="Arial" w:hAnsi="Arial" w:cs="Arial"/>
          <w:sz w:val="22"/>
          <w:szCs w:val="22"/>
        </w:rPr>
        <w:t>, d’acord amb les previsions de l’article 15.4 del RGLCAP.</w:t>
      </w:r>
    </w:p>
    <w:p w:rsidR="00F70AEB" w:rsidRPr="001B0350" w:rsidRDefault="00F70AEB" w:rsidP="00F70AEB">
      <w:pPr>
        <w:ind w:right="70"/>
        <w:rPr>
          <w:rFonts w:ascii="Arial" w:hAnsi="Arial" w:cs="Arial"/>
          <w:sz w:val="22"/>
          <w:szCs w:val="22"/>
        </w:rPr>
      </w:pPr>
    </w:p>
    <w:p w:rsidR="00F70AEB" w:rsidRPr="001B0350" w:rsidRDefault="00F70AEB" w:rsidP="00F70AEB">
      <w:pPr>
        <w:numPr>
          <w:ilvl w:val="0"/>
          <w:numId w:val="20"/>
        </w:numPr>
        <w:ind w:right="70"/>
        <w:rPr>
          <w:rFonts w:ascii="Arial" w:hAnsi="Arial" w:cs="Arial"/>
          <w:sz w:val="22"/>
          <w:szCs w:val="22"/>
        </w:rPr>
      </w:pPr>
      <w:r w:rsidRPr="001B0350">
        <w:rPr>
          <w:rFonts w:ascii="Arial" w:hAnsi="Arial" w:cs="Arial"/>
          <w:sz w:val="22"/>
          <w:szCs w:val="22"/>
        </w:rPr>
        <w:lastRenderedPageBreak/>
        <w:t>En cas que en el sobre A només s’ha</w:t>
      </w:r>
      <w:r>
        <w:rPr>
          <w:rFonts w:ascii="Arial" w:hAnsi="Arial" w:cs="Arial"/>
          <w:sz w:val="22"/>
          <w:szCs w:val="22"/>
        </w:rPr>
        <w:t>gi</w:t>
      </w:r>
      <w:r w:rsidRPr="001B0350">
        <w:rPr>
          <w:rFonts w:ascii="Arial" w:hAnsi="Arial" w:cs="Arial"/>
          <w:sz w:val="22"/>
          <w:szCs w:val="22"/>
        </w:rPr>
        <w:t xml:space="preserve"> aportat la documentació indicada a la clàusula 9.5.3, caldrà presentar </w:t>
      </w:r>
      <w:r w:rsidRPr="001B0350">
        <w:rPr>
          <w:rFonts w:ascii="Arial" w:hAnsi="Arial" w:cs="Arial"/>
          <w:snapToGrid w:val="0"/>
          <w:sz w:val="22"/>
          <w:szCs w:val="22"/>
        </w:rPr>
        <w:t xml:space="preserve">la documentació exigida a la clàusula 9.5.1 </w:t>
      </w:r>
      <w:r w:rsidRPr="00D10009">
        <w:rPr>
          <w:rFonts w:ascii="Arial" w:hAnsi="Arial" w:cs="Arial"/>
          <w:i/>
          <w:snapToGrid w:val="0"/>
          <w:sz w:val="22"/>
          <w:szCs w:val="22"/>
        </w:rPr>
        <w:t>a</w:t>
      </w:r>
      <w:r w:rsidRPr="001B0350">
        <w:rPr>
          <w:rFonts w:ascii="Arial" w:hAnsi="Arial" w:cs="Arial"/>
          <w:snapToGrid w:val="0"/>
          <w:sz w:val="22"/>
          <w:szCs w:val="22"/>
        </w:rPr>
        <w:t xml:space="preserve">, </w:t>
      </w:r>
      <w:r w:rsidRPr="00D10009">
        <w:rPr>
          <w:rFonts w:ascii="Arial" w:hAnsi="Arial" w:cs="Arial"/>
          <w:i/>
          <w:snapToGrid w:val="0"/>
          <w:sz w:val="22"/>
          <w:szCs w:val="22"/>
        </w:rPr>
        <w:t>b</w:t>
      </w:r>
      <w:r w:rsidRPr="001B0350">
        <w:rPr>
          <w:rFonts w:ascii="Arial" w:hAnsi="Arial" w:cs="Arial"/>
          <w:snapToGrid w:val="0"/>
          <w:sz w:val="22"/>
          <w:szCs w:val="22"/>
        </w:rPr>
        <w:t xml:space="preserve"> i </w:t>
      </w:r>
      <w:r w:rsidRPr="00D10009">
        <w:rPr>
          <w:rFonts w:ascii="Arial" w:hAnsi="Arial" w:cs="Arial"/>
          <w:i/>
          <w:snapToGrid w:val="0"/>
          <w:sz w:val="22"/>
          <w:szCs w:val="22"/>
        </w:rPr>
        <w:t>c</w:t>
      </w:r>
      <w:r>
        <w:rPr>
          <w:rFonts w:ascii="Arial" w:hAnsi="Arial" w:cs="Arial"/>
          <w:i/>
          <w:snapToGrid w:val="0"/>
          <w:sz w:val="22"/>
          <w:szCs w:val="22"/>
        </w:rPr>
        <w:t>,</w:t>
      </w:r>
      <w:r w:rsidRPr="001B0350">
        <w:rPr>
          <w:rFonts w:ascii="Arial" w:hAnsi="Arial" w:cs="Arial"/>
          <w:snapToGrid w:val="0"/>
          <w:sz w:val="22"/>
          <w:szCs w:val="22"/>
        </w:rPr>
        <w:t xml:space="preserve"> o </w:t>
      </w:r>
      <w:r>
        <w:rPr>
          <w:rFonts w:ascii="Arial" w:hAnsi="Arial" w:cs="Arial"/>
          <w:snapToGrid w:val="0"/>
          <w:sz w:val="22"/>
          <w:szCs w:val="22"/>
        </w:rPr>
        <w:sym w:font="Symbol" w:char="F02D"/>
      </w:r>
      <w:r w:rsidRPr="001B0350">
        <w:rPr>
          <w:rFonts w:ascii="Arial" w:hAnsi="Arial" w:cs="Arial"/>
          <w:snapToGrid w:val="0"/>
          <w:sz w:val="22"/>
          <w:szCs w:val="22"/>
        </w:rPr>
        <w:t xml:space="preserve">en el cas d’empreses licitadores inscrites al </w:t>
      </w:r>
      <w:r w:rsidRPr="001B0350">
        <w:rPr>
          <w:rFonts w:ascii="Arial" w:hAnsi="Arial" w:cs="Arial"/>
          <w:sz w:val="22"/>
          <w:szCs w:val="22"/>
        </w:rPr>
        <w:t>Registre electrònic d’empreses licitadores (RELI)</w:t>
      </w:r>
      <w:r w:rsidRPr="001B0350">
        <w:rPr>
          <w:rFonts w:cs="Arial"/>
          <w:sz w:val="22"/>
          <w:szCs w:val="22"/>
        </w:rPr>
        <w:t xml:space="preserve"> </w:t>
      </w:r>
      <w:r w:rsidRPr="001B0350">
        <w:rPr>
          <w:rFonts w:ascii="Arial" w:hAnsi="Arial" w:cs="Arial"/>
          <w:snapToGrid w:val="0"/>
          <w:sz w:val="22"/>
          <w:szCs w:val="22"/>
        </w:rPr>
        <w:t>o en el Registre oficial de licitadors i empreses classificades de l’Estat (ROLECE)</w:t>
      </w:r>
      <w:r w:rsidRPr="00D10009">
        <w:rPr>
          <w:rFonts w:ascii="Arial" w:hAnsi="Arial" w:cs="Arial"/>
          <w:snapToGrid w:val="0"/>
          <w:sz w:val="22"/>
          <w:szCs w:val="22"/>
        </w:rPr>
        <w:t xml:space="preserve"> </w:t>
      </w:r>
      <w:r>
        <w:rPr>
          <w:rFonts w:ascii="Arial" w:hAnsi="Arial" w:cs="Arial"/>
          <w:snapToGrid w:val="0"/>
          <w:sz w:val="22"/>
          <w:szCs w:val="22"/>
        </w:rPr>
        <w:sym w:font="Symbol" w:char="F02D"/>
      </w:r>
      <w:r>
        <w:rPr>
          <w:rFonts w:ascii="Arial" w:hAnsi="Arial" w:cs="Arial"/>
          <w:snapToGrid w:val="0"/>
          <w:sz w:val="22"/>
          <w:szCs w:val="22"/>
        </w:rPr>
        <w:t>, a la clàusula 9.5.2.</w:t>
      </w:r>
      <w:r w:rsidRPr="001B0350">
        <w:rPr>
          <w:rFonts w:ascii="Arial" w:hAnsi="Arial" w:cs="Arial"/>
          <w:snapToGrid w:val="0"/>
          <w:sz w:val="22"/>
          <w:szCs w:val="22"/>
        </w:rPr>
        <w:t>a del present plec</w:t>
      </w:r>
      <w:r w:rsidRPr="001B0350">
        <w:rPr>
          <w:rFonts w:ascii="Arial" w:hAnsi="Arial" w:cs="Arial"/>
          <w:sz w:val="22"/>
          <w:szCs w:val="22"/>
        </w:rPr>
        <w:t xml:space="preserve">. </w:t>
      </w:r>
    </w:p>
    <w:p w:rsidR="00F70AEB" w:rsidRPr="001B0350" w:rsidRDefault="00F70AEB" w:rsidP="00F70AEB">
      <w:pPr>
        <w:ind w:right="70"/>
        <w:rPr>
          <w:rFonts w:ascii="Arial" w:hAnsi="Arial" w:cs="Arial"/>
          <w:sz w:val="22"/>
          <w:szCs w:val="22"/>
        </w:rPr>
      </w:pPr>
    </w:p>
    <w:p w:rsidR="00F70AEB" w:rsidRPr="001B0350" w:rsidRDefault="00F70AEB" w:rsidP="00F70AEB">
      <w:pPr>
        <w:pStyle w:val="Textoindependiente"/>
        <w:numPr>
          <w:ilvl w:val="0"/>
          <w:numId w:val="20"/>
        </w:numPr>
        <w:ind w:right="70"/>
        <w:jc w:val="left"/>
        <w:rPr>
          <w:rFonts w:cs="Arial"/>
          <w:sz w:val="22"/>
          <w:szCs w:val="22"/>
          <w:lang w:val="ca-ES"/>
        </w:rPr>
      </w:pPr>
      <w:r w:rsidRPr="001B0350">
        <w:rPr>
          <w:rFonts w:cs="Arial"/>
          <w:sz w:val="22"/>
          <w:szCs w:val="22"/>
          <w:lang w:val="ca-ES"/>
        </w:rPr>
        <w:t>Documents acreditatius de l’efectiva disposició de mitjans que s’hagi compromès a dedicar o adscriure a l’execució del contracte d’acord amb l’article 64.2 del TRLCSP.</w:t>
      </w:r>
    </w:p>
    <w:p w:rsidR="00F70AEB" w:rsidRPr="001B0350" w:rsidRDefault="00F70AEB" w:rsidP="00F70AEB">
      <w:pPr>
        <w:ind w:right="70"/>
        <w:rPr>
          <w:rFonts w:ascii="Arial" w:hAnsi="Arial" w:cs="Arial"/>
          <w:sz w:val="22"/>
          <w:szCs w:val="22"/>
        </w:rPr>
      </w:pPr>
    </w:p>
    <w:p w:rsidR="00F70AEB" w:rsidRPr="001B0350" w:rsidRDefault="00F70AEB" w:rsidP="00F70AEB">
      <w:pPr>
        <w:pStyle w:val="Textoindependiente"/>
        <w:numPr>
          <w:ilvl w:val="0"/>
          <w:numId w:val="20"/>
        </w:numPr>
        <w:ind w:right="70"/>
        <w:jc w:val="left"/>
        <w:rPr>
          <w:rFonts w:cs="Arial"/>
          <w:sz w:val="22"/>
          <w:szCs w:val="22"/>
          <w:lang w:val="ca-ES"/>
        </w:rPr>
      </w:pPr>
      <w:r w:rsidRPr="001B0350">
        <w:rPr>
          <w:rFonts w:cs="Arial"/>
          <w:sz w:val="22"/>
          <w:szCs w:val="22"/>
          <w:lang w:val="ca-ES"/>
        </w:rPr>
        <w:t xml:space="preserve">Document acreditatiu de la constitució de la garantia definitiva, d’acord amb el que s’estableix a la clàusula tretzena d’aquest </w:t>
      </w:r>
      <w:r>
        <w:rPr>
          <w:rFonts w:cs="Arial"/>
          <w:sz w:val="22"/>
          <w:szCs w:val="22"/>
          <w:lang w:val="ca-ES"/>
        </w:rPr>
        <w:t>p</w:t>
      </w:r>
      <w:r w:rsidRPr="001B0350">
        <w:rPr>
          <w:rFonts w:cs="Arial"/>
          <w:sz w:val="22"/>
          <w:szCs w:val="22"/>
          <w:lang w:val="ca-ES"/>
        </w:rPr>
        <w:t>lec.</w:t>
      </w:r>
    </w:p>
    <w:p w:rsidR="00F70AEB" w:rsidRPr="001B0350" w:rsidRDefault="00F70AEB" w:rsidP="00F70AEB">
      <w:pPr>
        <w:ind w:left="540" w:right="70"/>
        <w:rPr>
          <w:rFonts w:ascii="Arial" w:hAnsi="Arial" w:cs="Arial"/>
          <w:color w:val="FF0000"/>
          <w:sz w:val="22"/>
          <w:szCs w:val="22"/>
        </w:rPr>
      </w:pPr>
    </w:p>
    <w:p w:rsidR="00F70AEB" w:rsidRPr="001B0350" w:rsidRDefault="00F70AEB" w:rsidP="00F70AEB">
      <w:pPr>
        <w:pStyle w:val="Textoindependiente"/>
        <w:numPr>
          <w:ilvl w:val="0"/>
          <w:numId w:val="20"/>
        </w:numPr>
        <w:ind w:right="70"/>
        <w:jc w:val="left"/>
        <w:rPr>
          <w:rFonts w:cs="Arial"/>
          <w:sz w:val="22"/>
          <w:szCs w:val="22"/>
          <w:lang w:val="ca-ES"/>
        </w:rPr>
      </w:pPr>
      <w:r w:rsidRPr="001B0350">
        <w:rPr>
          <w:rFonts w:cs="Arial"/>
          <w:sz w:val="22"/>
          <w:szCs w:val="22"/>
          <w:lang w:val="ca-ES"/>
        </w:rPr>
        <w:t>Resguard acreditatiu d’haver efectuat el pagament dels anuncis de licitació corresponents, en el cas que el valor estimat de contracte sigui igual o superior a 60.000 euros.</w:t>
      </w:r>
    </w:p>
    <w:p w:rsidR="00F70AEB" w:rsidRPr="001B0350" w:rsidRDefault="00F70AEB" w:rsidP="00F70AEB">
      <w:pPr>
        <w:pStyle w:val="Textoindependiente"/>
        <w:ind w:right="70"/>
        <w:jc w:val="left"/>
        <w:rPr>
          <w:rFonts w:cs="Arial"/>
          <w:sz w:val="22"/>
          <w:szCs w:val="22"/>
          <w:lang w:val="ca-ES"/>
        </w:rPr>
      </w:pPr>
    </w:p>
    <w:p w:rsidR="00F70AEB" w:rsidRPr="001B0350" w:rsidRDefault="00F70AEB" w:rsidP="00F70AEB">
      <w:pPr>
        <w:pStyle w:val="Textoindependiente"/>
        <w:numPr>
          <w:ilvl w:val="0"/>
          <w:numId w:val="20"/>
        </w:numPr>
        <w:ind w:right="70"/>
        <w:jc w:val="left"/>
        <w:rPr>
          <w:rFonts w:cs="Arial"/>
          <w:sz w:val="22"/>
          <w:szCs w:val="22"/>
          <w:lang w:val="ca-ES"/>
        </w:rPr>
      </w:pPr>
      <w:r w:rsidRPr="001B0350">
        <w:rPr>
          <w:rFonts w:cs="Arial"/>
          <w:sz w:val="22"/>
          <w:szCs w:val="22"/>
          <w:lang w:val="ca-ES"/>
        </w:rPr>
        <w:t xml:space="preserve">En el cas que les prestacions que es contracten s’hagin de prestar de forma continuada en el </w:t>
      </w:r>
      <w:r>
        <w:rPr>
          <w:rFonts w:cs="Arial"/>
          <w:sz w:val="22"/>
          <w:szCs w:val="22"/>
          <w:lang w:val="ca-ES"/>
        </w:rPr>
        <w:t>c</w:t>
      </w:r>
      <w:r w:rsidRPr="001B0350">
        <w:rPr>
          <w:rFonts w:cs="Arial"/>
          <w:sz w:val="22"/>
          <w:szCs w:val="22"/>
          <w:lang w:val="ca-ES"/>
        </w:rPr>
        <w:t xml:space="preserve">entre, caldrà aportar una relació del personal que es destinarà a l’execució del contracte, indicant el seu nom, cognoms, DNI i número d’afiliació a la Seguretat Social i el document acreditatiu conforme està donat d’alta i afiliat a la Seguretat Social. Aquesta acreditació es </w:t>
      </w:r>
      <w:r>
        <w:rPr>
          <w:rFonts w:cs="Arial"/>
          <w:sz w:val="22"/>
          <w:szCs w:val="22"/>
          <w:lang w:val="ca-ES"/>
        </w:rPr>
        <w:t>fa</w:t>
      </w:r>
      <w:r w:rsidRPr="001B0350">
        <w:rPr>
          <w:rFonts w:cs="Arial"/>
          <w:sz w:val="22"/>
          <w:szCs w:val="22"/>
          <w:lang w:val="ca-ES"/>
        </w:rPr>
        <w:t xml:space="preserve"> mitjançant la presentació dels TC</w:t>
      </w:r>
      <w:r>
        <w:rPr>
          <w:rFonts w:cs="Arial"/>
          <w:sz w:val="22"/>
          <w:szCs w:val="22"/>
          <w:lang w:val="ca-ES"/>
        </w:rPr>
        <w:t>-</w:t>
      </w:r>
      <w:r w:rsidRPr="001B0350">
        <w:rPr>
          <w:rFonts w:cs="Arial"/>
          <w:sz w:val="22"/>
          <w:szCs w:val="22"/>
          <w:lang w:val="ca-ES"/>
        </w:rPr>
        <w:t xml:space="preserve">2 corresponents. Alternativament, i si escau, declaració responsable per part de l’empresa on es declari no tenir encara contractades les persones treballadores que s’ocuparan en l’execució del contracte i que acreditarà l’afiliació i l’alta de totes elles quan les hagi contractat i sempre amb caràcter previ a l’inici de l’activitat contractada. </w:t>
      </w:r>
    </w:p>
    <w:p w:rsidR="00F70AEB" w:rsidRPr="001B0350" w:rsidRDefault="00F70AEB" w:rsidP="00F70AEB">
      <w:pPr>
        <w:pStyle w:val="Textoindependiente"/>
        <w:ind w:right="70"/>
        <w:jc w:val="left"/>
        <w:rPr>
          <w:rFonts w:cs="Arial"/>
          <w:sz w:val="22"/>
          <w:szCs w:val="22"/>
          <w:lang w:val="ca-ES"/>
        </w:rPr>
      </w:pPr>
    </w:p>
    <w:p w:rsidR="00F70AEB" w:rsidRPr="001B0350" w:rsidRDefault="00F70AEB" w:rsidP="00F70AEB">
      <w:pPr>
        <w:pStyle w:val="Textoindependiente"/>
        <w:numPr>
          <w:ilvl w:val="0"/>
          <w:numId w:val="20"/>
        </w:numPr>
        <w:ind w:right="70"/>
        <w:jc w:val="left"/>
        <w:rPr>
          <w:rFonts w:cs="Arial"/>
          <w:sz w:val="22"/>
          <w:szCs w:val="22"/>
          <w:lang w:val="ca-ES"/>
        </w:rPr>
      </w:pPr>
      <w:r w:rsidRPr="001B0350">
        <w:rPr>
          <w:rFonts w:cs="Arial"/>
          <w:sz w:val="22"/>
          <w:szCs w:val="22"/>
          <w:lang w:val="ca-ES"/>
        </w:rPr>
        <w:t xml:space="preserve">Qualsevol altra documentació que específicament i per la naturalesa del contracte, </w:t>
      </w:r>
      <w:r w:rsidRPr="00F019EA">
        <w:rPr>
          <w:rFonts w:cs="Arial"/>
          <w:sz w:val="22"/>
          <w:szCs w:val="22"/>
          <w:lang w:val="ca-ES"/>
        </w:rPr>
        <w:t xml:space="preserve">s’especifiqui a l’apartat I del quadre de característiques del </w:t>
      </w:r>
      <w:r w:rsidRPr="001B0350">
        <w:rPr>
          <w:rFonts w:cs="Arial"/>
          <w:sz w:val="22"/>
          <w:szCs w:val="22"/>
          <w:lang w:val="ca-ES"/>
        </w:rPr>
        <w:t>contracte.</w:t>
      </w:r>
    </w:p>
    <w:p w:rsidR="00F70AEB" w:rsidRPr="001B0350" w:rsidRDefault="00F70AEB" w:rsidP="00F70AEB">
      <w:pPr>
        <w:tabs>
          <w:tab w:val="left" w:pos="0"/>
          <w:tab w:val="left" w:pos="680"/>
          <w:tab w:val="left" w:pos="1134"/>
          <w:tab w:val="left" w:pos="5040"/>
        </w:tabs>
        <w:rPr>
          <w:rFonts w:ascii="Arial" w:hAnsi="Arial" w:cs="Arial"/>
          <w:snapToGrid w:val="0"/>
          <w:sz w:val="22"/>
          <w:szCs w:val="22"/>
        </w:rPr>
      </w:pPr>
    </w:p>
    <w:p w:rsidR="00F70AEB" w:rsidRPr="001B0350" w:rsidRDefault="00F70AEB" w:rsidP="00F70AEB">
      <w:pPr>
        <w:tabs>
          <w:tab w:val="left" w:pos="0"/>
          <w:tab w:val="left" w:pos="680"/>
          <w:tab w:val="left" w:pos="1134"/>
          <w:tab w:val="left" w:pos="5040"/>
        </w:tabs>
        <w:rPr>
          <w:rFonts w:ascii="Arial" w:hAnsi="Arial" w:cs="Arial"/>
          <w:snapToGrid w:val="0"/>
          <w:sz w:val="22"/>
          <w:szCs w:val="22"/>
        </w:rPr>
      </w:pPr>
      <w:r w:rsidRPr="001B0350">
        <w:rPr>
          <w:rFonts w:ascii="Arial" w:hAnsi="Arial" w:cs="Arial"/>
          <w:sz w:val="22"/>
          <w:szCs w:val="22"/>
        </w:rPr>
        <w:t xml:space="preserve">En cas que en el sobre A només </w:t>
      </w:r>
      <w:r>
        <w:rPr>
          <w:rFonts w:ascii="Arial" w:hAnsi="Arial" w:cs="Arial"/>
          <w:sz w:val="22"/>
          <w:szCs w:val="22"/>
        </w:rPr>
        <w:t>s’hagi</w:t>
      </w:r>
      <w:r w:rsidRPr="001B0350">
        <w:rPr>
          <w:rFonts w:ascii="Arial" w:hAnsi="Arial" w:cs="Arial"/>
          <w:sz w:val="22"/>
          <w:szCs w:val="22"/>
        </w:rPr>
        <w:t xml:space="preserve"> aportat la documentació indicada a la clàusula 9.5.3, </w:t>
      </w:r>
      <w:r w:rsidRPr="001B0350">
        <w:rPr>
          <w:rFonts w:ascii="Arial" w:hAnsi="Arial" w:cs="Arial"/>
          <w:snapToGrid w:val="0"/>
          <w:sz w:val="22"/>
          <w:szCs w:val="22"/>
        </w:rPr>
        <w:t xml:space="preserve">la Mesa de </w:t>
      </w:r>
      <w:r>
        <w:rPr>
          <w:rFonts w:ascii="Arial" w:hAnsi="Arial" w:cs="Arial"/>
          <w:snapToGrid w:val="0"/>
          <w:sz w:val="22"/>
          <w:szCs w:val="22"/>
        </w:rPr>
        <w:t>C</w:t>
      </w:r>
      <w:r w:rsidRPr="001B0350">
        <w:rPr>
          <w:rFonts w:ascii="Arial" w:hAnsi="Arial" w:cs="Arial"/>
          <w:snapToGrid w:val="0"/>
          <w:sz w:val="22"/>
          <w:szCs w:val="22"/>
        </w:rPr>
        <w:t>ontractació qualificarà, en reunió interna, la documentació presentada per l’empresa licitadora que hagi presentat l’oferta més avantatjosa econòmicament</w:t>
      </w:r>
      <w:r w:rsidRPr="001B0350">
        <w:rPr>
          <w:rFonts w:ascii="Arial" w:hAnsi="Arial" w:cs="Arial"/>
          <w:sz w:val="22"/>
          <w:szCs w:val="22"/>
        </w:rPr>
        <w:t xml:space="preserve"> relativa a la capacitat, representació i solvència</w:t>
      </w:r>
      <w:r>
        <w:rPr>
          <w:rFonts w:ascii="Arial" w:hAnsi="Arial" w:cs="Arial"/>
          <w:sz w:val="22"/>
          <w:szCs w:val="22"/>
        </w:rPr>
        <w:t xml:space="preserve"> </w:t>
      </w:r>
      <w:r w:rsidRPr="001B0350">
        <w:rPr>
          <w:rFonts w:ascii="Arial" w:hAnsi="Arial" w:cs="Arial"/>
          <w:sz w:val="22"/>
          <w:szCs w:val="22"/>
        </w:rPr>
        <w:t xml:space="preserve"> </w:t>
      </w:r>
      <w:r>
        <w:rPr>
          <w:rFonts w:ascii="Arial" w:hAnsi="Arial" w:cs="Arial"/>
          <w:sz w:val="22"/>
          <w:szCs w:val="22"/>
        </w:rPr>
        <w:t>(</w:t>
      </w:r>
      <w:r w:rsidRPr="001B0350">
        <w:rPr>
          <w:rFonts w:ascii="Arial" w:hAnsi="Arial" w:cs="Arial"/>
          <w:snapToGrid w:val="0"/>
          <w:sz w:val="22"/>
          <w:szCs w:val="22"/>
        </w:rPr>
        <w:t xml:space="preserve">clàusula 9.5.1 </w:t>
      </w:r>
      <w:r w:rsidRPr="00D10009">
        <w:rPr>
          <w:rFonts w:ascii="Arial" w:hAnsi="Arial" w:cs="Arial"/>
          <w:i/>
          <w:snapToGrid w:val="0"/>
          <w:sz w:val="22"/>
          <w:szCs w:val="22"/>
        </w:rPr>
        <w:t>a</w:t>
      </w:r>
      <w:r w:rsidRPr="001B0350">
        <w:rPr>
          <w:rFonts w:ascii="Arial" w:hAnsi="Arial" w:cs="Arial"/>
          <w:snapToGrid w:val="0"/>
          <w:sz w:val="22"/>
          <w:szCs w:val="22"/>
        </w:rPr>
        <w:t xml:space="preserve">, </w:t>
      </w:r>
      <w:r w:rsidRPr="00D10009">
        <w:rPr>
          <w:rFonts w:ascii="Arial" w:hAnsi="Arial" w:cs="Arial"/>
          <w:i/>
          <w:snapToGrid w:val="0"/>
          <w:sz w:val="22"/>
          <w:szCs w:val="22"/>
        </w:rPr>
        <w:t>b</w:t>
      </w:r>
      <w:r w:rsidRPr="001B0350">
        <w:rPr>
          <w:rFonts w:ascii="Arial" w:hAnsi="Arial" w:cs="Arial"/>
          <w:snapToGrid w:val="0"/>
          <w:sz w:val="22"/>
          <w:szCs w:val="22"/>
        </w:rPr>
        <w:t xml:space="preserve"> i </w:t>
      </w:r>
      <w:r w:rsidRPr="00D10009">
        <w:rPr>
          <w:rFonts w:ascii="Arial" w:hAnsi="Arial" w:cs="Arial"/>
          <w:i/>
          <w:snapToGrid w:val="0"/>
          <w:sz w:val="22"/>
          <w:szCs w:val="22"/>
        </w:rPr>
        <w:t>c</w:t>
      </w:r>
      <w:r>
        <w:rPr>
          <w:rFonts w:ascii="Arial" w:hAnsi="Arial" w:cs="Arial"/>
          <w:i/>
          <w:snapToGrid w:val="0"/>
          <w:sz w:val="22"/>
          <w:szCs w:val="22"/>
        </w:rPr>
        <w:t>,</w:t>
      </w:r>
      <w:r w:rsidRPr="001B0350">
        <w:rPr>
          <w:rFonts w:ascii="Arial" w:hAnsi="Arial" w:cs="Arial"/>
          <w:snapToGrid w:val="0"/>
          <w:sz w:val="22"/>
          <w:szCs w:val="22"/>
        </w:rPr>
        <w:t xml:space="preserve"> o </w:t>
      </w:r>
      <w:r>
        <w:rPr>
          <w:rFonts w:ascii="Arial" w:hAnsi="Arial" w:cs="Arial"/>
          <w:snapToGrid w:val="0"/>
          <w:sz w:val="22"/>
          <w:szCs w:val="22"/>
        </w:rPr>
        <w:sym w:font="Symbol" w:char="F02D"/>
      </w:r>
      <w:r w:rsidRPr="001B0350">
        <w:rPr>
          <w:rFonts w:ascii="Arial" w:hAnsi="Arial" w:cs="Arial"/>
          <w:snapToGrid w:val="0"/>
          <w:sz w:val="22"/>
          <w:szCs w:val="22"/>
        </w:rPr>
        <w:t xml:space="preserve">en el cas d’empreses licitadores inscrites al </w:t>
      </w:r>
      <w:r w:rsidRPr="001B0350">
        <w:rPr>
          <w:rFonts w:ascii="Arial" w:hAnsi="Arial" w:cs="Arial"/>
          <w:sz w:val="22"/>
          <w:szCs w:val="22"/>
        </w:rPr>
        <w:t>Registre electrònic d’empreses licitadores (RELI)</w:t>
      </w:r>
      <w:r w:rsidRPr="001B0350">
        <w:rPr>
          <w:rFonts w:cs="Arial"/>
          <w:sz w:val="22"/>
          <w:szCs w:val="22"/>
        </w:rPr>
        <w:t xml:space="preserve"> </w:t>
      </w:r>
      <w:r w:rsidRPr="001B0350">
        <w:rPr>
          <w:rFonts w:ascii="Arial" w:hAnsi="Arial" w:cs="Arial"/>
          <w:snapToGrid w:val="0"/>
          <w:sz w:val="22"/>
          <w:szCs w:val="22"/>
        </w:rPr>
        <w:t>o en el Registre oficial de licitadors i empreses classificades de l’Estat (ROLECE)</w:t>
      </w:r>
      <w:r w:rsidRPr="00D10009">
        <w:rPr>
          <w:rFonts w:ascii="Arial" w:hAnsi="Arial" w:cs="Arial"/>
          <w:snapToGrid w:val="0"/>
          <w:sz w:val="22"/>
          <w:szCs w:val="22"/>
        </w:rPr>
        <w:t xml:space="preserve"> </w:t>
      </w:r>
      <w:r>
        <w:rPr>
          <w:rFonts w:ascii="Arial" w:hAnsi="Arial" w:cs="Arial"/>
          <w:snapToGrid w:val="0"/>
          <w:sz w:val="22"/>
          <w:szCs w:val="22"/>
        </w:rPr>
        <w:sym w:font="Symbol" w:char="F02D"/>
      </w:r>
      <w:r>
        <w:rPr>
          <w:rFonts w:ascii="Arial" w:hAnsi="Arial" w:cs="Arial"/>
          <w:snapToGrid w:val="0"/>
          <w:sz w:val="22"/>
          <w:szCs w:val="22"/>
        </w:rPr>
        <w:t>, a la clàusula 9.5.2.</w:t>
      </w:r>
      <w:r w:rsidRPr="001B0350">
        <w:rPr>
          <w:rFonts w:ascii="Arial" w:hAnsi="Arial" w:cs="Arial"/>
          <w:snapToGrid w:val="0"/>
          <w:sz w:val="22"/>
          <w:szCs w:val="22"/>
        </w:rPr>
        <w:t xml:space="preserve">a del present plec. Si la Mesa de Contractació observa que en la documentació presentada hi ha defectes o errors de caràcter esmenable, ho ha de comunicar a les empreses afectades perquè els corregeixin o esmenin davant la </w:t>
      </w:r>
      <w:r>
        <w:rPr>
          <w:rFonts w:ascii="Arial" w:hAnsi="Arial" w:cs="Arial"/>
          <w:snapToGrid w:val="0"/>
          <w:sz w:val="22"/>
          <w:szCs w:val="22"/>
        </w:rPr>
        <w:t xml:space="preserve">mateixa </w:t>
      </w:r>
      <w:r w:rsidRPr="001B0350">
        <w:rPr>
          <w:rFonts w:ascii="Arial" w:hAnsi="Arial" w:cs="Arial"/>
          <w:snapToGrid w:val="0"/>
          <w:sz w:val="22"/>
          <w:szCs w:val="22"/>
        </w:rPr>
        <w:t xml:space="preserve">Mesa de contractació en el termini màxim de 3 dies hàbils. </w:t>
      </w:r>
    </w:p>
    <w:p w:rsidR="00F70AEB" w:rsidRPr="001B0350" w:rsidRDefault="00F70AEB" w:rsidP="00F70AEB">
      <w:pPr>
        <w:tabs>
          <w:tab w:val="left" w:pos="0"/>
          <w:tab w:val="left" w:pos="680"/>
          <w:tab w:val="left" w:pos="1134"/>
          <w:tab w:val="left" w:pos="5040"/>
        </w:tabs>
        <w:rPr>
          <w:rFonts w:ascii="Arial" w:hAnsi="Arial" w:cs="Arial"/>
          <w:snapToGrid w:val="0"/>
          <w:sz w:val="22"/>
          <w:szCs w:val="22"/>
        </w:rPr>
      </w:pPr>
      <w:r w:rsidRPr="001B0350">
        <w:rPr>
          <w:rFonts w:ascii="Arial" w:hAnsi="Arial" w:cs="Arial"/>
          <w:snapToGrid w:val="0"/>
          <w:sz w:val="22"/>
          <w:szCs w:val="22"/>
        </w:rPr>
        <w:t xml:space="preserve"> </w:t>
      </w:r>
    </w:p>
    <w:p w:rsidR="00F70AEB" w:rsidRPr="001B0350" w:rsidRDefault="00F70AEB" w:rsidP="00F70AEB">
      <w:pPr>
        <w:tabs>
          <w:tab w:val="left" w:pos="0"/>
          <w:tab w:val="left" w:pos="680"/>
          <w:tab w:val="left" w:pos="1134"/>
          <w:tab w:val="left" w:pos="5040"/>
        </w:tabs>
        <w:rPr>
          <w:rFonts w:ascii="Arial" w:hAnsi="Arial" w:cs="Arial"/>
          <w:snapToGrid w:val="0"/>
          <w:sz w:val="22"/>
          <w:szCs w:val="22"/>
        </w:rPr>
      </w:pPr>
      <w:r w:rsidRPr="001B0350">
        <w:rPr>
          <w:rFonts w:ascii="Arial" w:hAnsi="Arial" w:cs="Arial"/>
          <w:snapToGrid w:val="0"/>
          <w:sz w:val="22"/>
          <w:szCs w:val="22"/>
        </w:rPr>
        <w:t xml:space="preserve">Si no </w:t>
      </w:r>
      <w:r>
        <w:rPr>
          <w:rFonts w:ascii="Arial" w:hAnsi="Arial" w:cs="Arial"/>
          <w:snapToGrid w:val="0"/>
          <w:sz w:val="22"/>
          <w:szCs w:val="22"/>
        </w:rPr>
        <w:t>s’emplena</w:t>
      </w:r>
      <w:r w:rsidRPr="001B0350">
        <w:rPr>
          <w:rFonts w:ascii="Arial" w:hAnsi="Arial" w:cs="Arial"/>
          <w:snapToGrid w:val="0"/>
          <w:sz w:val="22"/>
          <w:szCs w:val="22"/>
        </w:rPr>
        <w:t xml:space="preserve"> adequadament el requeriment de documentació en el termini assenyalat o bé en el termini per esmenar que doni la Mesa de Contractació s’entendrà que l’empresa licitadora ha retirat la seva oferta i es procedirà a requerir la mateixa documentació a l’empresa licitadora següent, per l’ordre en què hagin quedat classificades les ofertes. A més, aquest fet constituirà, en cas de concurrència de dol, culpa o negligència i causa de prohibició de contractar. </w:t>
      </w:r>
    </w:p>
    <w:p w:rsidR="00F70AEB" w:rsidRPr="001B0350" w:rsidRDefault="00F70AEB" w:rsidP="00F70AEB">
      <w:pPr>
        <w:tabs>
          <w:tab w:val="left" w:pos="0"/>
          <w:tab w:val="left" w:pos="680"/>
          <w:tab w:val="left" w:pos="1134"/>
          <w:tab w:val="left" w:pos="5040"/>
        </w:tabs>
        <w:rPr>
          <w:rFonts w:ascii="Arial" w:hAnsi="Arial" w:cs="Arial"/>
          <w:snapToGrid w:val="0"/>
          <w:sz w:val="22"/>
          <w:szCs w:val="22"/>
        </w:rPr>
      </w:pPr>
    </w:p>
    <w:p w:rsidR="00F70AEB" w:rsidRPr="001B0350" w:rsidRDefault="00F70AEB" w:rsidP="00F70AEB">
      <w:pPr>
        <w:tabs>
          <w:tab w:val="left" w:pos="0"/>
          <w:tab w:val="left" w:pos="680"/>
          <w:tab w:val="left" w:pos="1134"/>
          <w:tab w:val="left" w:pos="5040"/>
        </w:tabs>
        <w:rPr>
          <w:rFonts w:ascii="Arial" w:hAnsi="Arial" w:cs="Arial"/>
          <w:snapToGrid w:val="0"/>
          <w:sz w:val="22"/>
          <w:szCs w:val="22"/>
        </w:rPr>
      </w:pPr>
      <w:r w:rsidRPr="001B0350">
        <w:rPr>
          <w:rFonts w:ascii="Arial" w:hAnsi="Arial" w:cs="Arial"/>
          <w:snapToGrid w:val="0"/>
          <w:sz w:val="22"/>
          <w:szCs w:val="22"/>
        </w:rPr>
        <w:t>Així mateix, l’eventual falsedat en les declaracions responsables de les empreses licitadores pot donar lloc a la causa de prohibició de contractar amb el sector públic prevista en l’article 60.1.e del TRLCSP.</w:t>
      </w:r>
    </w:p>
    <w:p w:rsidR="00F70AEB" w:rsidRPr="001B0350" w:rsidRDefault="00F70AEB" w:rsidP="00F70AEB">
      <w:pPr>
        <w:ind w:right="70"/>
        <w:rPr>
          <w:rFonts w:ascii="Arial" w:hAnsi="Arial" w:cs="Arial"/>
          <w:sz w:val="22"/>
          <w:szCs w:val="22"/>
        </w:rPr>
      </w:pPr>
    </w:p>
    <w:p w:rsidR="00F70AEB" w:rsidRPr="001B0350" w:rsidRDefault="00F70AEB" w:rsidP="00F70AEB">
      <w:pPr>
        <w:ind w:right="70"/>
        <w:rPr>
          <w:rFonts w:ascii="Arial" w:hAnsi="Arial" w:cs="Arial"/>
          <w:sz w:val="22"/>
          <w:szCs w:val="22"/>
        </w:rPr>
      </w:pPr>
      <w:r w:rsidRPr="00B94246">
        <w:rPr>
          <w:rFonts w:ascii="Arial" w:hAnsi="Arial" w:cs="Arial"/>
          <w:sz w:val="22"/>
          <w:szCs w:val="22"/>
        </w:rPr>
        <w:t>12.3.3. Un cop rebuda la documentació, l’òrgan de contractació ha d’adjudicar,</w:t>
      </w:r>
      <w:r w:rsidRPr="001B0350">
        <w:rPr>
          <w:rFonts w:ascii="Arial" w:hAnsi="Arial" w:cs="Arial"/>
          <w:sz w:val="22"/>
          <w:szCs w:val="22"/>
        </w:rPr>
        <w:t xml:space="preserve"> motivadament, el contracte dins dels cinc dies hàbils següents a la recepció de la documentació. </w:t>
      </w:r>
    </w:p>
    <w:p w:rsidR="00F70AEB" w:rsidRPr="001B0350" w:rsidRDefault="00F70AEB" w:rsidP="00F70AEB">
      <w:pPr>
        <w:ind w:right="70"/>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El contracte s’ha d’adjudicar en el termini màxim d’un mes a comptar de l’endemà de la finalització del termini de presentació d’ofertes, transcorregut el qual els licitadors no estan obligats a mantenir les seves ofertes. Per motius justificats que han de constar a l’expedient, l’òrgan de contractació podrà ampliar aquest termini.</w:t>
      </w:r>
    </w:p>
    <w:p w:rsidR="00F70AEB" w:rsidRPr="001B0350" w:rsidRDefault="00F70AEB" w:rsidP="00F70AEB">
      <w:pPr>
        <w:ind w:right="70"/>
        <w:rPr>
          <w:rFonts w:ascii="Arial" w:hAnsi="Arial" w:cs="Arial"/>
          <w:sz w:val="22"/>
          <w:szCs w:val="22"/>
        </w:rPr>
      </w:pPr>
    </w:p>
    <w:p w:rsidR="00F70AEB" w:rsidRPr="001B0350" w:rsidRDefault="00F70AEB" w:rsidP="00F70AEB">
      <w:pPr>
        <w:ind w:right="70"/>
        <w:rPr>
          <w:rFonts w:ascii="Arial" w:hAnsi="Arial" w:cs="Arial"/>
          <w:sz w:val="22"/>
          <w:szCs w:val="22"/>
        </w:rPr>
      </w:pPr>
      <w:r w:rsidRPr="001B0350">
        <w:rPr>
          <w:rFonts w:ascii="Arial" w:hAnsi="Arial" w:cs="Arial"/>
          <w:sz w:val="22"/>
          <w:szCs w:val="22"/>
        </w:rPr>
        <w:t>L’adjudicació s’ha de notificar a les empreses licitadores per correu electrònic o per qualsevol mitjà que permeti deixar constància de la seva recepció pel destinatari i publicar-la en el perfil de contractant (web del centre) de forma simultània, indicant el termini en què s’ha de formalitzar el contracte. Aquest</w:t>
      </w:r>
      <w:r>
        <w:rPr>
          <w:rFonts w:ascii="Arial" w:hAnsi="Arial" w:cs="Arial"/>
          <w:sz w:val="22"/>
          <w:szCs w:val="22"/>
        </w:rPr>
        <w:t xml:space="preserve">a notificació ha </w:t>
      </w:r>
      <w:r w:rsidRPr="001B0350">
        <w:rPr>
          <w:rFonts w:ascii="Arial" w:hAnsi="Arial" w:cs="Arial"/>
          <w:sz w:val="22"/>
          <w:szCs w:val="22"/>
        </w:rPr>
        <w:t>de contenir, en tot cas, la informació que preveu l’article 151.4 del TRLCSP.</w:t>
      </w:r>
    </w:p>
    <w:p w:rsidR="00F70AEB" w:rsidRPr="001B0350" w:rsidRDefault="00F70AEB" w:rsidP="00F70AEB">
      <w:pPr>
        <w:ind w:right="70"/>
        <w:rPr>
          <w:rFonts w:ascii="Arial" w:hAnsi="Arial" w:cs="Arial"/>
          <w:sz w:val="22"/>
          <w:szCs w:val="22"/>
        </w:rPr>
      </w:pPr>
    </w:p>
    <w:p w:rsidR="00F70AEB" w:rsidRPr="001B0350" w:rsidRDefault="00F70AEB" w:rsidP="00F70AEB">
      <w:pPr>
        <w:ind w:right="70"/>
        <w:rPr>
          <w:rFonts w:ascii="Arial" w:hAnsi="Arial" w:cs="Arial"/>
          <w:sz w:val="22"/>
          <w:szCs w:val="22"/>
        </w:rPr>
      </w:pPr>
      <w:r w:rsidRPr="001B0350">
        <w:rPr>
          <w:rFonts w:ascii="Arial" w:hAnsi="Arial" w:cs="Arial"/>
          <w:sz w:val="22"/>
          <w:szCs w:val="22"/>
        </w:rPr>
        <w:t>Correspon a l’òrgan de contractació per raons d’interès públic degudament justificades renunciar a celebrar un contracte abans de l’adjudicació, amb la corresponent notificació a les empreses licitadores. També podrà desistir del procediment abans de l’adjudicació quan s’apreciï una infracció no esmenable de les normes de preparació del contracte o de les reguladores del procediment d’adjudicació.</w:t>
      </w:r>
    </w:p>
    <w:p w:rsidR="00F70AEB" w:rsidRPr="001B0350" w:rsidRDefault="00F70AEB" w:rsidP="00F70AEB">
      <w:pPr>
        <w:ind w:left="540" w:right="-1370"/>
        <w:rPr>
          <w:rFonts w:ascii="Arial" w:hAnsi="Arial" w:cs="Arial"/>
          <w:snapToGrid w:val="0"/>
          <w:sz w:val="22"/>
          <w:szCs w:val="22"/>
        </w:rPr>
      </w:pPr>
    </w:p>
    <w:p w:rsidR="00F70AEB" w:rsidRDefault="00F70AEB" w:rsidP="00F70AEB">
      <w:pPr>
        <w:rPr>
          <w:rFonts w:ascii="Arial" w:hAnsi="Arial" w:cs="Arial"/>
          <w:b/>
          <w:sz w:val="22"/>
          <w:szCs w:val="22"/>
        </w:rPr>
      </w:pPr>
    </w:p>
    <w:p w:rsidR="00F70AEB" w:rsidRPr="007F03CD" w:rsidRDefault="00F70AEB" w:rsidP="00F70AEB">
      <w:pPr>
        <w:rPr>
          <w:rFonts w:ascii="Arial" w:hAnsi="Arial" w:cs="Arial"/>
          <w:i/>
          <w:sz w:val="22"/>
          <w:szCs w:val="22"/>
        </w:rPr>
      </w:pPr>
      <w:r w:rsidRPr="007F03CD">
        <w:rPr>
          <w:rFonts w:ascii="Arial" w:hAnsi="Arial" w:cs="Arial"/>
          <w:i/>
          <w:sz w:val="22"/>
          <w:szCs w:val="22"/>
        </w:rPr>
        <w:t xml:space="preserve">Tretzena. Garantia definitiva </w:t>
      </w:r>
    </w:p>
    <w:p w:rsidR="00F70AEB" w:rsidRPr="001B0350" w:rsidRDefault="00F70AEB" w:rsidP="00F70AEB">
      <w:pPr>
        <w:rPr>
          <w:rFonts w:ascii="Arial" w:hAnsi="Arial" w:cs="Arial"/>
          <w:b/>
          <w:sz w:val="22"/>
          <w:szCs w:val="22"/>
        </w:rPr>
      </w:pPr>
    </w:p>
    <w:p w:rsidR="00F70AEB" w:rsidRPr="00B94246" w:rsidRDefault="00F70AEB" w:rsidP="00F70AEB">
      <w:pPr>
        <w:spacing w:line="264" w:lineRule="auto"/>
        <w:ind w:right="70"/>
        <w:rPr>
          <w:rFonts w:ascii="Arial" w:hAnsi="Arial" w:cs="Arial"/>
          <w:sz w:val="22"/>
          <w:szCs w:val="22"/>
        </w:rPr>
      </w:pPr>
      <w:r w:rsidRPr="00DA465C">
        <w:rPr>
          <w:rFonts w:ascii="Arial" w:hAnsi="Arial" w:cs="Arial"/>
          <w:sz w:val="22"/>
          <w:szCs w:val="22"/>
        </w:rPr>
        <w:t>13.1.</w:t>
      </w:r>
      <w:r w:rsidRPr="00B94246">
        <w:rPr>
          <w:rFonts w:ascii="Arial" w:hAnsi="Arial" w:cs="Arial"/>
          <w:sz w:val="22"/>
          <w:szCs w:val="22"/>
        </w:rPr>
        <w:t xml:space="preserve"> El candidat proposat com </w:t>
      </w:r>
      <w:r>
        <w:rPr>
          <w:rFonts w:ascii="Arial" w:hAnsi="Arial" w:cs="Arial"/>
          <w:sz w:val="22"/>
          <w:szCs w:val="22"/>
        </w:rPr>
        <w:t xml:space="preserve">a </w:t>
      </w:r>
      <w:r w:rsidRPr="00B94246">
        <w:rPr>
          <w:rFonts w:ascii="Arial" w:hAnsi="Arial" w:cs="Arial"/>
          <w:sz w:val="22"/>
          <w:szCs w:val="22"/>
        </w:rPr>
        <w:t>empresa adjudicatària ha de constituir a disposició de l’òrgan de contractació una garantia definitiva per l’import que s’assenyala en l’apartat J del quadre de característiques, en el termini màxim de deu dies hàbils a comptar des de l’endemà del seu requeriment.</w:t>
      </w:r>
    </w:p>
    <w:p w:rsidR="00F70AEB" w:rsidRPr="00B94246" w:rsidRDefault="00F70AEB" w:rsidP="00F70AEB">
      <w:pPr>
        <w:spacing w:line="264" w:lineRule="auto"/>
        <w:ind w:right="70"/>
        <w:rPr>
          <w:rFonts w:ascii="Arial" w:hAnsi="Arial" w:cs="Arial"/>
          <w:sz w:val="22"/>
          <w:szCs w:val="22"/>
        </w:rPr>
      </w:pPr>
    </w:p>
    <w:p w:rsidR="00F70AEB" w:rsidRPr="00B65682" w:rsidRDefault="00F70AEB" w:rsidP="00F70AEB">
      <w:pPr>
        <w:spacing w:line="264" w:lineRule="auto"/>
        <w:ind w:right="70"/>
        <w:rPr>
          <w:rFonts w:ascii="Arial" w:hAnsi="Arial" w:cs="Arial"/>
          <w:sz w:val="22"/>
          <w:szCs w:val="22"/>
        </w:rPr>
      </w:pPr>
      <w:r w:rsidRPr="00B65682">
        <w:rPr>
          <w:rFonts w:ascii="Arial" w:hAnsi="Arial" w:cs="Arial"/>
          <w:sz w:val="22"/>
          <w:szCs w:val="22"/>
        </w:rPr>
        <w:t xml:space="preserve">13.2. Les garanties es poden prestar en alguna de les formes següents: </w:t>
      </w:r>
    </w:p>
    <w:p w:rsidR="00F70AEB" w:rsidRPr="001B0350" w:rsidRDefault="00F70AEB" w:rsidP="00F70AEB">
      <w:pPr>
        <w:spacing w:line="264" w:lineRule="auto"/>
        <w:ind w:right="70"/>
        <w:rPr>
          <w:rFonts w:ascii="Arial" w:hAnsi="Arial" w:cs="Arial"/>
          <w:sz w:val="22"/>
          <w:szCs w:val="22"/>
        </w:rPr>
      </w:pPr>
    </w:p>
    <w:p w:rsidR="00F70AEB" w:rsidRPr="001B0350" w:rsidRDefault="00F70AEB" w:rsidP="00F70AEB">
      <w:pPr>
        <w:numPr>
          <w:ilvl w:val="0"/>
          <w:numId w:val="6"/>
        </w:numPr>
        <w:spacing w:line="264" w:lineRule="auto"/>
        <w:ind w:right="70"/>
        <w:rPr>
          <w:rFonts w:ascii="Arial" w:hAnsi="Arial" w:cs="Arial"/>
          <w:sz w:val="22"/>
          <w:szCs w:val="22"/>
        </w:rPr>
      </w:pPr>
      <w:r w:rsidRPr="001B0350">
        <w:rPr>
          <w:rFonts w:ascii="Arial" w:hAnsi="Arial" w:cs="Arial"/>
          <w:sz w:val="22"/>
          <w:szCs w:val="22"/>
        </w:rPr>
        <w:t xml:space="preserve">En efectiu o en valors de deute públic amb subjecció, en cada cas, a les condicions reglamentàriament establertes. L’efectiu i els certificats d’immobilització en els valors anotats s’han de dipositar a </w:t>
      </w:r>
      <w:smartTag w:uri="urn:schemas-microsoft-com:office:smarttags" w:element="PersonName">
        <w:smartTagPr>
          <w:attr w:name="ProductID" w:val="la Caixa General"/>
        </w:smartTagPr>
        <w:r w:rsidRPr="001B0350">
          <w:rPr>
            <w:rFonts w:ascii="Arial" w:hAnsi="Arial" w:cs="Arial"/>
            <w:sz w:val="22"/>
            <w:szCs w:val="22"/>
          </w:rPr>
          <w:t>la Caixa General</w:t>
        </w:r>
      </w:smartTag>
      <w:r w:rsidRPr="001B0350">
        <w:rPr>
          <w:rFonts w:ascii="Arial" w:hAnsi="Arial" w:cs="Arial"/>
          <w:sz w:val="22"/>
          <w:szCs w:val="22"/>
        </w:rPr>
        <w:t xml:space="preserve"> de Dipòsits de </w:t>
      </w:r>
      <w:smartTag w:uri="urn:schemas-microsoft-com:office:smarttags" w:element="PersonName">
        <w:smartTagPr>
          <w:attr w:name="ProductID" w:val="la Tresoreria General"/>
        </w:smartTagPr>
        <w:r w:rsidRPr="001B0350">
          <w:rPr>
            <w:rFonts w:ascii="Arial" w:hAnsi="Arial" w:cs="Arial"/>
            <w:sz w:val="22"/>
            <w:szCs w:val="22"/>
          </w:rPr>
          <w:t>la Tresoreria General</w:t>
        </w:r>
      </w:smartTag>
      <w:r w:rsidRPr="001B0350">
        <w:rPr>
          <w:rFonts w:ascii="Arial" w:hAnsi="Arial" w:cs="Arial"/>
          <w:sz w:val="22"/>
          <w:szCs w:val="22"/>
        </w:rPr>
        <w:t xml:space="preserve"> de </w:t>
      </w:r>
      <w:smartTag w:uri="urn:schemas-microsoft-com:office:smarttags" w:element="PersonName">
        <w:smartTagPr>
          <w:attr w:name="ProductID" w:val="la Generalitat"/>
        </w:smartTagPr>
        <w:r w:rsidRPr="001B0350">
          <w:rPr>
            <w:rFonts w:ascii="Arial" w:hAnsi="Arial" w:cs="Arial"/>
            <w:sz w:val="22"/>
            <w:szCs w:val="22"/>
          </w:rPr>
          <w:t>la Generalitat</w:t>
        </w:r>
      </w:smartTag>
      <w:r w:rsidRPr="001B0350">
        <w:rPr>
          <w:rFonts w:ascii="Arial" w:hAnsi="Arial" w:cs="Arial"/>
          <w:sz w:val="22"/>
          <w:szCs w:val="22"/>
        </w:rPr>
        <w:t xml:space="preserve"> de Catalunya o a les caixes de dipòsits de les tresoreries territorials.</w:t>
      </w:r>
    </w:p>
    <w:p w:rsidR="00F70AEB" w:rsidRPr="001B0350" w:rsidRDefault="00F70AEB" w:rsidP="00F70AEB">
      <w:pPr>
        <w:spacing w:line="264" w:lineRule="auto"/>
        <w:ind w:right="70"/>
        <w:rPr>
          <w:rFonts w:ascii="Arial" w:hAnsi="Arial" w:cs="Arial"/>
          <w:sz w:val="22"/>
          <w:szCs w:val="22"/>
        </w:rPr>
      </w:pPr>
    </w:p>
    <w:p w:rsidR="00F70AEB" w:rsidRPr="001B0350" w:rsidRDefault="00F70AEB" w:rsidP="00F70AEB">
      <w:pPr>
        <w:numPr>
          <w:ilvl w:val="0"/>
          <w:numId w:val="6"/>
        </w:numPr>
        <w:spacing w:line="264" w:lineRule="auto"/>
        <w:ind w:right="70"/>
        <w:rPr>
          <w:rFonts w:ascii="Arial" w:hAnsi="Arial" w:cs="Arial"/>
          <w:sz w:val="22"/>
          <w:szCs w:val="22"/>
        </w:rPr>
      </w:pPr>
      <w:r w:rsidRPr="001B0350">
        <w:rPr>
          <w:rFonts w:ascii="Arial" w:hAnsi="Arial" w:cs="Arial"/>
          <w:sz w:val="22"/>
          <w:szCs w:val="22"/>
        </w:rPr>
        <w:t xml:space="preserve">Mitjançant aval, prestat en la forma i condicions reglamentàries per algun dels bancs, caixes d’estalvi, cooperatives de crèdit, establiments financers de crèdit o societats de garantia recíproca autoritzats per operar a Espanya, que s’han de dipositar en algun dels establiments esmentats en l’apartat </w:t>
      </w:r>
      <w:r w:rsidRPr="00B94246">
        <w:rPr>
          <w:rFonts w:ascii="Arial" w:hAnsi="Arial" w:cs="Arial"/>
          <w:i/>
          <w:sz w:val="22"/>
          <w:szCs w:val="22"/>
        </w:rPr>
        <w:t>a</w:t>
      </w:r>
      <w:r w:rsidRPr="001B0350">
        <w:rPr>
          <w:rFonts w:ascii="Arial" w:hAnsi="Arial" w:cs="Arial"/>
          <w:sz w:val="22"/>
          <w:szCs w:val="22"/>
        </w:rPr>
        <w:t xml:space="preserve">. </w:t>
      </w:r>
    </w:p>
    <w:p w:rsidR="00F70AEB" w:rsidRPr="001B0350" w:rsidRDefault="00F70AEB" w:rsidP="00F70AEB">
      <w:pPr>
        <w:spacing w:line="264" w:lineRule="auto"/>
        <w:ind w:right="70"/>
        <w:rPr>
          <w:rFonts w:ascii="Arial" w:hAnsi="Arial" w:cs="Arial"/>
          <w:sz w:val="22"/>
          <w:szCs w:val="22"/>
        </w:rPr>
      </w:pPr>
    </w:p>
    <w:p w:rsidR="00F70AEB" w:rsidRPr="001B0350" w:rsidRDefault="00F70AEB" w:rsidP="00F70AEB">
      <w:pPr>
        <w:numPr>
          <w:ilvl w:val="0"/>
          <w:numId w:val="6"/>
        </w:numPr>
        <w:spacing w:line="264" w:lineRule="auto"/>
        <w:ind w:right="70"/>
        <w:rPr>
          <w:rFonts w:ascii="Arial" w:hAnsi="Arial" w:cs="Arial"/>
          <w:sz w:val="22"/>
          <w:szCs w:val="22"/>
        </w:rPr>
      </w:pPr>
      <w:r w:rsidRPr="001B0350">
        <w:rPr>
          <w:rFonts w:ascii="Arial" w:hAnsi="Arial" w:cs="Arial"/>
          <w:sz w:val="22"/>
          <w:szCs w:val="22"/>
        </w:rPr>
        <w:t xml:space="preserve">Mitjançant contracte d’assegurança de caució, en la forma i condicions reglamentàries, d’acord amb els requisits dels articles 57, 58 i annex VI RGLCAP, i subscrit amb una entitat asseguradora autoritzada per operar en el ram de caució, que s’ha de dipositar en algun dels establiments esmentats en l’apartat </w:t>
      </w:r>
      <w:r w:rsidRPr="00B94246">
        <w:rPr>
          <w:rFonts w:ascii="Arial" w:hAnsi="Arial" w:cs="Arial"/>
          <w:i/>
          <w:sz w:val="22"/>
          <w:szCs w:val="22"/>
        </w:rPr>
        <w:t>a</w:t>
      </w:r>
      <w:r w:rsidRPr="001B0350">
        <w:rPr>
          <w:rFonts w:ascii="Arial" w:hAnsi="Arial" w:cs="Arial"/>
          <w:sz w:val="22"/>
          <w:szCs w:val="22"/>
        </w:rPr>
        <w:t>.</w:t>
      </w:r>
    </w:p>
    <w:p w:rsidR="00F70AEB" w:rsidRPr="001B0350" w:rsidRDefault="00F70AEB" w:rsidP="00F70AEB">
      <w:pPr>
        <w:spacing w:line="264" w:lineRule="auto"/>
        <w:ind w:right="70"/>
        <w:rPr>
          <w:rFonts w:ascii="Arial" w:hAnsi="Arial" w:cs="Arial"/>
          <w:sz w:val="22"/>
          <w:szCs w:val="22"/>
        </w:rPr>
      </w:pPr>
    </w:p>
    <w:p w:rsidR="00F70AEB" w:rsidRPr="001B0350" w:rsidRDefault="00F70AEB" w:rsidP="00F70AEB">
      <w:pPr>
        <w:numPr>
          <w:ilvl w:val="0"/>
          <w:numId w:val="6"/>
        </w:numPr>
        <w:spacing w:line="264" w:lineRule="auto"/>
        <w:ind w:right="70"/>
        <w:rPr>
          <w:rFonts w:ascii="Arial" w:hAnsi="Arial" w:cs="Arial"/>
          <w:sz w:val="22"/>
          <w:szCs w:val="22"/>
        </w:rPr>
      </w:pPr>
      <w:r w:rsidRPr="001B0350">
        <w:rPr>
          <w:rFonts w:ascii="Arial" w:hAnsi="Arial" w:cs="Arial"/>
          <w:sz w:val="22"/>
          <w:szCs w:val="22"/>
        </w:rPr>
        <w:lastRenderedPageBreak/>
        <w:t xml:space="preserve">Mitjançant la retenció de la quantitat en el preu del servei. En aquest cas, el candidat proposat com empresa adjudicatària ha de presentar, davant l’òrgan de contractació, un escrit demanant la retenció d’aquesta quantitat de la/es primera/es factura/es o, </w:t>
      </w:r>
      <w:r>
        <w:rPr>
          <w:rFonts w:ascii="Arial" w:hAnsi="Arial" w:cs="Arial"/>
          <w:sz w:val="22"/>
          <w:szCs w:val="22"/>
        </w:rPr>
        <w:t>si escau</w:t>
      </w:r>
      <w:r w:rsidRPr="001B0350">
        <w:rPr>
          <w:rFonts w:ascii="Arial" w:hAnsi="Arial" w:cs="Arial"/>
          <w:sz w:val="22"/>
          <w:szCs w:val="22"/>
        </w:rPr>
        <w:t xml:space="preserve">, del pagament de l’import total del contracte, en concepte de garantia definitiva. </w:t>
      </w:r>
    </w:p>
    <w:p w:rsidR="00F70AEB" w:rsidRPr="001B0350" w:rsidRDefault="00F70AEB" w:rsidP="00F70AEB">
      <w:pPr>
        <w:spacing w:line="264" w:lineRule="auto"/>
        <w:ind w:right="70"/>
        <w:rPr>
          <w:rFonts w:ascii="Arial" w:hAnsi="Arial" w:cs="Arial"/>
          <w:sz w:val="22"/>
          <w:szCs w:val="22"/>
        </w:rPr>
      </w:pPr>
    </w:p>
    <w:p w:rsidR="00F70AEB" w:rsidRPr="00B94246" w:rsidRDefault="00F70AEB" w:rsidP="00F70AEB">
      <w:pPr>
        <w:spacing w:line="264" w:lineRule="auto"/>
        <w:ind w:right="70"/>
        <w:rPr>
          <w:rFonts w:ascii="Arial" w:hAnsi="Arial" w:cs="Arial"/>
          <w:sz w:val="22"/>
          <w:szCs w:val="22"/>
        </w:rPr>
      </w:pPr>
      <w:r w:rsidRPr="00B94246">
        <w:rPr>
          <w:rFonts w:ascii="Arial" w:hAnsi="Arial" w:cs="Arial"/>
          <w:sz w:val="22"/>
          <w:szCs w:val="22"/>
        </w:rPr>
        <w:t>13.3. En el cas d’unió temporal d’empreses, la garantia definitiva es pot constituir per una o diverses de les empreses participants, sempre que en conjunt arribi a la quantia requerida en l’apartat J del quadre de característiques i garanteixi solidàriament tots els integrants de la unió temporal.</w:t>
      </w:r>
    </w:p>
    <w:p w:rsidR="00F70AEB" w:rsidRPr="00B94246" w:rsidRDefault="00F70AEB" w:rsidP="00F70AEB">
      <w:pPr>
        <w:spacing w:line="264" w:lineRule="auto"/>
        <w:ind w:right="70"/>
        <w:rPr>
          <w:rFonts w:ascii="Arial" w:hAnsi="Arial" w:cs="Arial"/>
          <w:sz w:val="22"/>
          <w:szCs w:val="22"/>
        </w:rPr>
      </w:pPr>
    </w:p>
    <w:p w:rsidR="00F70AEB" w:rsidRPr="00B94246" w:rsidRDefault="00F70AEB" w:rsidP="00F70AEB">
      <w:pPr>
        <w:spacing w:line="264" w:lineRule="auto"/>
        <w:ind w:right="70"/>
        <w:rPr>
          <w:rFonts w:ascii="Arial" w:hAnsi="Arial" w:cs="Arial"/>
          <w:sz w:val="22"/>
          <w:szCs w:val="22"/>
        </w:rPr>
      </w:pPr>
      <w:r w:rsidRPr="00B94246">
        <w:rPr>
          <w:rFonts w:ascii="Arial" w:hAnsi="Arial" w:cs="Arial"/>
          <w:sz w:val="22"/>
          <w:szCs w:val="22"/>
        </w:rPr>
        <w:t xml:space="preserve">13.4. La constitució de la garantia global, d’acord amb el que estableix l’article 98 del TRLCSP, exonerarà de constituir la garantia definitiva. </w:t>
      </w:r>
    </w:p>
    <w:p w:rsidR="00F70AEB" w:rsidRPr="00B94246" w:rsidRDefault="00F70AEB" w:rsidP="00F70AEB">
      <w:pPr>
        <w:spacing w:line="264" w:lineRule="auto"/>
        <w:ind w:right="70"/>
        <w:rPr>
          <w:rFonts w:ascii="Arial" w:hAnsi="Arial" w:cs="Arial"/>
          <w:sz w:val="22"/>
          <w:szCs w:val="22"/>
        </w:rPr>
      </w:pPr>
    </w:p>
    <w:p w:rsidR="00F70AEB" w:rsidRPr="00B94246" w:rsidRDefault="00F70AEB" w:rsidP="00F70AEB">
      <w:pPr>
        <w:spacing w:line="264" w:lineRule="auto"/>
        <w:ind w:right="70"/>
        <w:rPr>
          <w:rFonts w:ascii="Arial" w:hAnsi="Arial" w:cs="Arial"/>
          <w:sz w:val="22"/>
          <w:szCs w:val="22"/>
        </w:rPr>
      </w:pPr>
      <w:r w:rsidRPr="00B94246">
        <w:rPr>
          <w:rFonts w:ascii="Arial" w:hAnsi="Arial" w:cs="Arial"/>
          <w:sz w:val="22"/>
          <w:szCs w:val="22"/>
        </w:rPr>
        <w:t>13.5</w:t>
      </w:r>
      <w:r>
        <w:rPr>
          <w:rFonts w:ascii="Arial" w:hAnsi="Arial" w:cs="Arial"/>
          <w:sz w:val="22"/>
          <w:szCs w:val="22"/>
        </w:rPr>
        <w:t>.</w:t>
      </w:r>
      <w:r w:rsidRPr="00B94246">
        <w:rPr>
          <w:rFonts w:ascii="Arial" w:hAnsi="Arial" w:cs="Arial"/>
          <w:sz w:val="22"/>
          <w:szCs w:val="22"/>
        </w:rPr>
        <w:t xml:space="preserve"> La garantia definitiva respon dels conceptes definits en l’article 100 del TRLCSP.</w:t>
      </w:r>
    </w:p>
    <w:p w:rsidR="00F70AEB" w:rsidRPr="00B94246" w:rsidRDefault="00F70AEB" w:rsidP="00F70AEB">
      <w:pPr>
        <w:spacing w:line="264" w:lineRule="auto"/>
        <w:ind w:right="70"/>
        <w:rPr>
          <w:rFonts w:ascii="Arial" w:hAnsi="Arial" w:cs="Arial"/>
          <w:sz w:val="22"/>
          <w:szCs w:val="22"/>
        </w:rPr>
      </w:pPr>
    </w:p>
    <w:p w:rsidR="00F70AEB" w:rsidRPr="001B0350" w:rsidRDefault="00F70AEB" w:rsidP="00F70AEB">
      <w:pPr>
        <w:spacing w:line="264" w:lineRule="auto"/>
        <w:ind w:right="70"/>
        <w:rPr>
          <w:rFonts w:ascii="Arial" w:hAnsi="Arial" w:cs="Arial"/>
          <w:sz w:val="22"/>
          <w:szCs w:val="22"/>
        </w:rPr>
      </w:pPr>
      <w:r w:rsidRPr="00B94246">
        <w:rPr>
          <w:rFonts w:ascii="Arial" w:hAnsi="Arial" w:cs="Arial"/>
          <w:sz w:val="22"/>
          <w:szCs w:val="22"/>
        </w:rPr>
        <w:t>13.6</w:t>
      </w:r>
      <w:r>
        <w:rPr>
          <w:rFonts w:ascii="Arial" w:hAnsi="Arial" w:cs="Arial"/>
          <w:sz w:val="22"/>
          <w:szCs w:val="22"/>
        </w:rPr>
        <w:t>.</w:t>
      </w:r>
      <w:r w:rsidRPr="00B94246">
        <w:rPr>
          <w:rFonts w:ascii="Arial" w:hAnsi="Arial" w:cs="Arial"/>
          <w:sz w:val="22"/>
          <w:szCs w:val="22"/>
        </w:rPr>
        <w:t xml:space="preserve"> En cas d’amortització o substitució total o parcial dels valors que constitueixen la garantia, l’empresa adjudicatària està obligada a reposar-los en la quantia necessària</w:t>
      </w:r>
      <w:r w:rsidRPr="001B0350">
        <w:rPr>
          <w:rFonts w:ascii="Arial" w:hAnsi="Arial" w:cs="Arial"/>
          <w:sz w:val="22"/>
          <w:szCs w:val="22"/>
        </w:rPr>
        <w:t xml:space="preserve"> per tal que l’import de la garantia no minvi per aquest motiu, havent de quedar constància documentada de l’esmentada reposició. </w:t>
      </w:r>
    </w:p>
    <w:p w:rsidR="00F70AEB" w:rsidRPr="001B0350" w:rsidRDefault="00F70AEB" w:rsidP="00F70AEB">
      <w:pPr>
        <w:spacing w:line="264" w:lineRule="auto"/>
        <w:ind w:right="70"/>
        <w:rPr>
          <w:rFonts w:ascii="Arial" w:hAnsi="Arial" w:cs="Arial"/>
          <w:sz w:val="22"/>
          <w:szCs w:val="22"/>
        </w:rPr>
      </w:pPr>
    </w:p>
    <w:p w:rsidR="00F70AEB" w:rsidRDefault="00F70AEB" w:rsidP="00F70AEB">
      <w:pPr>
        <w:spacing w:line="264" w:lineRule="auto"/>
        <w:ind w:right="70"/>
        <w:rPr>
          <w:rFonts w:ascii="Arial" w:hAnsi="Arial" w:cs="Arial"/>
          <w:sz w:val="22"/>
          <w:szCs w:val="22"/>
        </w:rPr>
      </w:pPr>
      <w:r w:rsidRPr="00B94246">
        <w:rPr>
          <w:rFonts w:ascii="Arial" w:hAnsi="Arial" w:cs="Arial"/>
          <w:sz w:val="22"/>
          <w:szCs w:val="22"/>
        </w:rPr>
        <w:t>13.7. Quan a conseqüència de la modificació del contracte, el seu valor total experimenti variació, la garantia constituïda s’haurà d’ajustar a la quantia necessària perquè es mantingui la deguda proporció entre la garantia i el pressupost del contracte vigent en cada moment, en el termini de quinze dies des de la data en què es notifiqui a l’empresari l’acord de modificació. A aquests efectes, no es consideraran les variacions de preu que es produeixin com a conseqüència d’una revisió de conformitat amb el que disposa el TRLCSP.</w:t>
      </w:r>
    </w:p>
    <w:p w:rsidR="00F70AEB" w:rsidRPr="00B94246" w:rsidRDefault="00F70AEB" w:rsidP="00F70AEB">
      <w:pPr>
        <w:spacing w:line="264" w:lineRule="auto"/>
        <w:ind w:right="70"/>
        <w:rPr>
          <w:rFonts w:ascii="Arial" w:hAnsi="Arial" w:cs="Arial"/>
          <w:sz w:val="22"/>
          <w:szCs w:val="22"/>
        </w:rPr>
      </w:pPr>
    </w:p>
    <w:p w:rsidR="00F70AEB" w:rsidRPr="00B94246" w:rsidRDefault="00F70AEB" w:rsidP="00F70AEB">
      <w:pPr>
        <w:spacing w:line="264" w:lineRule="auto"/>
        <w:ind w:right="70"/>
        <w:rPr>
          <w:rFonts w:ascii="Arial" w:hAnsi="Arial" w:cs="Arial"/>
          <w:sz w:val="22"/>
          <w:szCs w:val="22"/>
        </w:rPr>
      </w:pPr>
      <w:r w:rsidRPr="00B94246">
        <w:rPr>
          <w:rFonts w:ascii="Arial" w:hAnsi="Arial" w:cs="Arial"/>
          <w:sz w:val="22"/>
          <w:szCs w:val="22"/>
        </w:rPr>
        <w:t>13.8</w:t>
      </w:r>
      <w:r>
        <w:rPr>
          <w:rFonts w:ascii="Arial" w:hAnsi="Arial" w:cs="Arial"/>
          <w:sz w:val="22"/>
          <w:szCs w:val="22"/>
        </w:rPr>
        <w:t>.</w:t>
      </w:r>
      <w:r w:rsidRPr="00B94246">
        <w:rPr>
          <w:rFonts w:ascii="Arial" w:hAnsi="Arial" w:cs="Arial"/>
          <w:sz w:val="22"/>
          <w:szCs w:val="22"/>
        </w:rPr>
        <w:t xml:space="preserve"> Quan es facin efectives sobre la garantia les penalitats o indemnitzacions exigibles a l’empresa adjudicatària, aquesta haurà de reposar o ampliar la garantia, en la quantia que correspongui, en el termini de quinze dies des de l’execució. </w:t>
      </w:r>
    </w:p>
    <w:p w:rsidR="00F70AEB" w:rsidRPr="00B94246" w:rsidRDefault="00F70AEB" w:rsidP="00F70AEB">
      <w:pPr>
        <w:spacing w:line="264" w:lineRule="auto"/>
        <w:ind w:right="70"/>
        <w:rPr>
          <w:rFonts w:ascii="Arial" w:hAnsi="Arial" w:cs="Arial"/>
          <w:sz w:val="22"/>
          <w:szCs w:val="22"/>
        </w:rPr>
      </w:pPr>
    </w:p>
    <w:p w:rsidR="00F70AEB" w:rsidRPr="00B94246" w:rsidRDefault="00F70AEB" w:rsidP="00F70AEB">
      <w:pPr>
        <w:spacing w:line="264" w:lineRule="auto"/>
        <w:ind w:right="70"/>
        <w:rPr>
          <w:rFonts w:ascii="Arial" w:hAnsi="Arial" w:cs="Arial"/>
          <w:sz w:val="22"/>
          <w:szCs w:val="22"/>
        </w:rPr>
      </w:pPr>
      <w:r w:rsidRPr="00B94246">
        <w:rPr>
          <w:rFonts w:ascii="Arial" w:hAnsi="Arial" w:cs="Arial"/>
          <w:sz w:val="22"/>
          <w:szCs w:val="22"/>
        </w:rPr>
        <w:t>13.9</w:t>
      </w:r>
      <w:r>
        <w:rPr>
          <w:rFonts w:ascii="Arial" w:hAnsi="Arial" w:cs="Arial"/>
          <w:sz w:val="22"/>
          <w:szCs w:val="22"/>
        </w:rPr>
        <w:t>.</w:t>
      </w:r>
      <w:r w:rsidRPr="00B94246">
        <w:rPr>
          <w:rFonts w:ascii="Arial" w:hAnsi="Arial" w:cs="Arial"/>
          <w:sz w:val="22"/>
          <w:szCs w:val="22"/>
        </w:rPr>
        <w:t xml:space="preserve"> En el cas que no es reposi la garantia en els supòsits esmentats en els apartats anteriors, l’Administració pot resoldre el contracte. </w:t>
      </w:r>
    </w:p>
    <w:p w:rsidR="00F70AEB" w:rsidRPr="00B94246" w:rsidRDefault="00F70AEB" w:rsidP="00F70AEB">
      <w:pPr>
        <w:spacing w:line="264" w:lineRule="auto"/>
        <w:ind w:right="70"/>
        <w:rPr>
          <w:rFonts w:ascii="Arial" w:hAnsi="Arial" w:cs="Arial"/>
          <w:sz w:val="22"/>
          <w:szCs w:val="22"/>
        </w:rPr>
      </w:pPr>
    </w:p>
    <w:p w:rsidR="00F70AEB" w:rsidRPr="001B0350" w:rsidRDefault="00F70AEB" w:rsidP="00F70AEB">
      <w:pPr>
        <w:spacing w:line="264" w:lineRule="auto"/>
        <w:ind w:right="70"/>
        <w:rPr>
          <w:rFonts w:ascii="Arial" w:hAnsi="Arial" w:cs="Arial"/>
          <w:sz w:val="22"/>
          <w:szCs w:val="22"/>
        </w:rPr>
      </w:pPr>
      <w:r w:rsidRPr="00B94246">
        <w:rPr>
          <w:rFonts w:ascii="Arial" w:hAnsi="Arial" w:cs="Arial"/>
          <w:sz w:val="22"/>
          <w:szCs w:val="22"/>
        </w:rPr>
        <w:t>13.10</w:t>
      </w:r>
      <w:r>
        <w:rPr>
          <w:rFonts w:ascii="Arial" w:hAnsi="Arial" w:cs="Arial"/>
          <w:sz w:val="22"/>
          <w:szCs w:val="22"/>
        </w:rPr>
        <w:t>.</w:t>
      </w:r>
      <w:r w:rsidRPr="00B94246">
        <w:rPr>
          <w:rFonts w:ascii="Arial" w:hAnsi="Arial" w:cs="Arial"/>
          <w:sz w:val="22"/>
          <w:szCs w:val="22"/>
        </w:rPr>
        <w:t xml:space="preserve"> Pel que fa al règim de devolució, execució i confiscació de les garanties s’estarà al que estableix el Decret 221/1999, de 27 de juliol, pel qual s’aprova el Reglament de </w:t>
      </w:r>
      <w:smartTag w:uri="urn:schemas-microsoft-com:office:smarttags" w:element="PersonName">
        <w:smartTagPr>
          <w:attr w:name="ProductID" w:val="la Caixa General"/>
        </w:smartTagPr>
        <w:r w:rsidRPr="00B94246">
          <w:rPr>
            <w:rFonts w:ascii="Arial" w:hAnsi="Arial" w:cs="Arial"/>
            <w:sz w:val="22"/>
            <w:szCs w:val="22"/>
          </w:rPr>
          <w:t>la</w:t>
        </w:r>
        <w:r w:rsidRPr="001B0350">
          <w:rPr>
            <w:rFonts w:ascii="Arial" w:hAnsi="Arial" w:cs="Arial"/>
            <w:sz w:val="22"/>
            <w:szCs w:val="22"/>
          </w:rPr>
          <w:t xml:space="preserve"> Caixa General</w:t>
        </w:r>
      </w:smartTag>
      <w:r w:rsidRPr="001B0350">
        <w:rPr>
          <w:rFonts w:ascii="Arial" w:hAnsi="Arial" w:cs="Arial"/>
          <w:sz w:val="22"/>
          <w:szCs w:val="22"/>
        </w:rPr>
        <w:t xml:space="preserve"> de Dipòsits de </w:t>
      </w:r>
      <w:smartTag w:uri="urn:schemas-microsoft-com:office:smarttags" w:element="PersonName">
        <w:smartTagPr>
          <w:attr w:name="ProductID" w:val="la Generalitat"/>
        </w:smartTagPr>
        <w:r w:rsidRPr="001B0350">
          <w:rPr>
            <w:rFonts w:ascii="Arial" w:hAnsi="Arial" w:cs="Arial"/>
            <w:sz w:val="22"/>
            <w:szCs w:val="22"/>
          </w:rPr>
          <w:t>la Generalitat</w:t>
        </w:r>
      </w:smartTag>
      <w:r w:rsidRPr="001B0350">
        <w:rPr>
          <w:rFonts w:ascii="Arial" w:hAnsi="Arial" w:cs="Arial"/>
          <w:sz w:val="22"/>
          <w:szCs w:val="22"/>
        </w:rPr>
        <w:t xml:space="preserve"> de Catalunya, i s’unifica el règim de les garanties que davant seu es poden presentar.</w:t>
      </w:r>
    </w:p>
    <w:p w:rsidR="00F70AEB" w:rsidRPr="001B0350" w:rsidRDefault="00F70AEB" w:rsidP="00F70AEB"/>
    <w:p w:rsidR="00F70AEB" w:rsidRPr="001B0350" w:rsidRDefault="00F70AEB" w:rsidP="00F70AEB">
      <w:pPr>
        <w:pStyle w:val="Ttulo9"/>
        <w:tabs>
          <w:tab w:val="clear" w:pos="0"/>
          <w:tab w:val="clear" w:pos="4878"/>
          <w:tab w:val="clear" w:pos="5040"/>
          <w:tab w:val="clear" w:pos="5760"/>
          <w:tab w:val="clear" w:pos="6480"/>
          <w:tab w:val="clear" w:pos="7200"/>
          <w:tab w:val="clear" w:pos="7920"/>
          <w:tab w:val="clear" w:pos="8640"/>
        </w:tabs>
        <w:suppressAutoHyphens w:val="0"/>
        <w:jc w:val="left"/>
        <w:rPr>
          <w:rFonts w:cs="Arial"/>
          <w:spacing w:val="0"/>
          <w:szCs w:val="22"/>
        </w:rPr>
      </w:pPr>
    </w:p>
    <w:p w:rsidR="00F70AEB" w:rsidRPr="0077753D" w:rsidRDefault="00F70AEB" w:rsidP="00F70AEB">
      <w:pPr>
        <w:pStyle w:val="Ttulo1"/>
        <w:jc w:val="left"/>
        <w:rPr>
          <w:rFonts w:cs="Arial"/>
          <w:snapToGrid/>
          <w:sz w:val="22"/>
          <w:szCs w:val="22"/>
        </w:rPr>
      </w:pPr>
      <w:r>
        <w:rPr>
          <w:rFonts w:cs="Arial"/>
          <w:snapToGrid/>
          <w:sz w:val="22"/>
          <w:szCs w:val="22"/>
        </w:rPr>
        <w:br w:type="page"/>
      </w:r>
      <w:r w:rsidRPr="0077753D">
        <w:rPr>
          <w:rFonts w:cs="Arial"/>
          <w:snapToGrid/>
          <w:sz w:val="22"/>
          <w:szCs w:val="22"/>
        </w:rPr>
        <w:lastRenderedPageBreak/>
        <w:t xml:space="preserve">III. </w:t>
      </w:r>
      <w:r>
        <w:rPr>
          <w:rFonts w:cs="Arial"/>
          <w:snapToGrid/>
          <w:sz w:val="22"/>
          <w:szCs w:val="22"/>
        </w:rPr>
        <w:t>D</w:t>
      </w:r>
      <w:r w:rsidRPr="0077753D">
        <w:rPr>
          <w:rFonts w:cs="Arial"/>
          <w:snapToGrid/>
          <w:sz w:val="22"/>
          <w:szCs w:val="22"/>
        </w:rPr>
        <w:t>isposicions relatives a la formalització del contracte</w:t>
      </w:r>
    </w:p>
    <w:p w:rsidR="00F70AEB" w:rsidRDefault="00F70AEB" w:rsidP="00F70AEB">
      <w:pPr>
        <w:rPr>
          <w:rFonts w:ascii="Arial" w:hAnsi="Arial" w:cs="Arial"/>
          <w:b/>
          <w:sz w:val="22"/>
          <w:szCs w:val="22"/>
        </w:rPr>
      </w:pPr>
    </w:p>
    <w:p w:rsidR="00F70AEB" w:rsidRDefault="00F70AEB" w:rsidP="00F70AEB">
      <w:pPr>
        <w:rPr>
          <w:rFonts w:ascii="Arial" w:hAnsi="Arial" w:cs="Arial"/>
          <w:b/>
          <w:sz w:val="22"/>
          <w:szCs w:val="22"/>
        </w:rPr>
      </w:pPr>
    </w:p>
    <w:p w:rsidR="00F70AEB" w:rsidRPr="0077753D" w:rsidRDefault="00F70AEB" w:rsidP="00F70AEB">
      <w:pPr>
        <w:rPr>
          <w:rFonts w:ascii="Arial" w:hAnsi="Arial" w:cs="Arial"/>
          <w:i/>
          <w:sz w:val="22"/>
          <w:szCs w:val="22"/>
        </w:rPr>
      </w:pPr>
      <w:r w:rsidRPr="0077753D">
        <w:rPr>
          <w:rFonts w:ascii="Arial" w:hAnsi="Arial" w:cs="Arial"/>
          <w:i/>
          <w:sz w:val="22"/>
          <w:szCs w:val="22"/>
        </w:rPr>
        <w:t>Catorzena. Formalització i perfecció del contracte</w:t>
      </w:r>
    </w:p>
    <w:p w:rsidR="00F70AEB" w:rsidRPr="001B0350" w:rsidRDefault="00F70AEB" w:rsidP="00F70AEB">
      <w:pPr>
        <w:rPr>
          <w:rFonts w:ascii="Arial" w:hAnsi="Arial" w:cs="Arial"/>
          <w:b/>
          <w:sz w:val="22"/>
          <w:szCs w:val="22"/>
        </w:rPr>
      </w:pPr>
    </w:p>
    <w:p w:rsidR="00F70AEB" w:rsidRPr="001B0350" w:rsidRDefault="00F70AEB" w:rsidP="00F70AEB">
      <w:pPr>
        <w:spacing w:line="264" w:lineRule="auto"/>
        <w:ind w:right="70"/>
        <w:rPr>
          <w:rFonts w:ascii="Arial" w:hAnsi="Arial" w:cs="Arial"/>
          <w:sz w:val="22"/>
          <w:szCs w:val="22"/>
        </w:rPr>
      </w:pPr>
      <w:r w:rsidRPr="00195F79">
        <w:rPr>
          <w:rFonts w:ascii="Arial" w:hAnsi="Arial" w:cs="Arial"/>
          <w:sz w:val="22"/>
          <w:szCs w:val="22"/>
        </w:rPr>
        <w:t>14.1. El contracte es formalitzarà en document administratiu, si bé l’empresa</w:t>
      </w:r>
      <w:r w:rsidRPr="001B0350">
        <w:rPr>
          <w:rFonts w:ascii="Arial" w:hAnsi="Arial" w:cs="Arial"/>
          <w:sz w:val="22"/>
          <w:szCs w:val="22"/>
        </w:rPr>
        <w:t xml:space="preserve"> adjudicatària pot sol·licitar que el contracte s’elevi a escriptura pública essent al seu càrrec les despeses corresponents.</w:t>
      </w:r>
    </w:p>
    <w:p w:rsidR="00F70AEB" w:rsidRPr="001B0350" w:rsidRDefault="00F70AEB" w:rsidP="00F70AEB">
      <w:pPr>
        <w:rPr>
          <w:rFonts w:ascii="Arial" w:hAnsi="Arial" w:cs="Arial"/>
          <w:i/>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La formalització del contracte s’efectuarà en el termini màxim de 5 dies, a comptar de l’endemà de la notificació de l’adjudicació.</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Per motius justificats que han de constar a l’expedient, l’òrgan de contractació podrà ampliar aquest termini.</w:t>
      </w:r>
    </w:p>
    <w:p w:rsidR="00F70AEB" w:rsidRPr="001B0350" w:rsidRDefault="00F70AEB" w:rsidP="00F70AEB">
      <w:pPr>
        <w:spacing w:line="264" w:lineRule="auto"/>
        <w:ind w:right="70"/>
        <w:rPr>
          <w:rFonts w:ascii="Arial" w:hAnsi="Arial" w:cs="Arial"/>
          <w:sz w:val="22"/>
          <w:szCs w:val="22"/>
        </w:rPr>
      </w:pPr>
    </w:p>
    <w:p w:rsidR="00F70AEB" w:rsidRPr="00D644D9" w:rsidRDefault="00F70AEB" w:rsidP="00F70AEB">
      <w:pPr>
        <w:ind w:right="70"/>
        <w:rPr>
          <w:rFonts w:ascii="Arial" w:hAnsi="Arial" w:cs="Arial"/>
          <w:sz w:val="22"/>
          <w:szCs w:val="22"/>
        </w:rPr>
      </w:pPr>
      <w:r w:rsidRPr="00D644D9">
        <w:rPr>
          <w:rFonts w:ascii="Arial" w:hAnsi="Arial" w:cs="Arial"/>
          <w:sz w:val="22"/>
          <w:szCs w:val="22"/>
        </w:rPr>
        <w:t>14.2. Les empreses que hagin concorregut amb oferta conjunta de licitació hauran de presentar, en el moment de la formalització del contracte, l’escriptura pública de constitució de la unió temporal en la qual consti el nomenament del representant o de la persona apoderada única de la unió amb poders suficients per exercir els drets i complir les obligacions que es derivin del contracte fins a la seva extinció.</w:t>
      </w:r>
    </w:p>
    <w:p w:rsidR="00F70AEB" w:rsidRPr="00D644D9" w:rsidRDefault="00F70AEB" w:rsidP="00F70AEB">
      <w:pPr>
        <w:spacing w:line="264" w:lineRule="auto"/>
        <w:ind w:right="70"/>
        <w:rPr>
          <w:rFonts w:ascii="Arial" w:hAnsi="Arial" w:cs="Arial"/>
          <w:sz w:val="22"/>
          <w:szCs w:val="22"/>
        </w:rPr>
      </w:pPr>
    </w:p>
    <w:p w:rsidR="00F70AEB" w:rsidRPr="00D644D9" w:rsidRDefault="00F70AEB" w:rsidP="00F70AEB">
      <w:pPr>
        <w:spacing w:line="264" w:lineRule="auto"/>
        <w:ind w:right="70"/>
        <w:rPr>
          <w:rFonts w:ascii="Arial" w:hAnsi="Arial" w:cs="Arial"/>
          <w:sz w:val="22"/>
          <w:szCs w:val="22"/>
        </w:rPr>
      </w:pPr>
      <w:r w:rsidRPr="00D644D9">
        <w:rPr>
          <w:rFonts w:ascii="Arial" w:hAnsi="Arial" w:cs="Arial"/>
          <w:sz w:val="22"/>
          <w:szCs w:val="22"/>
        </w:rPr>
        <w:t>14.3. El contingut del contracte ha de ser l’establert en l’article 26 del TRLCSP i en l’article 71 del RGLCAP.</w:t>
      </w:r>
    </w:p>
    <w:p w:rsidR="00F70AEB" w:rsidRPr="00D644D9" w:rsidRDefault="00F70AEB" w:rsidP="00F70AEB">
      <w:pPr>
        <w:spacing w:line="264" w:lineRule="auto"/>
        <w:ind w:right="70"/>
        <w:rPr>
          <w:rFonts w:ascii="Arial" w:hAnsi="Arial" w:cs="Arial"/>
          <w:sz w:val="22"/>
          <w:szCs w:val="22"/>
        </w:rPr>
      </w:pPr>
    </w:p>
    <w:p w:rsidR="00F70AEB" w:rsidRPr="00D644D9" w:rsidRDefault="00F70AEB" w:rsidP="00F70AEB">
      <w:pPr>
        <w:spacing w:line="264" w:lineRule="auto"/>
        <w:ind w:right="70"/>
        <w:rPr>
          <w:rFonts w:ascii="Arial" w:hAnsi="Arial" w:cs="Arial"/>
          <w:sz w:val="22"/>
          <w:szCs w:val="22"/>
        </w:rPr>
      </w:pPr>
      <w:r w:rsidRPr="00D644D9">
        <w:rPr>
          <w:rFonts w:ascii="Arial" w:hAnsi="Arial" w:cs="Arial"/>
          <w:sz w:val="22"/>
          <w:szCs w:val="22"/>
        </w:rPr>
        <w:t>14.4</w:t>
      </w:r>
      <w:r>
        <w:rPr>
          <w:rFonts w:ascii="Arial" w:hAnsi="Arial" w:cs="Arial"/>
          <w:sz w:val="22"/>
          <w:szCs w:val="22"/>
        </w:rPr>
        <w:t>.</w:t>
      </w:r>
      <w:r w:rsidRPr="00D644D9">
        <w:rPr>
          <w:rFonts w:ascii="Arial" w:hAnsi="Arial" w:cs="Arial"/>
          <w:sz w:val="22"/>
          <w:szCs w:val="22"/>
        </w:rPr>
        <w:t xml:space="preserve"> Si el contracte no es pogués formalitzar en el termini indicat per causes imputables a l’empresa adjudicatària, l’Administració pot acordar la confiscació sobre la garantia definitiva, de l’import de la garantia provisional si s’hagués exigit.</w:t>
      </w:r>
    </w:p>
    <w:p w:rsidR="00F70AEB" w:rsidRPr="00D644D9" w:rsidRDefault="00F70AEB" w:rsidP="00F70AEB">
      <w:pPr>
        <w:spacing w:line="264" w:lineRule="auto"/>
        <w:ind w:right="70"/>
        <w:rPr>
          <w:rFonts w:ascii="Arial" w:hAnsi="Arial" w:cs="Arial"/>
          <w:sz w:val="22"/>
          <w:szCs w:val="22"/>
        </w:rPr>
      </w:pPr>
    </w:p>
    <w:p w:rsidR="00F70AEB" w:rsidRPr="00D644D9" w:rsidRDefault="00F70AEB" w:rsidP="00F70AEB">
      <w:pPr>
        <w:spacing w:line="264" w:lineRule="auto"/>
        <w:ind w:right="70"/>
        <w:rPr>
          <w:rFonts w:ascii="Arial" w:hAnsi="Arial" w:cs="Arial"/>
          <w:sz w:val="22"/>
          <w:szCs w:val="22"/>
        </w:rPr>
      </w:pPr>
      <w:r w:rsidRPr="00D644D9">
        <w:rPr>
          <w:rFonts w:ascii="Arial" w:hAnsi="Arial" w:cs="Arial"/>
          <w:sz w:val="22"/>
          <w:szCs w:val="22"/>
        </w:rPr>
        <w:t>14.5</w:t>
      </w:r>
      <w:r>
        <w:rPr>
          <w:rFonts w:ascii="Arial" w:hAnsi="Arial" w:cs="Arial"/>
          <w:sz w:val="22"/>
          <w:szCs w:val="22"/>
        </w:rPr>
        <w:t>.</w:t>
      </w:r>
      <w:r w:rsidRPr="00D644D9">
        <w:rPr>
          <w:rFonts w:ascii="Arial" w:hAnsi="Arial" w:cs="Arial"/>
          <w:sz w:val="22"/>
          <w:szCs w:val="22"/>
        </w:rPr>
        <w:t xml:space="preserve"> En el supòsit que la manca de formalització sigui imputable a l’Administració, s’indemnitzarà al contractista pels danys i perjudicis que la demora li hagi pogut ocasionar, amb independència que l’empresa contractista pugui sol·licitar la resolució del contracte. </w:t>
      </w:r>
    </w:p>
    <w:p w:rsidR="00F70AEB" w:rsidRPr="00D644D9" w:rsidRDefault="00F70AEB" w:rsidP="00F70AEB">
      <w:pPr>
        <w:spacing w:line="264" w:lineRule="auto"/>
        <w:ind w:right="70"/>
        <w:rPr>
          <w:rFonts w:ascii="Arial" w:hAnsi="Arial" w:cs="Arial"/>
          <w:sz w:val="22"/>
          <w:szCs w:val="22"/>
        </w:rPr>
      </w:pPr>
    </w:p>
    <w:p w:rsidR="00F70AEB" w:rsidRPr="001B0350" w:rsidRDefault="00F70AEB" w:rsidP="00F70AEB">
      <w:pPr>
        <w:spacing w:line="264" w:lineRule="auto"/>
        <w:ind w:right="70"/>
        <w:rPr>
          <w:rFonts w:ascii="Arial" w:hAnsi="Arial" w:cs="Arial"/>
          <w:sz w:val="22"/>
          <w:szCs w:val="22"/>
        </w:rPr>
      </w:pPr>
      <w:r w:rsidRPr="00D644D9">
        <w:rPr>
          <w:rFonts w:ascii="Arial" w:hAnsi="Arial" w:cs="Arial"/>
          <w:sz w:val="22"/>
          <w:szCs w:val="22"/>
        </w:rPr>
        <w:t>14.6</w:t>
      </w:r>
      <w:r>
        <w:rPr>
          <w:rFonts w:ascii="Arial" w:hAnsi="Arial" w:cs="Arial"/>
          <w:sz w:val="22"/>
          <w:szCs w:val="22"/>
        </w:rPr>
        <w:t>.</w:t>
      </w:r>
      <w:r w:rsidRPr="00D644D9">
        <w:rPr>
          <w:rFonts w:ascii="Arial" w:hAnsi="Arial" w:cs="Arial"/>
          <w:sz w:val="22"/>
          <w:szCs w:val="22"/>
        </w:rPr>
        <w:t xml:space="preserve"> El contracte es perfeccionarà amb la seva formalització i aquesta és requisit imprescindible per poder-ne iniciar l’execució, llevat que sigui de tramitació</w:t>
      </w:r>
      <w:r w:rsidRPr="001B0350">
        <w:rPr>
          <w:rFonts w:ascii="Arial" w:hAnsi="Arial" w:cs="Arial"/>
          <w:sz w:val="22"/>
          <w:szCs w:val="22"/>
        </w:rPr>
        <w:t xml:space="preserve"> d’emergència, de conformitat amb l’article 113 del TRLCSP. </w:t>
      </w:r>
    </w:p>
    <w:p w:rsidR="00F70AEB" w:rsidRDefault="00F70AEB" w:rsidP="00F70AEB">
      <w:pPr>
        <w:spacing w:line="264" w:lineRule="auto"/>
        <w:ind w:right="70"/>
        <w:rPr>
          <w:rFonts w:ascii="Arial" w:hAnsi="Arial" w:cs="Arial"/>
          <w:b/>
          <w:sz w:val="22"/>
          <w:szCs w:val="22"/>
        </w:rPr>
      </w:pPr>
    </w:p>
    <w:p w:rsidR="00F70AEB" w:rsidRPr="00D644D9" w:rsidRDefault="00F70AEB" w:rsidP="00F70AEB">
      <w:pPr>
        <w:spacing w:line="264" w:lineRule="auto"/>
        <w:ind w:right="70"/>
        <w:rPr>
          <w:rFonts w:ascii="Arial" w:hAnsi="Arial" w:cs="Arial"/>
          <w:sz w:val="22"/>
          <w:szCs w:val="22"/>
        </w:rPr>
      </w:pPr>
      <w:r w:rsidRPr="00D644D9">
        <w:rPr>
          <w:rFonts w:ascii="Arial" w:hAnsi="Arial" w:cs="Arial"/>
          <w:sz w:val="22"/>
          <w:szCs w:val="22"/>
        </w:rPr>
        <w:t>14.7. Publicitat de la formalització dels contractes</w:t>
      </w:r>
    </w:p>
    <w:p w:rsidR="00F70AEB" w:rsidRPr="001B0350" w:rsidRDefault="00F70AEB" w:rsidP="00F70AEB">
      <w:pPr>
        <w:spacing w:line="264" w:lineRule="auto"/>
        <w:ind w:right="70"/>
        <w:rPr>
          <w:rFonts w:ascii="Arial" w:hAnsi="Arial" w:cs="Arial"/>
          <w:color w:val="FF0000"/>
          <w:sz w:val="22"/>
          <w:szCs w:val="22"/>
        </w:rPr>
      </w:pPr>
      <w:r w:rsidRPr="001B0350">
        <w:rPr>
          <w:rFonts w:ascii="Arial" w:hAnsi="Arial" w:cs="Arial"/>
          <w:sz w:val="22"/>
          <w:szCs w:val="22"/>
        </w:rPr>
        <w:t>La formalització dels contractes es publicarà en el perfil de contractant de l’òrgan de contractació (web del centre) indicant, com a mínim, les mateixes dades de l’anunci d’adjudicació</w:t>
      </w:r>
      <w:r w:rsidRPr="001B0350">
        <w:rPr>
          <w:rFonts w:ascii="Arial" w:hAnsi="Arial" w:cs="Arial"/>
          <w:color w:val="FF0000"/>
          <w:sz w:val="22"/>
          <w:szCs w:val="22"/>
        </w:rPr>
        <w:t xml:space="preserve">. </w:t>
      </w:r>
    </w:p>
    <w:p w:rsidR="00F70AEB" w:rsidRPr="001B0350" w:rsidRDefault="00F70AEB" w:rsidP="00F70AEB">
      <w:pPr>
        <w:spacing w:line="264" w:lineRule="auto"/>
        <w:ind w:right="70"/>
        <w:rPr>
          <w:rFonts w:ascii="Arial" w:hAnsi="Arial" w:cs="Arial"/>
          <w:sz w:val="22"/>
          <w:szCs w:val="22"/>
        </w:rPr>
      </w:pPr>
    </w:p>
    <w:p w:rsidR="00F70AEB" w:rsidRPr="001B0350" w:rsidRDefault="00F70AEB" w:rsidP="00F70AEB">
      <w:pPr>
        <w:spacing w:line="264" w:lineRule="auto"/>
        <w:ind w:right="70"/>
        <w:rPr>
          <w:rFonts w:ascii="Arial" w:hAnsi="Arial" w:cs="Arial"/>
          <w:sz w:val="22"/>
          <w:szCs w:val="22"/>
        </w:rPr>
      </w:pPr>
      <w:r w:rsidRPr="001B0350">
        <w:rPr>
          <w:rFonts w:ascii="Arial" w:hAnsi="Arial" w:cs="Arial"/>
          <w:sz w:val="22"/>
          <w:szCs w:val="22"/>
        </w:rPr>
        <w:t xml:space="preserve">Un cop formalitzat el contracte es comunicaran al Registre públic de contractes de la Generalitat de Catalunya les dades bàsiques del contracte adjudicat, sense perjudici de l’obligació de comunicar posteriorment les dades relatives a l’execució contractual. </w:t>
      </w:r>
      <w:r w:rsidRPr="001B0350">
        <w:rPr>
          <w:rFonts w:ascii="Arial" w:hAnsi="Arial" w:cs="Arial"/>
          <w:sz w:val="22"/>
          <w:szCs w:val="22"/>
        </w:rPr>
        <w:cr/>
      </w:r>
    </w:p>
    <w:p w:rsidR="00F70AEB" w:rsidRPr="001B0350" w:rsidRDefault="00F70AEB" w:rsidP="00F70AEB">
      <w:pPr>
        <w:rPr>
          <w:rFonts w:ascii="Arial" w:hAnsi="Arial" w:cs="Arial"/>
          <w:b/>
          <w:sz w:val="22"/>
          <w:szCs w:val="22"/>
        </w:rPr>
      </w:pPr>
    </w:p>
    <w:p w:rsidR="00F70AEB" w:rsidRPr="001B0350" w:rsidRDefault="00F70AEB" w:rsidP="00F70AEB">
      <w:pPr>
        <w:rPr>
          <w:rFonts w:ascii="Arial" w:hAnsi="Arial" w:cs="Arial"/>
          <w:b/>
          <w:sz w:val="22"/>
          <w:szCs w:val="22"/>
        </w:rPr>
      </w:pPr>
      <w:r>
        <w:rPr>
          <w:rFonts w:ascii="Arial" w:hAnsi="Arial" w:cs="Arial"/>
          <w:b/>
          <w:sz w:val="22"/>
          <w:szCs w:val="22"/>
        </w:rPr>
        <w:br w:type="page"/>
      </w:r>
      <w:r w:rsidRPr="001B0350">
        <w:rPr>
          <w:rFonts w:ascii="Arial" w:hAnsi="Arial" w:cs="Arial"/>
          <w:b/>
          <w:sz w:val="22"/>
          <w:szCs w:val="22"/>
        </w:rPr>
        <w:lastRenderedPageBreak/>
        <w:t xml:space="preserve">IV. Disposicions relatives a l’execució del contracte </w:t>
      </w:r>
    </w:p>
    <w:p w:rsidR="00F70AEB" w:rsidRDefault="00F70AEB" w:rsidP="00F70AEB">
      <w:pPr>
        <w:rPr>
          <w:rFonts w:ascii="Arial" w:hAnsi="Arial" w:cs="Arial"/>
          <w:b/>
          <w:sz w:val="22"/>
          <w:szCs w:val="22"/>
        </w:rPr>
      </w:pPr>
    </w:p>
    <w:p w:rsidR="00F70AEB" w:rsidRPr="001B0350" w:rsidRDefault="00F70AEB" w:rsidP="00F70AEB">
      <w:pPr>
        <w:rPr>
          <w:rFonts w:ascii="Arial" w:hAnsi="Arial" w:cs="Arial"/>
          <w:b/>
          <w:sz w:val="22"/>
          <w:szCs w:val="22"/>
        </w:rPr>
      </w:pPr>
    </w:p>
    <w:p w:rsidR="00F70AEB" w:rsidRPr="00D644D9" w:rsidRDefault="00F70AEB" w:rsidP="00F70AEB">
      <w:pPr>
        <w:rPr>
          <w:rFonts w:ascii="Arial" w:hAnsi="Arial" w:cs="Arial"/>
          <w:i/>
          <w:sz w:val="22"/>
          <w:szCs w:val="22"/>
        </w:rPr>
      </w:pPr>
      <w:r w:rsidRPr="00D644D9">
        <w:rPr>
          <w:rFonts w:ascii="Arial" w:hAnsi="Arial" w:cs="Arial"/>
          <w:i/>
          <w:sz w:val="22"/>
          <w:szCs w:val="22"/>
        </w:rPr>
        <w:t>Quinzena. Execució i supervisió dels serveis</w:t>
      </w:r>
    </w:p>
    <w:p w:rsidR="00F70AEB" w:rsidRPr="001B0350" w:rsidRDefault="00F70AEB" w:rsidP="00F70AEB">
      <w:pPr>
        <w:rPr>
          <w:rFonts w:ascii="Arial" w:hAnsi="Arial" w:cs="Arial"/>
          <w:b/>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El contracte s’executarà amb subjecció al que estableixin les seves clàusules i els plecs i d’acord amb les instruccions que</w:t>
      </w:r>
      <w:r>
        <w:rPr>
          <w:rFonts w:ascii="Arial" w:hAnsi="Arial" w:cs="Arial"/>
          <w:sz w:val="22"/>
          <w:szCs w:val="22"/>
        </w:rPr>
        <w:t>,</w:t>
      </w:r>
      <w:r w:rsidRPr="001B0350">
        <w:rPr>
          <w:rFonts w:ascii="Arial" w:hAnsi="Arial" w:cs="Arial"/>
          <w:sz w:val="22"/>
          <w:szCs w:val="22"/>
        </w:rPr>
        <w:t xml:space="preserve"> per a la seva interpretació</w:t>
      </w:r>
      <w:r>
        <w:rPr>
          <w:rFonts w:ascii="Arial" w:hAnsi="Arial" w:cs="Arial"/>
          <w:sz w:val="22"/>
          <w:szCs w:val="22"/>
        </w:rPr>
        <w:t>,</w:t>
      </w:r>
      <w:r w:rsidRPr="001B0350">
        <w:rPr>
          <w:rFonts w:ascii="Arial" w:hAnsi="Arial" w:cs="Arial"/>
          <w:sz w:val="22"/>
          <w:szCs w:val="22"/>
        </w:rPr>
        <w:t xml:space="preserve"> l’òrgan de contractació doni al contractista.</w:t>
      </w:r>
    </w:p>
    <w:p w:rsidR="00F70AEB" w:rsidRDefault="00F70AEB" w:rsidP="00F70AEB">
      <w:pPr>
        <w:rPr>
          <w:rFonts w:ascii="Arial" w:hAnsi="Arial" w:cs="Arial"/>
          <w:i/>
          <w:sz w:val="22"/>
          <w:szCs w:val="22"/>
        </w:rPr>
      </w:pPr>
    </w:p>
    <w:p w:rsidR="00F70AEB" w:rsidRDefault="00F70AEB" w:rsidP="00F70AEB">
      <w:pPr>
        <w:rPr>
          <w:rFonts w:ascii="Arial" w:hAnsi="Arial" w:cs="Arial"/>
          <w:i/>
          <w:sz w:val="22"/>
          <w:szCs w:val="22"/>
        </w:rPr>
      </w:pPr>
    </w:p>
    <w:p w:rsidR="00F70AEB" w:rsidRPr="00736CA7" w:rsidRDefault="00F70AEB" w:rsidP="00F70AEB">
      <w:pPr>
        <w:rPr>
          <w:rFonts w:ascii="Arial" w:hAnsi="Arial" w:cs="Arial"/>
          <w:i/>
          <w:sz w:val="22"/>
          <w:szCs w:val="22"/>
        </w:rPr>
      </w:pPr>
      <w:r w:rsidRPr="00736CA7">
        <w:rPr>
          <w:rFonts w:ascii="Arial" w:hAnsi="Arial" w:cs="Arial"/>
          <w:i/>
          <w:sz w:val="22"/>
          <w:szCs w:val="22"/>
        </w:rPr>
        <w:t>Setzena. Programa de treball</w:t>
      </w:r>
    </w:p>
    <w:p w:rsidR="00F70AEB" w:rsidRPr="001B0350" w:rsidRDefault="00F70AEB" w:rsidP="00F70AEB">
      <w:pPr>
        <w:rPr>
          <w:rFonts w:ascii="Arial" w:hAnsi="Arial" w:cs="Arial"/>
          <w:b/>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En els treballs de tracte successiu i en aquells serveis en què es prevegi a l’annex 4 (A o B) del plec, l’empresa contractista</w:t>
      </w:r>
      <w:r>
        <w:rPr>
          <w:rFonts w:ascii="Arial" w:hAnsi="Arial" w:cs="Arial"/>
          <w:sz w:val="22"/>
          <w:szCs w:val="22"/>
        </w:rPr>
        <w:t xml:space="preserve"> està obligada</w:t>
      </w:r>
      <w:r w:rsidRPr="001B0350">
        <w:rPr>
          <w:rFonts w:ascii="Arial" w:hAnsi="Arial" w:cs="Arial"/>
          <w:sz w:val="22"/>
          <w:szCs w:val="22"/>
        </w:rPr>
        <w:t xml:space="preserve"> a presentar un programa de treball que haurà d’aprovar l’òrgan de contractació.</w:t>
      </w:r>
    </w:p>
    <w:p w:rsidR="00F70AEB"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736CA7" w:rsidRDefault="00F70AEB" w:rsidP="00F70AEB">
      <w:pPr>
        <w:rPr>
          <w:rFonts w:ascii="Arial" w:hAnsi="Arial" w:cs="Arial"/>
          <w:i/>
          <w:sz w:val="22"/>
          <w:szCs w:val="22"/>
        </w:rPr>
      </w:pPr>
      <w:r w:rsidRPr="00736CA7">
        <w:rPr>
          <w:rFonts w:ascii="Arial" w:hAnsi="Arial" w:cs="Arial"/>
          <w:i/>
          <w:sz w:val="22"/>
          <w:szCs w:val="22"/>
        </w:rPr>
        <w:t>Dissetena. Compliment de terminis i correcta execució del contracte</w:t>
      </w:r>
    </w:p>
    <w:p w:rsidR="00F70AEB" w:rsidRPr="001B0350" w:rsidRDefault="00F70AEB" w:rsidP="00F70AEB">
      <w:pPr>
        <w:rPr>
          <w:rFonts w:ascii="Arial" w:hAnsi="Arial" w:cs="Arial"/>
          <w:sz w:val="22"/>
          <w:szCs w:val="22"/>
        </w:rPr>
      </w:pPr>
    </w:p>
    <w:p w:rsidR="00F70AEB" w:rsidRPr="00736CA7" w:rsidRDefault="00F70AEB" w:rsidP="00F70AEB">
      <w:pPr>
        <w:rPr>
          <w:rFonts w:ascii="Arial" w:hAnsi="Arial" w:cs="Arial"/>
          <w:sz w:val="22"/>
          <w:szCs w:val="22"/>
        </w:rPr>
      </w:pPr>
      <w:r w:rsidRPr="00B60D28">
        <w:rPr>
          <w:rFonts w:ascii="Arial" w:hAnsi="Arial" w:cs="Arial"/>
          <w:sz w:val="22"/>
          <w:szCs w:val="22"/>
        </w:rPr>
        <w:t>17.1. L’empresa contractista resta obligat al compliment del termini total d’execució del contracte i dels terminis parcials (fixats, en el seu cas, en el programa de treball).</w:t>
      </w:r>
      <w:r w:rsidRPr="00736CA7">
        <w:rPr>
          <w:rFonts w:ascii="Arial" w:hAnsi="Arial" w:cs="Arial"/>
          <w:sz w:val="22"/>
          <w:szCs w:val="22"/>
        </w:rPr>
        <w:t xml:space="preserve"> </w:t>
      </w:r>
    </w:p>
    <w:p w:rsidR="00F70AEB" w:rsidRPr="00736CA7" w:rsidRDefault="00F70AEB" w:rsidP="00F70AEB">
      <w:pPr>
        <w:rPr>
          <w:rFonts w:ascii="Arial" w:hAnsi="Arial" w:cs="Arial"/>
          <w:sz w:val="22"/>
          <w:szCs w:val="22"/>
        </w:rPr>
      </w:pPr>
    </w:p>
    <w:p w:rsidR="00F70AEB" w:rsidRPr="00736CA7" w:rsidRDefault="00F70AEB" w:rsidP="00F70AEB">
      <w:pPr>
        <w:rPr>
          <w:rFonts w:ascii="Arial" w:hAnsi="Arial" w:cs="Arial"/>
          <w:sz w:val="22"/>
          <w:szCs w:val="22"/>
        </w:rPr>
      </w:pPr>
      <w:r w:rsidRPr="00736CA7">
        <w:rPr>
          <w:rFonts w:ascii="Arial" w:hAnsi="Arial" w:cs="Arial"/>
          <w:sz w:val="22"/>
          <w:szCs w:val="22"/>
        </w:rPr>
        <w:t>17.2. Si en relació a qualsevol termini total o parcial, l’empresa contractista incorregués en demora per causes a ella imputables, l’Administració podrà optar, indistintament, en la forma i condicions establertes en l’article 213 del TRLCSP per la resolució del contracte amb pèrdua de la garantia o per la imposició de les penalitats establertes a l’article 212.4 i apartats següents del TRLCSP. L’administració tindrà la mateixa facultat respecte de l’incompliment, per causes imputables al contractista, de l’execució parcial de les prestacions definides en el contracte.</w:t>
      </w:r>
    </w:p>
    <w:p w:rsidR="00F70AEB" w:rsidRPr="00736CA7"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736CA7">
        <w:rPr>
          <w:rFonts w:ascii="Arial" w:hAnsi="Arial" w:cs="Arial"/>
          <w:sz w:val="22"/>
          <w:szCs w:val="22"/>
        </w:rPr>
        <w:t>17.3. En cas de compliment defectuós de la prestació objecte del contracte o per al supòsit d’incompliment dels compromisos o de les condicions especials d’execució (en virtut de les quals l’empresa contractista es compromet a dedicar o adscriure determinats mitjans personals o materials o bé quan s’estableixin condicions de tipus mediambiental o</w:t>
      </w:r>
      <w:r w:rsidRPr="001B0350">
        <w:rPr>
          <w:rFonts w:ascii="Arial" w:hAnsi="Arial" w:cs="Arial"/>
          <w:sz w:val="22"/>
          <w:szCs w:val="22"/>
        </w:rPr>
        <w:t xml:space="preserve"> social, de conformitat amb allò establert en l’article 118 del TRLCSP) o de les condicions essencials d’execució a què fa referència l’article 228.bis del TRLCSP es podrà acordar la imposició de les corresponents penalitats en els termes i condicions establerts en l’article 212 del TRLCSP.</w:t>
      </w:r>
    </w:p>
    <w:p w:rsidR="00F70AEB" w:rsidRPr="001B0350" w:rsidRDefault="00F70AEB" w:rsidP="00F70AEB">
      <w:pPr>
        <w:rPr>
          <w:rFonts w:ascii="Arial" w:hAnsi="Arial" w:cs="Arial"/>
          <w:sz w:val="22"/>
          <w:szCs w:val="22"/>
        </w:rPr>
      </w:pPr>
    </w:p>
    <w:p w:rsidR="00F70AEB" w:rsidRPr="00B60D28" w:rsidRDefault="00F70AEB" w:rsidP="00F70AEB">
      <w:pPr>
        <w:rPr>
          <w:rFonts w:ascii="Arial" w:hAnsi="Arial" w:cs="Arial"/>
          <w:sz w:val="22"/>
          <w:szCs w:val="22"/>
        </w:rPr>
      </w:pPr>
      <w:r w:rsidRPr="00B60D28">
        <w:rPr>
          <w:rFonts w:ascii="Arial" w:hAnsi="Arial" w:cs="Arial"/>
          <w:sz w:val="22"/>
          <w:szCs w:val="22"/>
        </w:rPr>
        <w:t>17.4. Si l’Administració opta per la imposició de penalitats, els imports d’aquestes es faran efectius mitjançant la deducció de les quantitats que, en concepte de pagament total o parcial, s’hagin d’abonar al contractista o sobre la garantia que, si s’escau, s’hagués constituït, quan no es puguin deduir de les esmentades certificacions.</w:t>
      </w:r>
    </w:p>
    <w:p w:rsidR="00F70AEB" w:rsidRPr="00B60D28" w:rsidRDefault="00F70AEB" w:rsidP="00F70AEB">
      <w:pPr>
        <w:rPr>
          <w:rFonts w:ascii="Arial" w:hAnsi="Arial" w:cs="Arial"/>
          <w:sz w:val="22"/>
          <w:szCs w:val="22"/>
        </w:rPr>
      </w:pPr>
    </w:p>
    <w:p w:rsidR="00F70AEB" w:rsidRPr="00B60D28" w:rsidRDefault="00F70AEB" w:rsidP="00F70AEB">
      <w:pPr>
        <w:rPr>
          <w:rFonts w:ascii="Arial" w:hAnsi="Arial" w:cs="Arial"/>
          <w:sz w:val="22"/>
          <w:szCs w:val="22"/>
        </w:rPr>
      </w:pPr>
      <w:r w:rsidRPr="00B60D28">
        <w:rPr>
          <w:rFonts w:ascii="Arial" w:hAnsi="Arial" w:cs="Arial"/>
          <w:sz w:val="22"/>
          <w:szCs w:val="22"/>
        </w:rPr>
        <w:t xml:space="preserve">L’import de la penalitat no exclou la indemnització de danys i perjudicis a què pugui tenir dret l’Administració originats per la demora de l’empresa contractista. </w:t>
      </w:r>
    </w:p>
    <w:p w:rsidR="00F70AEB" w:rsidRPr="00B60D28" w:rsidRDefault="00F70AEB" w:rsidP="00F70AEB">
      <w:pPr>
        <w:rPr>
          <w:rFonts w:ascii="Arial" w:hAnsi="Arial" w:cs="Arial"/>
          <w:sz w:val="22"/>
          <w:szCs w:val="22"/>
        </w:rPr>
      </w:pPr>
    </w:p>
    <w:p w:rsidR="00F70AEB" w:rsidRPr="00B60D28" w:rsidRDefault="00F70AEB" w:rsidP="00F70AEB">
      <w:pPr>
        <w:rPr>
          <w:rFonts w:ascii="Arial" w:hAnsi="Arial" w:cs="Arial"/>
          <w:sz w:val="22"/>
          <w:szCs w:val="22"/>
        </w:rPr>
      </w:pPr>
      <w:r w:rsidRPr="00B60D28">
        <w:rPr>
          <w:rFonts w:ascii="Arial" w:hAnsi="Arial" w:cs="Arial"/>
          <w:sz w:val="22"/>
          <w:szCs w:val="22"/>
        </w:rPr>
        <w:t>17.5</w:t>
      </w:r>
      <w:r>
        <w:rPr>
          <w:rFonts w:ascii="Arial" w:hAnsi="Arial" w:cs="Arial"/>
          <w:sz w:val="22"/>
          <w:szCs w:val="22"/>
        </w:rPr>
        <w:t>.</w:t>
      </w:r>
      <w:r w:rsidRPr="00B60D28">
        <w:rPr>
          <w:rFonts w:ascii="Arial" w:hAnsi="Arial" w:cs="Arial"/>
          <w:sz w:val="22"/>
          <w:szCs w:val="22"/>
        </w:rPr>
        <w:t xml:space="preserve"> Si el retard fos produït per motius no imputables al contractista s’estarà al que disposa l’article 213.2 del TRLCSP. </w:t>
      </w:r>
    </w:p>
    <w:p w:rsidR="00F70AEB" w:rsidRPr="00B60D28" w:rsidRDefault="00F70AEB" w:rsidP="00F70AEB">
      <w:pPr>
        <w:rPr>
          <w:rFonts w:ascii="Arial" w:hAnsi="Arial" w:cs="Arial"/>
          <w:sz w:val="22"/>
          <w:szCs w:val="22"/>
        </w:rPr>
      </w:pPr>
    </w:p>
    <w:p w:rsidR="00F70AEB" w:rsidRPr="00B60D28" w:rsidRDefault="00F70AEB" w:rsidP="00F70AEB">
      <w:pPr>
        <w:rPr>
          <w:rFonts w:ascii="Arial" w:hAnsi="Arial" w:cs="Arial"/>
          <w:sz w:val="22"/>
          <w:szCs w:val="22"/>
        </w:rPr>
      </w:pPr>
      <w:r w:rsidRPr="00B60D28">
        <w:rPr>
          <w:rFonts w:ascii="Arial" w:hAnsi="Arial" w:cs="Arial"/>
          <w:sz w:val="22"/>
          <w:szCs w:val="22"/>
        </w:rPr>
        <w:lastRenderedPageBreak/>
        <w:t>17.6</w:t>
      </w:r>
      <w:r>
        <w:rPr>
          <w:rFonts w:ascii="Arial" w:hAnsi="Arial" w:cs="Arial"/>
          <w:sz w:val="22"/>
          <w:szCs w:val="22"/>
        </w:rPr>
        <w:t>.</w:t>
      </w:r>
      <w:r w:rsidRPr="00B60D28">
        <w:rPr>
          <w:rFonts w:ascii="Arial" w:hAnsi="Arial" w:cs="Arial"/>
          <w:sz w:val="22"/>
          <w:szCs w:val="22"/>
        </w:rPr>
        <w:t xml:space="preserve"> En tot cas, la constitució en demora de l’empresa contractista no requerirà interpel·lació o intimació prèvia per part de l’Administració.</w:t>
      </w:r>
    </w:p>
    <w:p w:rsidR="00F70AEB" w:rsidRPr="001B0350" w:rsidRDefault="00F70AEB" w:rsidP="00F70AEB">
      <w:pPr>
        <w:rPr>
          <w:rFonts w:ascii="Arial" w:hAnsi="Arial" w:cs="Arial"/>
          <w:sz w:val="22"/>
          <w:szCs w:val="22"/>
        </w:rPr>
      </w:pPr>
    </w:p>
    <w:p w:rsidR="00F70AEB" w:rsidRDefault="00F70AEB" w:rsidP="00F70AEB">
      <w:pPr>
        <w:rPr>
          <w:rFonts w:ascii="Arial" w:hAnsi="Arial" w:cs="Arial"/>
          <w:i/>
          <w:sz w:val="22"/>
          <w:szCs w:val="22"/>
        </w:rPr>
      </w:pPr>
    </w:p>
    <w:p w:rsidR="00F70AEB" w:rsidRPr="00B60D28" w:rsidRDefault="00F70AEB" w:rsidP="00F70AEB">
      <w:pPr>
        <w:rPr>
          <w:rFonts w:ascii="Arial" w:hAnsi="Arial" w:cs="Arial"/>
          <w:i/>
          <w:sz w:val="22"/>
          <w:szCs w:val="22"/>
        </w:rPr>
      </w:pPr>
      <w:r w:rsidRPr="00B60D28">
        <w:rPr>
          <w:rFonts w:ascii="Arial" w:hAnsi="Arial" w:cs="Arial"/>
          <w:i/>
          <w:sz w:val="22"/>
          <w:szCs w:val="22"/>
        </w:rPr>
        <w:t>Divuitena. Control en l’execució del contracte</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L’Administració efectuarà la inspecció, la comprovació i la vigilància per a la correcta execució del contracte i podrà dictar les instruccions oportunes per al correcte compliment d’aquest, sense perjudici de les funcions de la persona responsable del contracte.</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 xml:space="preserve">Es designa, com a responsable del contracte a la persona que s’indica </w:t>
      </w:r>
      <w:r w:rsidRPr="00B60D28">
        <w:rPr>
          <w:rFonts w:ascii="Arial" w:hAnsi="Arial" w:cs="Arial"/>
          <w:sz w:val="22"/>
          <w:szCs w:val="22"/>
        </w:rPr>
        <w:t>a l’apartat R del quadre de característiques</w:t>
      </w:r>
      <w:r w:rsidRPr="001B0350">
        <w:rPr>
          <w:rFonts w:ascii="Arial" w:hAnsi="Arial" w:cs="Arial"/>
          <w:sz w:val="22"/>
          <w:szCs w:val="22"/>
        </w:rPr>
        <w:t xml:space="preserve">, que exercirà, a més de les funcions generals de supervisió de l’execució del contracte, les funcions específiques que, segons les característiques de cada objecte contractual, se li atribueixin per minimitzar l’impacte administratiu i tècnic de les incidències d’execució contractual i per tal de garantir la coordinació entre les diferents persones implicades en el contracte. </w:t>
      </w:r>
    </w:p>
    <w:p w:rsidR="00F70AEB" w:rsidRPr="001B0350" w:rsidRDefault="00F70AEB" w:rsidP="00F70AEB">
      <w:pPr>
        <w:pStyle w:val="Default"/>
        <w:rPr>
          <w:color w:val="auto"/>
          <w:sz w:val="22"/>
          <w:szCs w:val="22"/>
        </w:rPr>
      </w:pPr>
    </w:p>
    <w:p w:rsidR="00F70AEB" w:rsidRPr="001B0350" w:rsidRDefault="00F70AEB" w:rsidP="00F70AEB">
      <w:pPr>
        <w:pStyle w:val="Default"/>
        <w:rPr>
          <w:color w:val="auto"/>
          <w:sz w:val="22"/>
          <w:szCs w:val="22"/>
        </w:rPr>
      </w:pPr>
      <w:r w:rsidRPr="001B0350">
        <w:rPr>
          <w:color w:val="auto"/>
          <w:sz w:val="22"/>
          <w:szCs w:val="22"/>
        </w:rPr>
        <w:t xml:space="preserve">Entre aquestes funcions s’inclou la funció d’emetre un informe d’avaluació final de la contractació que ha de fer referència a l’execució del contracte i, en particular, a l’adequació del disseny i als objectius previstos amb la contractació i als resultats finals obtinguts, i també als relatius als aspectes econòmics i pressupostaris i als de caràcter tècnic. </w:t>
      </w:r>
    </w:p>
    <w:p w:rsidR="00F70AEB" w:rsidRPr="001B0350" w:rsidRDefault="00F70AEB" w:rsidP="00F70AEB">
      <w:pPr>
        <w:rPr>
          <w:rFonts w:ascii="Arial" w:hAnsi="Arial" w:cs="Arial"/>
          <w:b/>
          <w:sz w:val="22"/>
          <w:szCs w:val="22"/>
        </w:rPr>
      </w:pPr>
    </w:p>
    <w:p w:rsidR="00F70AEB" w:rsidRDefault="00F70AEB" w:rsidP="00F70AEB">
      <w:pPr>
        <w:rPr>
          <w:rFonts w:ascii="Arial" w:hAnsi="Arial" w:cs="Arial"/>
          <w:i/>
          <w:sz w:val="22"/>
          <w:szCs w:val="22"/>
        </w:rPr>
      </w:pPr>
    </w:p>
    <w:p w:rsidR="00F70AEB" w:rsidRPr="00B60D28" w:rsidRDefault="00F70AEB" w:rsidP="00F70AEB">
      <w:pPr>
        <w:rPr>
          <w:rFonts w:ascii="Arial" w:hAnsi="Arial" w:cs="Arial"/>
          <w:i/>
          <w:sz w:val="22"/>
          <w:szCs w:val="22"/>
        </w:rPr>
      </w:pPr>
      <w:r w:rsidRPr="00B60D28">
        <w:rPr>
          <w:rFonts w:ascii="Arial" w:hAnsi="Arial" w:cs="Arial"/>
          <w:i/>
          <w:sz w:val="22"/>
          <w:szCs w:val="22"/>
        </w:rPr>
        <w:t>Dinovena. Resolució d’incidències</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 xml:space="preserve">Les incidències que puguin sorgir entre l’Administració i l’empresa contractista en l’execució del contracte, per diferències en la interpretació del que s’ha convingut o bé per la necessitat de modificar les condicions contractuals, es tramitaran mitjançant expedient contradictori que inclourà necessàriament les actuacions descrites en l’article 97 del RGLCAP. </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 xml:space="preserve">Llevat que motius d’interès públic ho justifiquin o la naturalesa de les incidències ho requereixi, la seva tramitació no determinarà la paralització del contracte. </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b/>
          <w:sz w:val="22"/>
          <w:szCs w:val="22"/>
        </w:rPr>
      </w:pPr>
    </w:p>
    <w:p w:rsidR="00F70AEB" w:rsidRPr="001B0350" w:rsidRDefault="00F70AEB" w:rsidP="00F70AEB">
      <w:pPr>
        <w:rPr>
          <w:rFonts w:ascii="Arial" w:hAnsi="Arial" w:cs="Arial"/>
          <w:b/>
          <w:sz w:val="22"/>
          <w:szCs w:val="22"/>
        </w:rPr>
      </w:pPr>
      <w:r w:rsidRPr="001B0350">
        <w:rPr>
          <w:rFonts w:ascii="Arial" w:hAnsi="Arial" w:cs="Arial"/>
          <w:b/>
          <w:sz w:val="22"/>
          <w:szCs w:val="22"/>
        </w:rPr>
        <w:t>V. Disposicions relatives als dr</w:t>
      </w:r>
      <w:r>
        <w:rPr>
          <w:rFonts w:ascii="Arial" w:hAnsi="Arial" w:cs="Arial"/>
          <w:b/>
          <w:sz w:val="22"/>
          <w:szCs w:val="22"/>
        </w:rPr>
        <w:t>ets i obligacions de les parts</w:t>
      </w:r>
    </w:p>
    <w:p w:rsidR="00F70AEB"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B60D28" w:rsidRDefault="00F70AEB" w:rsidP="00F70AEB">
      <w:pPr>
        <w:rPr>
          <w:rFonts w:ascii="Arial" w:hAnsi="Arial" w:cs="Arial"/>
          <w:i/>
          <w:sz w:val="22"/>
          <w:szCs w:val="22"/>
        </w:rPr>
      </w:pPr>
      <w:r w:rsidRPr="00B60D28">
        <w:rPr>
          <w:rFonts w:ascii="Arial" w:hAnsi="Arial" w:cs="Arial"/>
          <w:i/>
          <w:sz w:val="22"/>
          <w:szCs w:val="22"/>
        </w:rPr>
        <w:t>Vintena. Abonaments a l’empresa contractista</w:t>
      </w:r>
    </w:p>
    <w:p w:rsidR="00F70AEB" w:rsidRPr="001B0350" w:rsidRDefault="00F70AEB" w:rsidP="00F70AEB">
      <w:pPr>
        <w:rPr>
          <w:rFonts w:ascii="Arial" w:hAnsi="Arial" w:cs="Arial"/>
          <w:sz w:val="22"/>
          <w:szCs w:val="22"/>
        </w:rPr>
      </w:pPr>
    </w:p>
    <w:p w:rsidR="00F70AEB" w:rsidRPr="00B60D28" w:rsidRDefault="00F70AEB" w:rsidP="00F70AEB">
      <w:pPr>
        <w:rPr>
          <w:rFonts w:ascii="Arial" w:hAnsi="Arial" w:cs="Arial"/>
          <w:sz w:val="22"/>
          <w:szCs w:val="22"/>
        </w:rPr>
      </w:pPr>
      <w:r w:rsidRPr="00B60D28">
        <w:rPr>
          <w:rFonts w:ascii="Arial" w:hAnsi="Arial" w:cs="Arial"/>
          <w:sz w:val="22"/>
          <w:szCs w:val="22"/>
        </w:rPr>
        <w:t>20.1. L’import dels serveis executats s’acreditarà de conformitat amb el plec de prescripcions tècniques, per mitjà dels documents que acreditin la realització total o parcial del contracte expedits per l’òrgan competent.</w:t>
      </w:r>
    </w:p>
    <w:p w:rsidR="00F70AEB" w:rsidRPr="00B60D28" w:rsidRDefault="00F70AEB" w:rsidP="00F70AEB">
      <w:pPr>
        <w:rPr>
          <w:rFonts w:ascii="Arial" w:hAnsi="Arial" w:cs="Arial"/>
          <w:sz w:val="22"/>
          <w:szCs w:val="22"/>
        </w:rPr>
      </w:pPr>
      <w:r w:rsidRPr="00B60D28">
        <w:rPr>
          <w:rFonts w:ascii="Arial" w:hAnsi="Arial" w:cs="Arial"/>
          <w:sz w:val="22"/>
          <w:szCs w:val="22"/>
        </w:rPr>
        <w:t xml:space="preserve"> </w:t>
      </w:r>
    </w:p>
    <w:p w:rsidR="00F70AEB" w:rsidRPr="00B60D28" w:rsidRDefault="00F70AEB" w:rsidP="00F70AEB">
      <w:pPr>
        <w:rPr>
          <w:rFonts w:ascii="Arial" w:hAnsi="Arial" w:cs="Arial"/>
          <w:sz w:val="22"/>
          <w:szCs w:val="22"/>
        </w:rPr>
      </w:pPr>
      <w:r w:rsidRPr="00B60D28">
        <w:rPr>
          <w:rFonts w:ascii="Arial" w:hAnsi="Arial" w:cs="Arial"/>
          <w:sz w:val="22"/>
          <w:szCs w:val="22"/>
        </w:rPr>
        <w:t xml:space="preserve">20.2. El pagament a l’empresa contractista s’efectuarà contra presentació de factura, expedida d’acord amb la normativa vigent, en els terminis i les condicions establertes a l’article 216 i disposició addicional trenta-tresena del TRLCSP. </w:t>
      </w:r>
    </w:p>
    <w:p w:rsidR="00F70AEB" w:rsidRPr="00B60D28" w:rsidRDefault="00F70AEB" w:rsidP="00F70AEB">
      <w:pPr>
        <w:rPr>
          <w:rFonts w:ascii="Arial" w:hAnsi="Arial" w:cs="Arial"/>
          <w:sz w:val="22"/>
          <w:szCs w:val="22"/>
        </w:rPr>
      </w:pPr>
    </w:p>
    <w:p w:rsidR="00F70AEB" w:rsidRDefault="00F70AEB" w:rsidP="00F70AEB">
      <w:pPr>
        <w:rPr>
          <w:rFonts w:ascii="Arial" w:hAnsi="Arial" w:cs="Arial"/>
          <w:sz w:val="22"/>
          <w:szCs w:val="22"/>
        </w:rPr>
      </w:pPr>
      <w:r w:rsidRPr="00B60D28">
        <w:rPr>
          <w:rFonts w:ascii="Arial" w:hAnsi="Arial" w:cs="Arial"/>
          <w:sz w:val="22"/>
          <w:szCs w:val="22"/>
        </w:rPr>
        <w:lastRenderedPageBreak/>
        <w:t xml:space="preserve">20.3. L’empresa contractista podrà transmetre els drets de cobrament en els termes i condicions establerts en l’article 218 del TRLCSP. </w:t>
      </w:r>
    </w:p>
    <w:p w:rsidR="00F70AEB" w:rsidRDefault="00F70AEB" w:rsidP="00F70AEB">
      <w:pPr>
        <w:rPr>
          <w:rFonts w:ascii="Arial" w:hAnsi="Arial" w:cs="Arial"/>
          <w:sz w:val="22"/>
          <w:szCs w:val="22"/>
        </w:rPr>
      </w:pPr>
    </w:p>
    <w:p w:rsidR="00F70AEB" w:rsidRPr="00B60D28" w:rsidRDefault="00F70AEB" w:rsidP="00F70AEB">
      <w:pPr>
        <w:rPr>
          <w:rFonts w:ascii="Arial" w:hAnsi="Arial" w:cs="Arial"/>
          <w:i/>
          <w:sz w:val="22"/>
          <w:szCs w:val="22"/>
        </w:rPr>
      </w:pPr>
      <w:r w:rsidRPr="00B60D28">
        <w:rPr>
          <w:rFonts w:ascii="Arial" w:hAnsi="Arial" w:cs="Arial"/>
          <w:i/>
          <w:sz w:val="22"/>
          <w:szCs w:val="22"/>
        </w:rPr>
        <w:t>Vint-i-unena. Responsabilitat de l’empresa contractista</w:t>
      </w:r>
    </w:p>
    <w:p w:rsidR="00F70AEB" w:rsidRPr="001B0350" w:rsidRDefault="00F70AEB" w:rsidP="00F70AEB">
      <w:pPr>
        <w:rPr>
          <w:rFonts w:ascii="Arial" w:hAnsi="Arial" w:cs="Arial"/>
          <w:b/>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 xml:space="preserve">L’empresa contractista és responsable de la qualitat tècnica dels treballs que dugui a terme i de les prestacions i serveis realitzats, com també de les conseqüències que es dedueixin per a l’Administració o per a terceres persones de les omissions, errors, mètodes inadequats o conclusions incorrectes en l’execució del contracte. </w:t>
      </w:r>
    </w:p>
    <w:p w:rsidR="00F70AEB" w:rsidRPr="001B0350" w:rsidRDefault="00F70AEB" w:rsidP="00F70AEB">
      <w:pPr>
        <w:rPr>
          <w:rFonts w:ascii="Arial" w:hAnsi="Arial" w:cs="Arial"/>
          <w:sz w:val="22"/>
          <w:szCs w:val="22"/>
        </w:rPr>
      </w:pPr>
      <w:r w:rsidRPr="001B0350">
        <w:rPr>
          <w:rFonts w:ascii="Arial" w:hAnsi="Arial" w:cs="Arial"/>
          <w:sz w:val="22"/>
          <w:szCs w:val="22"/>
        </w:rPr>
        <w:t xml:space="preserve">L’empresa contractista executa el contracte al seu risc i ventura i està obligat a indemnitzar els danys i perjudicis que es causin a terceres persones com a conseqüència de les operacions que requereixi l’execució del contracte, excepte en el cas que els danys siguin ocasionats com a conseqüència immediata i directa d’una ordre de l’Administració. </w:t>
      </w:r>
    </w:p>
    <w:p w:rsidR="00F70AEB" w:rsidRDefault="00F70AEB" w:rsidP="00F70AEB">
      <w:pPr>
        <w:rPr>
          <w:rFonts w:ascii="Arial" w:hAnsi="Arial" w:cs="Arial"/>
          <w:b/>
          <w:sz w:val="22"/>
          <w:szCs w:val="22"/>
        </w:rPr>
      </w:pPr>
    </w:p>
    <w:p w:rsidR="00F70AEB" w:rsidRDefault="00F70AEB" w:rsidP="00F70AEB">
      <w:pPr>
        <w:rPr>
          <w:rFonts w:ascii="Arial" w:hAnsi="Arial" w:cs="Arial"/>
          <w:b/>
          <w:sz w:val="22"/>
          <w:szCs w:val="22"/>
        </w:rPr>
      </w:pPr>
    </w:p>
    <w:p w:rsidR="00F70AEB" w:rsidRPr="00B60D28" w:rsidRDefault="00F70AEB" w:rsidP="00F70AEB">
      <w:pPr>
        <w:rPr>
          <w:rFonts w:ascii="Arial" w:hAnsi="Arial" w:cs="Arial"/>
          <w:i/>
          <w:sz w:val="22"/>
          <w:szCs w:val="22"/>
        </w:rPr>
      </w:pPr>
      <w:r w:rsidRPr="00B60D28">
        <w:rPr>
          <w:rFonts w:ascii="Arial" w:hAnsi="Arial" w:cs="Arial"/>
          <w:i/>
          <w:sz w:val="22"/>
          <w:szCs w:val="22"/>
        </w:rPr>
        <w:t>Vint-i-dosena. Altres obligacions de l’empresa contractista</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Són també obligacions de l’empresa contractista les següents:</w:t>
      </w:r>
    </w:p>
    <w:p w:rsidR="00F70AEB" w:rsidRPr="001B0350" w:rsidRDefault="00F70AEB" w:rsidP="00F70AEB">
      <w:pPr>
        <w:rPr>
          <w:rFonts w:ascii="Arial" w:hAnsi="Arial" w:cs="Arial"/>
          <w:sz w:val="22"/>
          <w:szCs w:val="22"/>
        </w:rPr>
      </w:pPr>
    </w:p>
    <w:p w:rsidR="00F70AEB" w:rsidRPr="001B0350" w:rsidRDefault="00F70AEB" w:rsidP="00F70AEB">
      <w:pPr>
        <w:numPr>
          <w:ilvl w:val="0"/>
          <w:numId w:val="4"/>
        </w:numPr>
        <w:tabs>
          <w:tab w:val="clear" w:pos="540"/>
          <w:tab w:val="num" w:pos="360"/>
        </w:tabs>
        <w:ind w:left="369" w:hanging="369"/>
        <w:rPr>
          <w:rFonts w:ascii="Arial" w:hAnsi="Arial" w:cs="Arial"/>
          <w:sz w:val="22"/>
          <w:szCs w:val="22"/>
        </w:rPr>
      </w:pPr>
      <w:r w:rsidRPr="001B0350">
        <w:rPr>
          <w:rFonts w:ascii="Arial" w:hAnsi="Arial" w:cs="Arial"/>
          <w:sz w:val="22"/>
          <w:szCs w:val="22"/>
        </w:rPr>
        <w:t xml:space="preserve">L’empresa contractista està obligada al compliment de les disposicions vigents en matèria laboral i de Seguretat Social, fiscal i mediambientals, així com d’integració social de persones amb discapacitat. En el cas que les prestacions que es contracten s’hagin de prestar de forma continuada en el </w:t>
      </w:r>
      <w:r>
        <w:rPr>
          <w:rFonts w:ascii="Arial" w:hAnsi="Arial" w:cs="Arial"/>
          <w:sz w:val="22"/>
          <w:szCs w:val="22"/>
        </w:rPr>
        <w:t>c</w:t>
      </w:r>
      <w:r w:rsidRPr="001B0350">
        <w:rPr>
          <w:rFonts w:ascii="Arial" w:hAnsi="Arial" w:cs="Arial"/>
          <w:sz w:val="22"/>
          <w:szCs w:val="22"/>
        </w:rPr>
        <w:t>entre, caldrà aportar una relació del nou personal que es destinarà a l’execució del contracte, indicant el seu nom, cognoms, DNI i número d’afiliació a la Seguretat Social i el document acreditatiu conforme està donat d’alta i afiliat a la Seguretat Social. Aquesta acreditació es realitzarà mitjançant la presentació dels TC</w:t>
      </w:r>
      <w:r>
        <w:rPr>
          <w:rFonts w:ascii="Arial" w:hAnsi="Arial" w:cs="Arial"/>
          <w:sz w:val="22"/>
          <w:szCs w:val="22"/>
        </w:rPr>
        <w:t>-</w:t>
      </w:r>
      <w:r w:rsidRPr="001B0350">
        <w:rPr>
          <w:rFonts w:ascii="Arial" w:hAnsi="Arial" w:cs="Arial"/>
          <w:sz w:val="22"/>
          <w:szCs w:val="22"/>
        </w:rPr>
        <w:t xml:space="preserve">2 corresponents. </w:t>
      </w:r>
    </w:p>
    <w:p w:rsidR="00F70AEB" w:rsidRPr="001B0350" w:rsidRDefault="00F70AEB" w:rsidP="00F70AEB">
      <w:pPr>
        <w:ind w:left="369" w:hanging="369"/>
        <w:rPr>
          <w:rFonts w:ascii="Arial" w:hAnsi="Arial" w:cs="Arial"/>
          <w:sz w:val="22"/>
          <w:szCs w:val="22"/>
        </w:rPr>
      </w:pPr>
    </w:p>
    <w:p w:rsidR="00F70AEB" w:rsidRPr="001B0350" w:rsidRDefault="00F70AEB" w:rsidP="00F70AEB">
      <w:pPr>
        <w:numPr>
          <w:ilvl w:val="0"/>
          <w:numId w:val="4"/>
        </w:numPr>
        <w:tabs>
          <w:tab w:val="clear" w:pos="540"/>
          <w:tab w:val="num" w:pos="360"/>
        </w:tabs>
        <w:ind w:left="369" w:hanging="369"/>
        <w:rPr>
          <w:rFonts w:ascii="Arial" w:hAnsi="Arial" w:cs="Arial"/>
          <w:sz w:val="22"/>
          <w:szCs w:val="22"/>
        </w:rPr>
      </w:pPr>
      <w:r w:rsidRPr="001B0350">
        <w:rPr>
          <w:rFonts w:ascii="Arial" w:hAnsi="Arial" w:cs="Arial"/>
          <w:sz w:val="22"/>
          <w:szCs w:val="22"/>
        </w:rPr>
        <w:t xml:space="preserve">L’empresa contractista es compromet a complir totes les obligacions que, com a ocupadora, li són d’aplicació en matèria de seguretat i salut en el treball, d’acord amb la Llei 31/1995, de 8 de novembre, de prevenció de riscos laborals (LPRL) i la normativa de desenvolupament i, en particular, si li és d’aplicació, a complir amb allò establert a l’article 24 de la LPRL i al capítol III del Reial </w:t>
      </w:r>
      <w:r>
        <w:rPr>
          <w:rFonts w:ascii="Arial" w:hAnsi="Arial" w:cs="Arial"/>
          <w:sz w:val="22"/>
          <w:szCs w:val="22"/>
        </w:rPr>
        <w:t>d</w:t>
      </w:r>
      <w:r w:rsidRPr="001B0350">
        <w:rPr>
          <w:rFonts w:ascii="Arial" w:hAnsi="Arial" w:cs="Arial"/>
          <w:sz w:val="22"/>
          <w:szCs w:val="22"/>
        </w:rPr>
        <w:t xml:space="preserve">ecret 171/2004, de 30 de gener, pel qual es desenvolupa l’article 24 de la LPRL, amb l’objectiu de garantir una correcta coordinació d’activitats empresarials entre el </w:t>
      </w:r>
      <w:r>
        <w:rPr>
          <w:rFonts w:ascii="Arial" w:hAnsi="Arial" w:cs="Arial"/>
          <w:sz w:val="22"/>
          <w:szCs w:val="22"/>
        </w:rPr>
        <w:t>c</w:t>
      </w:r>
      <w:r w:rsidRPr="001B0350">
        <w:rPr>
          <w:rFonts w:ascii="Arial" w:hAnsi="Arial" w:cs="Arial"/>
          <w:sz w:val="22"/>
          <w:szCs w:val="22"/>
        </w:rPr>
        <w:t>entre i l’empresa contractista. A aquests efectes, ha d’aportar, si escau, la documentació que s’indica a l’annex 9, un cop formalitzat el contracte i abans d’iniciar la seva execució.</w:t>
      </w:r>
    </w:p>
    <w:p w:rsidR="00F70AEB" w:rsidRPr="001B0350" w:rsidRDefault="00F70AEB" w:rsidP="00F70AEB">
      <w:pPr>
        <w:ind w:left="369" w:hanging="369"/>
        <w:rPr>
          <w:rFonts w:ascii="Arial" w:hAnsi="Arial" w:cs="Arial"/>
          <w:sz w:val="22"/>
          <w:szCs w:val="22"/>
        </w:rPr>
      </w:pPr>
    </w:p>
    <w:p w:rsidR="00F70AEB" w:rsidRPr="001B0350" w:rsidRDefault="00F70AEB" w:rsidP="00F70AEB">
      <w:pPr>
        <w:numPr>
          <w:ilvl w:val="0"/>
          <w:numId w:val="4"/>
        </w:numPr>
        <w:tabs>
          <w:tab w:val="clear" w:pos="540"/>
          <w:tab w:val="num" w:pos="360"/>
        </w:tabs>
        <w:ind w:left="369" w:hanging="369"/>
        <w:rPr>
          <w:rFonts w:ascii="Arial" w:hAnsi="Arial" w:cs="Arial"/>
          <w:sz w:val="22"/>
          <w:szCs w:val="22"/>
        </w:rPr>
      </w:pPr>
      <w:r w:rsidRPr="001B0350">
        <w:rPr>
          <w:rFonts w:ascii="Arial" w:hAnsi="Arial" w:cs="Arial"/>
          <w:sz w:val="22"/>
          <w:szCs w:val="22"/>
        </w:rPr>
        <w:t>L’empresa contractista s’obliga a aplicar en executar les prestacions pròpies del servei les mesures destinades a promoure la igualtat entre homes i dones.</w:t>
      </w:r>
    </w:p>
    <w:p w:rsidR="00F70AEB" w:rsidRPr="001B0350" w:rsidRDefault="00F70AEB" w:rsidP="00F70AEB">
      <w:pPr>
        <w:ind w:left="369" w:hanging="369"/>
        <w:rPr>
          <w:rFonts w:ascii="Arial" w:hAnsi="Arial" w:cs="Arial"/>
          <w:sz w:val="22"/>
          <w:szCs w:val="22"/>
        </w:rPr>
      </w:pPr>
    </w:p>
    <w:p w:rsidR="00F70AEB" w:rsidRPr="001B0350" w:rsidRDefault="00F70AEB" w:rsidP="00F70AEB">
      <w:pPr>
        <w:numPr>
          <w:ilvl w:val="0"/>
          <w:numId w:val="4"/>
        </w:numPr>
        <w:tabs>
          <w:tab w:val="clear" w:pos="540"/>
          <w:tab w:val="num" w:pos="360"/>
        </w:tabs>
        <w:ind w:left="369" w:hanging="369"/>
        <w:rPr>
          <w:rFonts w:ascii="Arial" w:hAnsi="Arial" w:cs="Arial"/>
          <w:sz w:val="22"/>
          <w:szCs w:val="22"/>
        </w:rPr>
      </w:pPr>
      <w:r w:rsidRPr="001B0350">
        <w:rPr>
          <w:rFonts w:ascii="Arial" w:hAnsi="Arial" w:cs="Arial"/>
          <w:sz w:val="22"/>
          <w:szCs w:val="22"/>
        </w:rPr>
        <w:t xml:space="preserve">L’empresa contractista ha d’emprar el català en les seves relacions amb l’Administració de </w:t>
      </w:r>
      <w:smartTag w:uri="urn:schemas-microsoft-com:office:smarttags" w:element="PersonName">
        <w:smartTagPr>
          <w:attr w:name="ProductID" w:val="la Generalitat"/>
        </w:smartTagPr>
        <w:r w:rsidRPr="001B0350">
          <w:rPr>
            <w:rFonts w:ascii="Arial" w:hAnsi="Arial" w:cs="Arial"/>
            <w:sz w:val="22"/>
            <w:szCs w:val="22"/>
          </w:rPr>
          <w:t>la Generalitat</w:t>
        </w:r>
      </w:smartTag>
      <w:r w:rsidRPr="001B0350">
        <w:rPr>
          <w:rFonts w:ascii="Arial" w:hAnsi="Arial" w:cs="Arial"/>
          <w:sz w:val="22"/>
          <w:szCs w:val="22"/>
        </w:rPr>
        <w:t xml:space="preserve"> derivades de l’execució de l’objecte d’aquest contracte. Així mateix, l’empresa contractista i, si escau, les empreses subcontractistes han d’emprar, almenys, el català en els rètols, les publicacions, els avisos i en la resta de comunicacions de caràcter general que es derivin de l’execució de les prestacions objecte del contracte.</w:t>
      </w:r>
    </w:p>
    <w:p w:rsidR="00F70AEB" w:rsidRPr="001B0350" w:rsidRDefault="00F70AEB" w:rsidP="00F70AEB">
      <w:pPr>
        <w:ind w:left="369" w:hanging="369"/>
        <w:rPr>
          <w:rFonts w:ascii="Arial" w:hAnsi="Arial" w:cs="Arial"/>
          <w:sz w:val="22"/>
          <w:szCs w:val="22"/>
        </w:rPr>
      </w:pPr>
    </w:p>
    <w:p w:rsidR="00F70AEB" w:rsidRPr="001B0350" w:rsidRDefault="00F70AEB" w:rsidP="00F70AEB">
      <w:pPr>
        <w:ind w:left="425" w:firstLine="1"/>
        <w:rPr>
          <w:rFonts w:ascii="Arial" w:hAnsi="Arial" w:cs="Arial"/>
          <w:sz w:val="22"/>
          <w:szCs w:val="22"/>
        </w:rPr>
      </w:pPr>
      <w:r w:rsidRPr="001B0350">
        <w:rPr>
          <w:rFonts w:ascii="Arial" w:hAnsi="Arial" w:cs="Arial"/>
          <w:sz w:val="22"/>
          <w:szCs w:val="22"/>
        </w:rPr>
        <w:t xml:space="preserve">Així mateix, l’empresa contractista assumeix l’obligació de destinar a l’execució del contracte els mitjans i el personal que resultin adients per assegurar que es podran </w:t>
      </w:r>
      <w:r w:rsidRPr="001B0350">
        <w:rPr>
          <w:rFonts w:ascii="Arial" w:hAnsi="Arial" w:cs="Arial"/>
          <w:sz w:val="22"/>
          <w:szCs w:val="22"/>
        </w:rPr>
        <w:lastRenderedPageBreak/>
        <w:t>realitzar les prestacions objecte del servei en català. A aquest efecte, l’empresa adjudicatària ha d’adoptar les mesures de formació del seu personal necessàries per garantir que el personal que, si escau, pugui relacionar-se amb el públic tingui un coneixement suficient de la llengua catalana per desenvolupar les tasques d’atenció, informació i comunicació de manera fluida i adequada.</w:t>
      </w:r>
    </w:p>
    <w:p w:rsidR="00F70AEB" w:rsidRPr="001B0350" w:rsidRDefault="00F70AEB" w:rsidP="00F70AEB">
      <w:pPr>
        <w:ind w:left="425" w:firstLine="1"/>
        <w:rPr>
          <w:rFonts w:ascii="Arial" w:hAnsi="Arial" w:cs="Arial"/>
          <w:sz w:val="22"/>
          <w:szCs w:val="22"/>
        </w:rPr>
      </w:pPr>
    </w:p>
    <w:p w:rsidR="00F70AEB" w:rsidRPr="001B0350" w:rsidRDefault="00F70AEB" w:rsidP="00F70AEB">
      <w:pPr>
        <w:ind w:left="425" w:firstLine="1"/>
        <w:rPr>
          <w:rFonts w:ascii="Arial" w:hAnsi="Arial" w:cs="Arial"/>
          <w:sz w:val="22"/>
          <w:szCs w:val="22"/>
        </w:rPr>
      </w:pPr>
      <w:r w:rsidRPr="001B0350">
        <w:rPr>
          <w:rFonts w:ascii="Arial" w:hAnsi="Arial" w:cs="Arial"/>
          <w:sz w:val="22"/>
          <w:szCs w:val="22"/>
        </w:rPr>
        <w:t xml:space="preserve">En tot cas, l’empresa contractista i, si escau, les empreses subcontractistes, queden subjectes en l’execució del contracte a les obligacions derivades de </w:t>
      </w:r>
      <w:smartTag w:uri="urn:schemas-microsoft-com:office:smarttags" w:element="PersonName">
        <w:smartTagPr>
          <w:attr w:name="ProductID" w:val="la Llei"/>
        </w:smartTagPr>
        <w:r w:rsidRPr="001B0350">
          <w:rPr>
            <w:rFonts w:ascii="Arial" w:hAnsi="Arial" w:cs="Arial"/>
            <w:sz w:val="22"/>
            <w:szCs w:val="22"/>
          </w:rPr>
          <w:t>la Llei</w:t>
        </w:r>
      </w:smartTag>
      <w:r w:rsidRPr="001B0350">
        <w:rPr>
          <w:rFonts w:ascii="Arial" w:hAnsi="Arial" w:cs="Arial"/>
          <w:sz w:val="22"/>
          <w:szCs w:val="22"/>
        </w:rPr>
        <w:t xml:space="preserve"> 1/1998, de 7 de gener, de política lingüística i de les disposicions que la desenvolupen. En l’àmbit territorial de </w:t>
      </w:r>
      <w:smartTag w:uri="urn:schemas-microsoft-com:office:smarttags" w:element="PersonName">
        <w:smartTagPr>
          <w:attr w:name="ProductID" w:val="la Vall"/>
        </w:smartTagPr>
        <w:r w:rsidRPr="001B0350">
          <w:rPr>
            <w:rFonts w:ascii="Arial" w:hAnsi="Arial" w:cs="Arial"/>
            <w:sz w:val="22"/>
            <w:szCs w:val="22"/>
          </w:rPr>
          <w:t>la Vall</w:t>
        </w:r>
      </w:smartTag>
      <w:r w:rsidRPr="001B0350">
        <w:rPr>
          <w:rFonts w:ascii="Arial" w:hAnsi="Arial" w:cs="Arial"/>
          <w:sz w:val="22"/>
          <w:szCs w:val="22"/>
        </w:rPr>
        <w:t xml:space="preserve"> d’Aran, les empreses contractistes i, si escau, les empreses subcontractistes, han d’emprar l’aranès d’acord amb </w:t>
      </w:r>
      <w:smartTag w:uri="urn:schemas-microsoft-com:office:smarttags" w:element="PersonName">
        <w:smartTagPr>
          <w:attr w:name="ProductID" w:val="la Llei"/>
        </w:smartTagPr>
        <w:r w:rsidRPr="001B0350">
          <w:rPr>
            <w:rFonts w:ascii="Arial" w:hAnsi="Arial" w:cs="Arial"/>
            <w:sz w:val="22"/>
            <w:szCs w:val="22"/>
          </w:rPr>
          <w:t>la Llei</w:t>
        </w:r>
      </w:smartTag>
      <w:r w:rsidRPr="001B0350">
        <w:rPr>
          <w:rFonts w:ascii="Arial" w:hAnsi="Arial" w:cs="Arial"/>
          <w:sz w:val="22"/>
          <w:szCs w:val="22"/>
        </w:rPr>
        <w:t xml:space="preserve"> 35/2010, d’1 d’octubre, de l’occità, aranès a l’Aran, i amb la normativa pròpia del Conselh Generau d’Aran que la desenvolupi.</w:t>
      </w:r>
    </w:p>
    <w:p w:rsidR="00F70AEB" w:rsidRPr="001B0350" w:rsidRDefault="00F70AEB" w:rsidP="00F70AEB">
      <w:pPr>
        <w:rPr>
          <w:rFonts w:ascii="Arial" w:hAnsi="Arial" w:cs="Arial"/>
          <w:sz w:val="22"/>
          <w:szCs w:val="22"/>
        </w:rPr>
      </w:pPr>
    </w:p>
    <w:p w:rsidR="00F70AEB" w:rsidRPr="001B0350" w:rsidRDefault="00F70AEB" w:rsidP="00F70AEB">
      <w:pPr>
        <w:numPr>
          <w:ilvl w:val="0"/>
          <w:numId w:val="4"/>
        </w:numPr>
        <w:tabs>
          <w:tab w:val="clear" w:pos="540"/>
          <w:tab w:val="num" w:pos="360"/>
        </w:tabs>
        <w:ind w:left="369" w:hanging="369"/>
        <w:rPr>
          <w:rFonts w:ascii="Arial" w:hAnsi="Arial" w:cs="Arial"/>
          <w:sz w:val="22"/>
          <w:szCs w:val="22"/>
        </w:rPr>
      </w:pPr>
      <w:r w:rsidRPr="001B0350">
        <w:rPr>
          <w:rFonts w:ascii="Arial" w:hAnsi="Arial" w:cs="Arial"/>
          <w:sz w:val="22"/>
          <w:szCs w:val="22"/>
        </w:rPr>
        <w:t>Si escau, l’empresa contractista s’ha de fer càrrec de les despeses</w:t>
      </w:r>
      <w:r w:rsidRPr="006E65CA">
        <w:rPr>
          <w:rFonts w:ascii="Arial" w:hAnsi="Arial" w:cs="Arial"/>
          <w:sz w:val="22"/>
          <w:szCs w:val="22"/>
        </w:rPr>
        <w:t xml:space="preserve"> </w:t>
      </w:r>
      <w:r w:rsidRPr="001B0350">
        <w:rPr>
          <w:rFonts w:ascii="Arial" w:hAnsi="Arial" w:cs="Arial"/>
          <w:sz w:val="22"/>
          <w:szCs w:val="22"/>
        </w:rPr>
        <w:t>derivades de l’anunci de licitació, de la formalització del contracte i de qualsevol altra que resulti d’aplicació segons les disposicions vigents, en la forma i condicions que aquestes assenyalin.</w:t>
      </w:r>
    </w:p>
    <w:p w:rsidR="00F70AEB" w:rsidRPr="001B0350" w:rsidRDefault="00F70AEB" w:rsidP="00F70AEB">
      <w:pPr>
        <w:ind w:left="369"/>
        <w:rPr>
          <w:rFonts w:ascii="Arial" w:hAnsi="Arial" w:cs="Arial"/>
          <w:sz w:val="22"/>
          <w:szCs w:val="22"/>
        </w:rPr>
      </w:pPr>
    </w:p>
    <w:p w:rsidR="00F70AEB" w:rsidRPr="001B0350" w:rsidRDefault="00F70AEB" w:rsidP="00F70AEB">
      <w:pPr>
        <w:numPr>
          <w:ilvl w:val="0"/>
          <w:numId w:val="4"/>
        </w:numPr>
        <w:tabs>
          <w:tab w:val="clear" w:pos="540"/>
          <w:tab w:val="num" w:pos="360"/>
        </w:tabs>
        <w:ind w:left="369" w:hanging="369"/>
        <w:rPr>
          <w:rFonts w:ascii="Arial" w:hAnsi="Arial" w:cs="Arial"/>
          <w:sz w:val="22"/>
          <w:szCs w:val="22"/>
        </w:rPr>
      </w:pPr>
      <w:r w:rsidRPr="001B0350">
        <w:rPr>
          <w:rFonts w:ascii="Arial" w:hAnsi="Arial" w:cs="Arial"/>
          <w:sz w:val="22"/>
          <w:szCs w:val="22"/>
        </w:rPr>
        <w:t xml:space="preserve">L’empresa contractista s’obliga al compliment de tot allò que estableix </w:t>
      </w:r>
      <w:smartTag w:uri="urn:schemas-microsoft-com:office:smarttags" w:element="PersonName">
        <w:smartTagPr>
          <w:attr w:name="ProductID" w:val="la Llei"/>
        </w:smartTagPr>
        <w:r w:rsidRPr="001B0350">
          <w:rPr>
            <w:rFonts w:ascii="Arial" w:hAnsi="Arial" w:cs="Arial"/>
            <w:sz w:val="22"/>
            <w:szCs w:val="22"/>
          </w:rPr>
          <w:t>la Llei</w:t>
        </w:r>
      </w:smartTag>
      <w:r w:rsidRPr="001B0350">
        <w:rPr>
          <w:rFonts w:ascii="Arial" w:hAnsi="Arial" w:cs="Arial"/>
          <w:sz w:val="22"/>
          <w:szCs w:val="22"/>
        </w:rPr>
        <w:t xml:space="preserve"> orgànica 15/1999, de 13 de desembre, de protecció de dades de caràcter personal i a la normativa de desenvolupament, amb relació a les dades personals a les quals tingui accés amb ocasió del contracte.</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 xml:space="preserve">La documentació i informació que es desprengui o a la qual es tingui accés amb ocasió de l’execució de les prestacions objecte d’aquest contracte i que correspon a l’Administració contractant responsable del fitxer de dades personals, té caràcter confidencial i no podrà </w:t>
      </w:r>
      <w:r>
        <w:rPr>
          <w:rFonts w:ascii="Arial" w:hAnsi="Arial" w:cs="Arial"/>
          <w:sz w:val="22"/>
          <w:szCs w:val="22"/>
        </w:rPr>
        <w:t>se</w:t>
      </w:r>
      <w:r w:rsidRPr="001B0350">
        <w:rPr>
          <w:rFonts w:ascii="Arial" w:hAnsi="Arial" w:cs="Arial"/>
          <w:sz w:val="22"/>
          <w:szCs w:val="22"/>
        </w:rPr>
        <w:t xml:space="preserve">r objecte de reproducció total o parcial per cap mitjà o suport. Per tant, no se’n podrà fer ni tractament ni edició informàtica, ni transmissió a tercers fora de l’estricte àmbit de l’execució directa del contracte. </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BA7141">
        <w:rPr>
          <w:rFonts w:ascii="Arial" w:hAnsi="Arial" w:cs="Arial"/>
          <w:sz w:val="22"/>
          <w:szCs w:val="22"/>
        </w:rPr>
        <w:t>g) L’adjudicatari es compromet a facilitar la informació que sigui necessària per donar</w:t>
      </w:r>
      <w:r w:rsidRPr="001B0350">
        <w:rPr>
          <w:rFonts w:ascii="Arial" w:hAnsi="Arial" w:cs="Arial"/>
          <w:sz w:val="22"/>
          <w:szCs w:val="22"/>
        </w:rPr>
        <w:t xml:space="preserve"> compliment a les obligacions establertes per la Llei del Parlament de Catalunya 19/2014, de 29 de desembre, de transparència, accés a la informació i bon govern.</w:t>
      </w:r>
    </w:p>
    <w:p w:rsidR="00F70AEB" w:rsidRPr="001B0350" w:rsidRDefault="00F70AEB" w:rsidP="00F70AEB">
      <w:pPr>
        <w:rPr>
          <w:rFonts w:ascii="Arial" w:hAnsi="Arial" w:cs="Arial"/>
          <w:sz w:val="22"/>
          <w:szCs w:val="22"/>
        </w:rPr>
      </w:pPr>
    </w:p>
    <w:p w:rsidR="00F70AEB" w:rsidRPr="00BA7141" w:rsidRDefault="00F70AEB" w:rsidP="00F70AEB">
      <w:pPr>
        <w:rPr>
          <w:rFonts w:ascii="Arial" w:hAnsi="Arial" w:cs="Arial"/>
          <w:sz w:val="22"/>
          <w:szCs w:val="22"/>
        </w:rPr>
      </w:pPr>
      <w:r w:rsidRPr="001B0350">
        <w:rPr>
          <w:rFonts w:ascii="Arial" w:hAnsi="Arial" w:cs="Arial"/>
          <w:sz w:val="22"/>
          <w:szCs w:val="22"/>
        </w:rPr>
        <w:t xml:space="preserve">h) En cas que l’objecte del contracte requereixi condicions especials d’execució es concretarà </w:t>
      </w:r>
      <w:r w:rsidRPr="00BA7141">
        <w:rPr>
          <w:rFonts w:ascii="Arial" w:hAnsi="Arial" w:cs="Arial"/>
          <w:sz w:val="22"/>
          <w:szCs w:val="22"/>
        </w:rPr>
        <w:t>en l’apartat K del quadre de característiques.</w:t>
      </w:r>
    </w:p>
    <w:p w:rsidR="00F70AEB"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BA7141" w:rsidRDefault="00F70AEB" w:rsidP="00F70AEB">
      <w:pPr>
        <w:pStyle w:val="Ttulo1"/>
        <w:jc w:val="left"/>
        <w:rPr>
          <w:rFonts w:cs="Arial"/>
          <w:b w:val="0"/>
          <w:i/>
          <w:snapToGrid/>
          <w:sz w:val="22"/>
          <w:szCs w:val="22"/>
        </w:rPr>
      </w:pPr>
      <w:r w:rsidRPr="00BA7141">
        <w:rPr>
          <w:rFonts w:cs="Arial"/>
          <w:b w:val="0"/>
          <w:i/>
          <w:snapToGrid/>
          <w:sz w:val="22"/>
          <w:szCs w:val="22"/>
        </w:rPr>
        <w:t xml:space="preserve">Vint-i-tresena. Prerrogatives de l’Administració </w:t>
      </w:r>
    </w:p>
    <w:p w:rsidR="00F70AEB" w:rsidRPr="001B0350" w:rsidRDefault="00F70AEB" w:rsidP="00F70AEB">
      <w:pPr>
        <w:rPr>
          <w:rFonts w:ascii="Arial" w:hAnsi="Arial" w:cs="Arial"/>
          <w:sz w:val="22"/>
          <w:szCs w:val="22"/>
          <w:u w:val="single"/>
        </w:rPr>
      </w:pPr>
    </w:p>
    <w:p w:rsidR="00F70AEB" w:rsidRPr="001B0350" w:rsidRDefault="00F70AEB" w:rsidP="00F70AEB">
      <w:pPr>
        <w:rPr>
          <w:rFonts w:ascii="Arial" w:hAnsi="Arial" w:cs="Arial"/>
          <w:sz w:val="22"/>
          <w:szCs w:val="22"/>
        </w:rPr>
      </w:pPr>
      <w:r w:rsidRPr="001B0350">
        <w:rPr>
          <w:rFonts w:ascii="Arial" w:hAnsi="Arial" w:cs="Arial"/>
          <w:sz w:val="22"/>
          <w:szCs w:val="22"/>
        </w:rPr>
        <w:t xml:space="preserve">Dins dels límits i amb subjecció als requisits i efectes assenyalats en el TRLCSP, l’òrgan de contractació ostenta la prerrogativa d’interpretar els contractes, resoldre els dubtes que ofereixi el seu compliment, modificar-los per raons d’interès públic, acordar-ne la resolució i determinar els efectes d’aquesta. </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 xml:space="preserve">Els acords que adopti l’òrgan de contractació en l’exercici de les prerrogatives tenen caràcter immediatament executiu i exhaureixen la via administrativa. </w:t>
      </w:r>
    </w:p>
    <w:p w:rsidR="00F70AEB"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BA7141" w:rsidRDefault="00F70AEB" w:rsidP="00F70AEB">
      <w:pPr>
        <w:rPr>
          <w:rFonts w:ascii="Arial" w:hAnsi="Arial" w:cs="Arial"/>
          <w:i/>
          <w:sz w:val="22"/>
          <w:szCs w:val="22"/>
        </w:rPr>
      </w:pPr>
      <w:r w:rsidRPr="00BA7141">
        <w:rPr>
          <w:rFonts w:ascii="Arial" w:hAnsi="Arial" w:cs="Arial"/>
          <w:i/>
          <w:sz w:val="22"/>
          <w:szCs w:val="22"/>
        </w:rPr>
        <w:lastRenderedPageBreak/>
        <w:t xml:space="preserve">Vint-i-quatrena. Modificació del contracte </w:t>
      </w:r>
    </w:p>
    <w:p w:rsidR="00F70AEB" w:rsidRPr="001B0350" w:rsidRDefault="00F70AEB" w:rsidP="00F70AEB">
      <w:pPr>
        <w:rPr>
          <w:rFonts w:ascii="Arial" w:hAnsi="Arial" w:cs="Arial"/>
          <w:sz w:val="22"/>
          <w:szCs w:val="22"/>
        </w:rPr>
      </w:pPr>
    </w:p>
    <w:p w:rsidR="00F70AEB" w:rsidRPr="001B0350" w:rsidRDefault="00F70AEB" w:rsidP="00F70AEB">
      <w:pPr>
        <w:spacing w:line="264" w:lineRule="auto"/>
        <w:ind w:right="70"/>
        <w:rPr>
          <w:rFonts w:ascii="Arial" w:hAnsi="Arial" w:cs="Arial"/>
          <w:sz w:val="22"/>
          <w:szCs w:val="22"/>
        </w:rPr>
      </w:pPr>
      <w:r w:rsidRPr="001B0350">
        <w:rPr>
          <w:rFonts w:ascii="Arial" w:hAnsi="Arial" w:cs="Arial"/>
          <w:sz w:val="22"/>
          <w:szCs w:val="22"/>
        </w:rPr>
        <w:t>Una vegada perfeccionat el contracte, l’òrgan de contractació només pot introduir modificacions per raons d’interès públic en els supòsits previstos en el Títol V del Llibre I del TRLCSP i d’acord amb el procediment regulat a l’article 211.</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En aquests casos, les modificacions acordades per l’òrgan de contractació seran obligatòries per a l’empresa contractista.</w:t>
      </w:r>
    </w:p>
    <w:p w:rsidR="00F70AEB" w:rsidRPr="001B0350" w:rsidRDefault="00F70AEB" w:rsidP="00F70AEB">
      <w:pPr>
        <w:rPr>
          <w:rFonts w:ascii="Arial" w:hAnsi="Arial" w:cs="Arial"/>
          <w:sz w:val="22"/>
          <w:szCs w:val="22"/>
        </w:rPr>
      </w:pPr>
      <w:r w:rsidRPr="001B0350">
        <w:rPr>
          <w:rFonts w:ascii="Arial" w:hAnsi="Arial" w:cs="Arial"/>
          <w:sz w:val="22"/>
          <w:szCs w:val="22"/>
        </w:rPr>
        <w:t>Les modificacions del contracte hauran de formalitzar-se de conformitat amb el que es disposa a l’article 156 del TRLCSP.</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En cas que el contracte admeti modificacions, les seves condicions, abast i límits es troben detallats en l’annex 8 del present plec.</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La successió en la persona del contractista per fusió, absorció, escissió o transmissió d’empresa o branca d’activitat, així com la revisió de preus i la cessió del contracte s’hauran de tramitar com a modificació del contracte.</w:t>
      </w:r>
    </w:p>
    <w:p w:rsidR="00F70AEB"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31096A" w:rsidRDefault="00F70AEB" w:rsidP="00F70AEB">
      <w:pPr>
        <w:rPr>
          <w:rFonts w:ascii="Arial" w:hAnsi="Arial" w:cs="Arial"/>
          <w:i/>
          <w:sz w:val="22"/>
          <w:szCs w:val="22"/>
        </w:rPr>
      </w:pPr>
      <w:r w:rsidRPr="0031096A">
        <w:rPr>
          <w:rFonts w:ascii="Arial" w:hAnsi="Arial" w:cs="Arial"/>
          <w:i/>
          <w:sz w:val="22"/>
          <w:szCs w:val="22"/>
        </w:rPr>
        <w:t xml:space="preserve">Vint-i-cinquena. Suspensió del contracte </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En el cas que l’Administració acordi la suspensió del contracte s’ha d’aixecar l’acta de suspensió corresponent, de conformitat amb el que disposa l’article 220.1 del TRLCSP.</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L’acta de suspensió, d’acord amb l’article 103 del RGLCAP l’ha</w:t>
      </w:r>
      <w:r>
        <w:rPr>
          <w:rFonts w:ascii="Arial" w:hAnsi="Arial" w:cs="Arial"/>
          <w:sz w:val="22"/>
          <w:szCs w:val="22"/>
        </w:rPr>
        <w:t xml:space="preserve"> </w:t>
      </w:r>
      <w:r w:rsidRPr="001B0350">
        <w:rPr>
          <w:rFonts w:ascii="Arial" w:hAnsi="Arial" w:cs="Arial"/>
          <w:sz w:val="22"/>
          <w:szCs w:val="22"/>
        </w:rPr>
        <w:t xml:space="preserve">de signar una persona representant de l’òrgan de contractació i l’empresa contractista i s’ha d’estendre en el termini màxim de dos dies hàbils, a comptar de l’endemà del dia en què s’acordi la suspensió. </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 xml:space="preserve">L’Administració ha d’abonar al contractista els danys i perjudicis que efectivament se li causin. </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b/>
          <w:sz w:val="22"/>
          <w:szCs w:val="22"/>
        </w:rPr>
      </w:pPr>
    </w:p>
    <w:p w:rsidR="00F70AEB" w:rsidRPr="001B0350" w:rsidRDefault="00F70AEB" w:rsidP="00F70AEB">
      <w:pPr>
        <w:rPr>
          <w:rFonts w:ascii="Arial" w:hAnsi="Arial" w:cs="Arial"/>
          <w:b/>
          <w:sz w:val="22"/>
          <w:szCs w:val="22"/>
        </w:rPr>
      </w:pPr>
      <w:r w:rsidRPr="001B0350">
        <w:rPr>
          <w:rFonts w:ascii="Arial" w:hAnsi="Arial" w:cs="Arial"/>
          <w:b/>
          <w:sz w:val="22"/>
          <w:szCs w:val="22"/>
        </w:rPr>
        <w:t>VI. Disposicions relatives a la cessió, la subcontractació i la</w:t>
      </w:r>
      <w:r>
        <w:rPr>
          <w:rFonts w:ascii="Arial" w:hAnsi="Arial" w:cs="Arial"/>
          <w:b/>
          <w:sz w:val="22"/>
          <w:szCs w:val="22"/>
        </w:rPr>
        <w:t xml:space="preserve"> revisió de preus del contracte</w:t>
      </w:r>
      <w:r w:rsidRPr="001B0350">
        <w:rPr>
          <w:rFonts w:ascii="Arial" w:hAnsi="Arial" w:cs="Arial"/>
          <w:b/>
          <w:sz w:val="22"/>
          <w:szCs w:val="22"/>
        </w:rPr>
        <w:t xml:space="preserve"> </w:t>
      </w:r>
    </w:p>
    <w:p w:rsidR="00F70AEB"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31096A" w:rsidRDefault="00F70AEB" w:rsidP="00F70AEB">
      <w:pPr>
        <w:rPr>
          <w:rFonts w:ascii="Arial" w:hAnsi="Arial" w:cs="Arial"/>
          <w:i/>
          <w:sz w:val="22"/>
          <w:szCs w:val="22"/>
        </w:rPr>
      </w:pPr>
      <w:r w:rsidRPr="0031096A">
        <w:rPr>
          <w:rFonts w:ascii="Arial" w:hAnsi="Arial" w:cs="Arial"/>
          <w:i/>
          <w:sz w:val="22"/>
          <w:szCs w:val="22"/>
        </w:rPr>
        <w:t>Vint-i-sisena. Cessió del contracte</w:t>
      </w:r>
    </w:p>
    <w:p w:rsidR="00F70AEB" w:rsidRPr="001B0350" w:rsidRDefault="00F70AEB" w:rsidP="00F70AEB">
      <w:pPr>
        <w:rPr>
          <w:rFonts w:ascii="Arial" w:hAnsi="Arial" w:cs="Arial"/>
          <w:b/>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Els drets i obligacions relatius a aquest contracte poden ser cedits per l’empresa adjudicatària a una tercera persona, prèvia autorització de l’Administració, quan es compleixin els requisits establerts en l’article 226 del TRLCSP.</w:t>
      </w:r>
    </w:p>
    <w:p w:rsidR="00F70AEB"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31096A" w:rsidRDefault="00F70AEB" w:rsidP="00F70AEB">
      <w:pPr>
        <w:rPr>
          <w:rFonts w:ascii="Arial" w:hAnsi="Arial" w:cs="Arial"/>
          <w:i/>
          <w:sz w:val="22"/>
          <w:szCs w:val="22"/>
        </w:rPr>
      </w:pPr>
      <w:r w:rsidRPr="0031096A">
        <w:rPr>
          <w:rFonts w:ascii="Arial" w:hAnsi="Arial" w:cs="Arial"/>
          <w:i/>
          <w:sz w:val="22"/>
          <w:szCs w:val="22"/>
        </w:rPr>
        <w:t>Vint-i-setena. Subcontractació</w:t>
      </w:r>
    </w:p>
    <w:p w:rsidR="00F70AEB" w:rsidRPr="001B0350" w:rsidRDefault="00F70AEB" w:rsidP="00F70AEB">
      <w:pPr>
        <w:rPr>
          <w:rFonts w:ascii="Arial" w:hAnsi="Arial" w:cs="Arial"/>
          <w:b/>
          <w:sz w:val="22"/>
          <w:szCs w:val="22"/>
        </w:rPr>
      </w:pPr>
    </w:p>
    <w:p w:rsidR="00F70AEB" w:rsidRPr="001B0350" w:rsidRDefault="00F70AEB" w:rsidP="00F70AEB">
      <w:pPr>
        <w:rPr>
          <w:rFonts w:ascii="Arial" w:hAnsi="Arial" w:cs="Arial"/>
          <w:sz w:val="22"/>
          <w:szCs w:val="22"/>
        </w:rPr>
      </w:pPr>
      <w:r w:rsidRPr="0031096A">
        <w:rPr>
          <w:rFonts w:ascii="Arial" w:hAnsi="Arial" w:cs="Arial"/>
          <w:sz w:val="22"/>
          <w:szCs w:val="22"/>
        </w:rPr>
        <w:t>27.1. L’empresa contractista pot concertar amb terceres empreses la realització parcial de la prestació objecte d’aquest contracte, d’acord amb el que es preveu en l’apartat L del quadre de característiques i pel/s percentatge/s que expressament es determina/en en</w:t>
      </w:r>
      <w:r w:rsidRPr="001B0350">
        <w:rPr>
          <w:rFonts w:ascii="Arial" w:hAnsi="Arial" w:cs="Arial"/>
          <w:sz w:val="22"/>
          <w:szCs w:val="22"/>
        </w:rPr>
        <w:t xml:space="preserve"> aquest mateix apartat. </w:t>
      </w:r>
    </w:p>
    <w:p w:rsidR="00F70AEB" w:rsidRPr="001B0350" w:rsidRDefault="00F70AEB" w:rsidP="00F70AEB">
      <w:pPr>
        <w:rPr>
          <w:rFonts w:ascii="Arial" w:hAnsi="Arial" w:cs="Arial"/>
          <w:sz w:val="22"/>
          <w:szCs w:val="22"/>
        </w:rPr>
      </w:pPr>
    </w:p>
    <w:p w:rsidR="00F70AEB" w:rsidRPr="0031096A" w:rsidRDefault="00F70AEB" w:rsidP="00F70AEB">
      <w:pPr>
        <w:rPr>
          <w:rFonts w:ascii="Arial" w:hAnsi="Arial" w:cs="Arial"/>
          <w:sz w:val="22"/>
          <w:szCs w:val="22"/>
        </w:rPr>
      </w:pPr>
      <w:r w:rsidRPr="0031096A">
        <w:rPr>
          <w:rFonts w:ascii="Arial" w:hAnsi="Arial" w:cs="Arial"/>
          <w:sz w:val="22"/>
          <w:szCs w:val="22"/>
        </w:rPr>
        <w:t xml:space="preserve">27.2. La celebració de subcontractes està sotmesa al compliment dels requisits i circumstàncies que s’estableixen a l’article 227.2 del TRLCSP. </w:t>
      </w:r>
    </w:p>
    <w:p w:rsidR="00F70AEB" w:rsidRPr="0031096A" w:rsidRDefault="00F70AEB" w:rsidP="00F70AEB">
      <w:pPr>
        <w:rPr>
          <w:rFonts w:ascii="Arial" w:hAnsi="Arial" w:cs="Arial"/>
          <w:sz w:val="22"/>
          <w:szCs w:val="22"/>
        </w:rPr>
      </w:pPr>
    </w:p>
    <w:p w:rsidR="00F70AEB" w:rsidRPr="0031096A" w:rsidRDefault="00F70AEB" w:rsidP="00F70AEB">
      <w:pPr>
        <w:rPr>
          <w:rFonts w:ascii="Arial" w:hAnsi="Arial" w:cs="Arial"/>
          <w:sz w:val="22"/>
          <w:szCs w:val="22"/>
        </w:rPr>
      </w:pPr>
      <w:r w:rsidRPr="0031096A">
        <w:rPr>
          <w:rFonts w:ascii="Arial" w:hAnsi="Arial" w:cs="Arial"/>
          <w:sz w:val="22"/>
          <w:szCs w:val="22"/>
        </w:rPr>
        <w:t>27.3</w:t>
      </w:r>
      <w:r>
        <w:rPr>
          <w:rFonts w:ascii="Arial" w:hAnsi="Arial" w:cs="Arial"/>
          <w:sz w:val="22"/>
          <w:szCs w:val="22"/>
        </w:rPr>
        <w:t>.</w:t>
      </w:r>
      <w:r w:rsidRPr="0031096A">
        <w:rPr>
          <w:rFonts w:ascii="Arial" w:hAnsi="Arial" w:cs="Arial"/>
          <w:sz w:val="22"/>
          <w:szCs w:val="22"/>
        </w:rPr>
        <w:t xml:space="preserve"> La infracció de les condicions establertes en l’article 227 anteriorment esmentat per procedir a la subcontractació, així com la falta d’acreditació de l’aptitud de l’empresa subcontractista o de les circumstàncies determinants de la situació d’emergència o de les que fan urgent la subcontractació, poden donar lloc a la imposició a l’empresa contractista d’una penalitat de fins un 50% de l’import del subcontracte.</w:t>
      </w:r>
    </w:p>
    <w:p w:rsidR="00F70AEB" w:rsidRPr="0031096A"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31096A">
        <w:rPr>
          <w:rFonts w:ascii="Arial" w:hAnsi="Arial" w:cs="Arial"/>
          <w:sz w:val="22"/>
          <w:szCs w:val="22"/>
        </w:rPr>
        <w:t>27.4</w:t>
      </w:r>
      <w:r>
        <w:rPr>
          <w:rFonts w:ascii="Arial" w:hAnsi="Arial" w:cs="Arial"/>
          <w:sz w:val="22"/>
          <w:szCs w:val="22"/>
        </w:rPr>
        <w:t>.</w:t>
      </w:r>
      <w:r w:rsidRPr="0031096A">
        <w:rPr>
          <w:rFonts w:ascii="Arial" w:hAnsi="Arial" w:cs="Arial"/>
          <w:sz w:val="22"/>
          <w:szCs w:val="22"/>
        </w:rPr>
        <w:t xml:space="preserve"> Les empreses subcontractistes quedaran obligades només davant l’empresa contractista principal qui assumirà, per tant, la total responsabilitat de l’execució del</w:t>
      </w:r>
      <w:r w:rsidRPr="001B0350">
        <w:rPr>
          <w:rFonts w:ascii="Arial" w:hAnsi="Arial" w:cs="Arial"/>
          <w:sz w:val="22"/>
          <w:szCs w:val="22"/>
        </w:rPr>
        <w:t xml:space="preserve"> contracte front a l’Administració. El coneixement que l’Administració tingui dels contractes celebrats o l’autorització que atorgui no alteren la responsabilitat exclusiva de l’empresa contractista principal. Les empreses subcontractistes no tenen en cap cas acció directa front a l’Administració contractant per les obligacions contretes amb </w:t>
      </w:r>
      <w:r>
        <w:rPr>
          <w:rFonts w:ascii="Arial" w:hAnsi="Arial" w:cs="Arial"/>
          <w:sz w:val="22"/>
          <w:szCs w:val="22"/>
        </w:rPr>
        <w:t>aquestes</w:t>
      </w:r>
      <w:r w:rsidRPr="001B0350">
        <w:rPr>
          <w:rFonts w:ascii="Arial" w:hAnsi="Arial" w:cs="Arial"/>
          <w:sz w:val="22"/>
          <w:szCs w:val="22"/>
        </w:rPr>
        <w:t xml:space="preserve"> per l’empresa contractista, com a conseqüència de l’execució del contracte principal i dels subcontractes.</w:t>
      </w:r>
    </w:p>
    <w:p w:rsidR="00F70AEB" w:rsidRPr="001B0350" w:rsidRDefault="00F70AEB" w:rsidP="00F70AEB">
      <w:pPr>
        <w:rPr>
          <w:rFonts w:ascii="Arial" w:hAnsi="Arial" w:cs="Arial"/>
          <w:sz w:val="22"/>
          <w:szCs w:val="22"/>
        </w:rPr>
      </w:pPr>
    </w:p>
    <w:p w:rsidR="00F70AEB" w:rsidRPr="00113DC3" w:rsidRDefault="00F70AEB" w:rsidP="00F70AEB">
      <w:pPr>
        <w:rPr>
          <w:rFonts w:ascii="Arial" w:hAnsi="Arial" w:cs="Arial"/>
          <w:sz w:val="22"/>
          <w:szCs w:val="22"/>
        </w:rPr>
      </w:pPr>
      <w:r w:rsidRPr="00113DC3">
        <w:rPr>
          <w:rFonts w:ascii="Arial" w:hAnsi="Arial" w:cs="Arial"/>
          <w:sz w:val="22"/>
          <w:szCs w:val="22"/>
        </w:rPr>
        <w:t>27.5. En cap cas poden concertar-se per l’empresa contractista l’execució parcial del contracte amb persones inhabilitades per contractar d’acord amb l’ordenament jurídic o compreses en algun dels supòsits de l’article 60 del TRLCSP.</w:t>
      </w:r>
    </w:p>
    <w:p w:rsidR="00F70AEB" w:rsidRPr="00113DC3" w:rsidRDefault="00F70AEB" w:rsidP="00F70AEB">
      <w:pPr>
        <w:rPr>
          <w:rFonts w:ascii="Arial" w:hAnsi="Arial" w:cs="Arial"/>
          <w:sz w:val="22"/>
          <w:szCs w:val="22"/>
        </w:rPr>
      </w:pPr>
    </w:p>
    <w:p w:rsidR="00F70AEB" w:rsidRPr="00113DC3" w:rsidRDefault="00F70AEB" w:rsidP="00F70AEB">
      <w:pPr>
        <w:rPr>
          <w:rFonts w:ascii="Arial" w:hAnsi="Arial" w:cs="Arial"/>
          <w:sz w:val="22"/>
          <w:szCs w:val="22"/>
        </w:rPr>
      </w:pPr>
      <w:r w:rsidRPr="00113DC3">
        <w:rPr>
          <w:rFonts w:ascii="Arial" w:hAnsi="Arial" w:cs="Arial"/>
          <w:sz w:val="22"/>
          <w:szCs w:val="22"/>
        </w:rPr>
        <w:t>27.6. L’empresa contractista ha d’informar a qui exerceixi la representació de les persones treballadores de la subcontractació, d’acord amb la legislació laboral.</w:t>
      </w:r>
    </w:p>
    <w:p w:rsidR="00F70AEB" w:rsidRPr="00113DC3"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13DC3">
        <w:rPr>
          <w:rFonts w:ascii="Arial" w:hAnsi="Arial" w:cs="Arial"/>
          <w:sz w:val="22"/>
          <w:szCs w:val="22"/>
        </w:rPr>
        <w:t>27.7. El pagament a les empreses subcontractistes i subministradores es regeix pel que</w:t>
      </w:r>
      <w:r w:rsidRPr="001B0350">
        <w:rPr>
          <w:rFonts w:ascii="Arial" w:hAnsi="Arial" w:cs="Arial"/>
          <w:sz w:val="22"/>
          <w:szCs w:val="22"/>
        </w:rPr>
        <w:t xml:space="preserve"> disposa l’article 228 del TRLCSP.</w:t>
      </w:r>
    </w:p>
    <w:p w:rsidR="00F70AEB" w:rsidRPr="001B0350" w:rsidRDefault="00F70AEB" w:rsidP="00F70AEB">
      <w:pPr>
        <w:rPr>
          <w:rFonts w:ascii="Arial" w:hAnsi="Arial" w:cs="Arial"/>
          <w:b/>
          <w:sz w:val="22"/>
          <w:szCs w:val="22"/>
        </w:rPr>
      </w:pPr>
    </w:p>
    <w:p w:rsidR="00F70AEB" w:rsidRPr="001B0350" w:rsidRDefault="00F70AEB" w:rsidP="00F70AEB">
      <w:pPr>
        <w:rPr>
          <w:rFonts w:ascii="Arial" w:hAnsi="Arial" w:cs="Arial"/>
          <w:sz w:val="22"/>
          <w:szCs w:val="22"/>
        </w:rPr>
      </w:pPr>
      <w:r w:rsidRPr="00113DC3">
        <w:rPr>
          <w:rFonts w:ascii="Arial" w:hAnsi="Arial" w:cs="Arial"/>
          <w:sz w:val="22"/>
          <w:szCs w:val="22"/>
        </w:rPr>
        <w:t>27.8. Quan així es determini en l’apartat L del quadre de característiques, és</w:t>
      </w:r>
      <w:r w:rsidRPr="001B0350">
        <w:rPr>
          <w:rFonts w:ascii="Arial" w:hAnsi="Arial" w:cs="Arial"/>
          <w:sz w:val="22"/>
          <w:szCs w:val="22"/>
        </w:rPr>
        <w:t xml:space="preserve"> obligatòria la subcontractació amb terceres empreses no vinculades, de determinades parts del contracte que, en el seu conjunt, no excedeixin del 50% de l’import del pressupost del contracte i sempre </w:t>
      </w:r>
      <w:r>
        <w:rPr>
          <w:rFonts w:ascii="Arial" w:hAnsi="Arial" w:cs="Arial"/>
          <w:sz w:val="22"/>
          <w:szCs w:val="22"/>
        </w:rPr>
        <w:t>que</w:t>
      </w:r>
      <w:r w:rsidRPr="001B0350">
        <w:rPr>
          <w:rFonts w:ascii="Arial" w:hAnsi="Arial" w:cs="Arial"/>
          <w:sz w:val="22"/>
          <w:szCs w:val="22"/>
        </w:rPr>
        <w:t xml:space="preserve"> concorrin les circumstàncies detallades en l’article 227.7 del TRLCSP. Aquesta obligació es considera una condició especial d’execució del contracte als efectes previstos en els articles 212.1 i </w:t>
      </w:r>
      <w:smartTag w:uri="urn:schemas-microsoft-com:office:smarttags" w:element="metricconverter">
        <w:smartTagPr>
          <w:attr w:name="ProductID" w:val="223.f"/>
        </w:smartTagPr>
        <w:r w:rsidRPr="001B0350">
          <w:rPr>
            <w:rFonts w:ascii="Arial" w:hAnsi="Arial" w:cs="Arial"/>
            <w:sz w:val="22"/>
            <w:szCs w:val="22"/>
          </w:rPr>
          <w:t>223.</w:t>
        </w:r>
        <w:r w:rsidRPr="00113DC3">
          <w:rPr>
            <w:rFonts w:ascii="Arial" w:hAnsi="Arial" w:cs="Arial"/>
            <w:i/>
            <w:sz w:val="22"/>
            <w:szCs w:val="22"/>
          </w:rPr>
          <w:t>f</w:t>
        </w:r>
      </w:smartTag>
      <w:r w:rsidRPr="001B0350">
        <w:rPr>
          <w:rFonts w:ascii="Arial" w:hAnsi="Arial" w:cs="Arial"/>
          <w:sz w:val="22"/>
          <w:szCs w:val="22"/>
        </w:rPr>
        <w:t xml:space="preserve"> del TRLCSP.</w:t>
      </w:r>
    </w:p>
    <w:p w:rsidR="00F70AEB" w:rsidRDefault="00F70AEB" w:rsidP="00F70AEB">
      <w:pPr>
        <w:rPr>
          <w:rFonts w:ascii="Arial" w:hAnsi="Arial" w:cs="Arial"/>
          <w:b/>
          <w:sz w:val="22"/>
          <w:szCs w:val="22"/>
        </w:rPr>
      </w:pPr>
    </w:p>
    <w:p w:rsidR="00F70AEB" w:rsidRPr="001B0350" w:rsidRDefault="00F70AEB" w:rsidP="00F70AEB">
      <w:pPr>
        <w:rPr>
          <w:rFonts w:ascii="Arial" w:hAnsi="Arial" w:cs="Arial"/>
          <w:b/>
          <w:sz w:val="22"/>
          <w:szCs w:val="22"/>
        </w:rPr>
      </w:pPr>
    </w:p>
    <w:p w:rsidR="00F70AEB" w:rsidRPr="00113DC3" w:rsidRDefault="00F70AEB" w:rsidP="00F70AEB">
      <w:pPr>
        <w:rPr>
          <w:rFonts w:ascii="Arial" w:hAnsi="Arial" w:cs="Arial"/>
          <w:i/>
          <w:sz w:val="22"/>
          <w:szCs w:val="22"/>
        </w:rPr>
      </w:pPr>
      <w:r w:rsidRPr="00113DC3">
        <w:rPr>
          <w:rFonts w:ascii="Arial" w:hAnsi="Arial" w:cs="Arial"/>
          <w:i/>
          <w:sz w:val="22"/>
          <w:szCs w:val="22"/>
        </w:rPr>
        <w:t>Vint-i-vuitena. Revisió de preus</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 xml:space="preserve">La revisió de preus només </w:t>
      </w:r>
      <w:r>
        <w:rPr>
          <w:rFonts w:ascii="Arial" w:hAnsi="Arial" w:cs="Arial"/>
          <w:sz w:val="22"/>
          <w:szCs w:val="22"/>
        </w:rPr>
        <w:t>és procedent quan el contracte s’ha</w:t>
      </w:r>
      <w:r w:rsidRPr="001B0350">
        <w:rPr>
          <w:rFonts w:ascii="Arial" w:hAnsi="Arial" w:cs="Arial"/>
          <w:sz w:val="22"/>
          <w:szCs w:val="22"/>
        </w:rPr>
        <w:t xml:space="preserve"> executat en un 20% del seu import i han transcorregut dos anys des </w:t>
      </w:r>
      <w:r>
        <w:rPr>
          <w:rFonts w:ascii="Arial" w:hAnsi="Arial" w:cs="Arial"/>
          <w:sz w:val="22"/>
          <w:szCs w:val="22"/>
        </w:rPr>
        <w:t>de que es va formalitzar</w:t>
      </w:r>
      <w:r w:rsidRPr="001B0350">
        <w:rPr>
          <w:rFonts w:ascii="Arial" w:hAnsi="Arial" w:cs="Arial"/>
          <w:sz w:val="22"/>
          <w:szCs w:val="22"/>
        </w:rPr>
        <w:t xml:space="preserve">. La resta de condicions de la revisió de preus es regeix pels articles </w:t>
      </w:r>
      <w:smartTag w:uri="urn:schemas-microsoft-com:office:smarttags" w:element="metricconverter">
        <w:smartTagPr>
          <w:attr w:name="ProductID" w:val="89 a"/>
        </w:smartTagPr>
        <w:r w:rsidRPr="001B0350">
          <w:rPr>
            <w:rFonts w:ascii="Arial" w:hAnsi="Arial" w:cs="Arial"/>
            <w:sz w:val="22"/>
            <w:szCs w:val="22"/>
          </w:rPr>
          <w:t>89 a</w:t>
        </w:r>
      </w:smartTag>
      <w:r w:rsidRPr="001B0350">
        <w:rPr>
          <w:rFonts w:ascii="Arial" w:hAnsi="Arial" w:cs="Arial"/>
          <w:sz w:val="22"/>
          <w:szCs w:val="22"/>
        </w:rPr>
        <w:t xml:space="preserve"> 94 del TRLCSP. </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 xml:space="preserve">En tot cas, la procedència o no de la revisió de preus i la fórmula de revisió es detalla a </w:t>
      </w:r>
      <w:r w:rsidRPr="00113DC3">
        <w:rPr>
          <w:rFonts w:ascii="Arial" w:hAnsi="Arial" w:cs="Arial"/>
          <w:sz w:val="22"/>
          <w:szCs w:val="22"/>
        </w:rPr>
        <w:t>l’apartat M del quadre de característiques.</w:t>
      </w:r>
      <w:r w:rsidRPr="001B0350">
        <w:rPr>
          <w:rFonts w:ascii="Arial" w:hAnsi="Arial" w:cs="Arial"/>
          <w:sz w:val="22"/>
          <w:szCs w:val="22"/>
        </w:rPr>
        <w:t xml:space="preserve"> </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b/>
          <w:sz w:val="22"/>
          <w:szCs w:val="22"/>
        </w:rPr>
      </w:pPr>
      <w:r w:rsidRPr="001B0350">
        <w:rPr>
          <w:rFonts w:ascii="Arial" w:hAnsi="Arial" w:cs="Arial"/>
          <w:b/>
          <w:sz w:val="22"/>
          <w:szCs w:val="22"/>
        </w:rPr>
        <w:t>VII. Disposicions relatives a l’extinció del contracte</w:t>
      </w:r>
    </w:p>
    <w:p w:rsidR="00F70AEB" w:rsidRPr="001B0350" w:rsidRDefault="00F70AEB" w:rsidP="00F70AEB">
      <w:pPr>
        <w:rPr>
          <w:rFonts w:ascii="Arial" w:hAnsi="Arial" w:cs="Arial"/>
          <w:b/>
          <w:sz w:val="22"/>
          <w:szCs w:val="22"/>
        </w:rPr>
      </w:pPr>
    </w:p>
    <w:p w:rsidR="00F70AEB" w:rsidRPr="00113DC3" w:rsidRDefault="00F70AEB" w:rsidP="00F70AEB">
      <w:pPr>
        <w:rPr>
          <w:rFonts w:ascii="Arial" w:hAnsi="Arial" w:cs="Arial"/>
          <w:i/>
          <w:sz w:val="22"/>
          <w:szCs w:val="22"/>
        </w:rPr>
      </w:pPr>
      <w:r w:rsidRPr="00113DC3">
        <w:rPr>
          <w:rFonts w:ascii="Arial" w:hAnsi="Arial" w:cs="Arial"/>
          <w:i/>
          <w:sz w:val="22"/>
          <w:szCs w:val="22"/>
        </w:rPr>
        <w:t>Vint-i-novena. Recepció i liquidació</w:t>
      </w:r>
    </w:p>
    <w:p w:rsidR="00F70AEB" w:rsidRPr="001B0350" w:rsidRDefault="00F70AEB" w:rsidP="00F70AEB">
      <w:pPr>
        <w:rPr>
          <w:rFonts w:ascii="Arial" w:hAnsi="Arial" w:cs="Arial"/>
          <w:b/>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 xml:space="preserve">La recepció i liquidació del contracte es </w:t>
      </w:r>
      <w:r>
        <w:rPr>
          <w:rFonts w:ascii="Arial" w:hAnsi="Arial" w:cs="Arial"/>
          <w:sz w:val="22"/>
          <w:szCs w:val="22"/>
        </w:rPr>
        <w:t xml:space="preserve">fa </w:t>
      </w:r>
      <w:r w:rsidRPr="001B0350">
        <w:rPr>
          <w:rFonts w:ascii="Arial" w:hAnsi="Arial" w:cs="Arial"/>
          <w:sz w:val="22"/>
          <w:szCs w:val="22"/>
        </w:rPr>
        <w:t xml:space="preserve">conforme el que disposen els articles 222 i 307 del TRLCSP i l’article 204 del RGLCAP. </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 xml:space="preserve">L’Administració ha de determinar si la prestació realitzada per l’empresa contractista s’ajusta a les prescripcions establertes per a la seva execució i compliment, i, si escau, ha de requerir la realització de les prestacions contractades i l’esmena dels defectes observats en ocasió de la recepció. </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Si els treballs efectuats no s’adeqüen a la prestació contractada, com a conseqüència de vicis o defectes imputables al contractista, pot rebutjar-la de manera que queda exempt de l’obligació de pagament o té dret, si escau, a la recuperació del preu satisfet.</w:t>
      </w:r>
    </w:p>
    <w:p w:rsidR="00F70AEB" w:rsidRPr="001B0350" w:rsidRDefault="00F70AEB" w:rsidP="00F70AEB">
      <w:pPr>
        <w:rPr>
          <w:rFonts w:ascii="Arial" w:hAnsi="Arial" w:cs="Arial"/>
          <w:sz w:val="22"/>
          <w:szCs w:val="22"/>
        </w:rPr>
      </w:pPr>
      <w:r w:rsidRPr="001B0350">
        <w:rPr>
          <w:rFonts w:ascii="Arial" w:hAnsi="Arial" w:cs="Arial"/>
          <w:sz w:val="22"/>
          <w:szCs w:val="22"/>
        </w:rPr>
        <w:t>Les unitats de recepció del contracte han de comprovar el compliment efectiu de les clàusules contractuals que estableixen obligacions de l’ús del català i han de fer-ne referència expressa en els certificats de recepció i execució correcte.</w:t>
      </w:r>
    </w:p>
    <w:p w:rsidR="00F70AEB"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13DC3" w:rsidRDefault="00F70AEB" w:rsidP="00F70AEB">
      <w:pPr>
        <w:rPr>
          <w:rFonts w:ascii="Arial" w:hAnsi="Arial" w:cs="Arial"/>
          <w:i/>
          <w:sz w:val="22"/>
          <w:szCs w:val="22"/>
        </w:rPr>
      </w:pPr>
      <w:r w:rsidRPr="00113DC3">
        <w:rPr>
          <w:rFonts w:ascii="Arial" w:hAnsi="Arial" w:cs="Arial"/>
          <w:i/>
          <w:sz w:val="22"/>
          <w:szCs w:val="22"/>
        </w:rPr>
        <w:t>Trentena. Termini de garantia i devolució o cancel·lació de la garantia definitiva</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 xml:space="preserve">El termini de garantia és l’assenyalat a </w:t>
      </w:r>
      <w:r w:rsidRPr="00113DC3">
        <w:rPr>
          <w:rFonts w:ascii="Arial" w:hAnsi="Arial" w:cs="Arial"/>
          <w:sz w:val="22"/>
          <w:szCs w:val="22"/>
        </w:rPr>
        <w:t xml:space="preserve">l’apartat M del quadre de característiques i </w:t>
      </w:r>
      <w:r w:rsidRPr="001B0350">
        <w:rPr>
          <w:rFonts w:ascii="Arial" w:hAnsi="Arial" w:cs="Arial"/>
          <w:sz w:val="22"/>
          <w:szCs w:val="22"/>
        </w:rPr>
        <w:t>comença computar-se a partir de la recepció dels serveis.</w:t>
      </w:r>
      <w:r>
        <w:rPr>
          <w:rFonts w:ascii="Arial" w:hAnsi="Arial" w:cs="Arial"/>
          <w:sz w:val="22"/>
          <w:szCs w:val="22"/>
        </w:rPr>
        <w:t xml:space="preserve"> </w:t>
      </w:r>
      <w:r w:rsidRPr="001B0350">
        <w:rPr>
          <w:rFonts w:ascii="Arial" w:hAnsi="Arial" w:cs="Arial"/>
          <w:sz w:val="22"/>
          <w:szCs w:val="22"/>
        </w:rPr>
        <w:t>Si durant el termini de garantia s’acredita l’existència de vicis o defectes en els treballs efectuats, l’òrgan de contractació té dret a reclamar al contractista que els esmeni.</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 xml:space="preserve">Un cop s’han acomplert per l’empresa contractista les obligacions derivades del contracte, si no hi ha responsabilitats que hagin d’exercitar-se sobre la garantia definitiva i transcorregut el termini de garantia, </w:t>
      </w:r>
      <w:r>
        <w:rPr>
          <w:rFonts w:ascii="Arial" w:hAnsi="Arial" w:cs="Arial"/>
          <w:sz w:val="22"/>
          <w:szCs w:val="22"/>
        </w:rPr>
        <w:t>es dicta</w:t>
      </w:r>
      <w:r w:rsidRPr="001B0350">
        <w:rPr>
          <w:rFonts w:ascii="Arial" w:hAnsi="Arial" w:cs="Arial"/>
          <w:sz w:val="22"/>
          <w:szCs w:val="22"/>
        </w:rPr>
        <w:t xml:space="preserve"> l’acord de devolució o cancel·lació de la garantia definitiva, sens perjudici del que estableix l‘article 312 del TRLCSP per al contracte d’elaboració de projectes d’obres.</w:t>
      </w:r>
    </w:p>
    <w:p w:rsidR="00F70AEB"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13DC3" w:rsidRDefault="00F70AEB" w:rsidP="00F70AEB">
      <w:pPr>
        <w:rPr>
          <w:rFonts w:ascii="Arial" w:hAnsi="Arial" w:cs="Arial"/>
          <w:i/>
          <w:sz w:val="22"/>
          <w:szCs w:val="22"/>
        </w:rPr>
      </w:pPr>
      <w:r w:rsidRPr="00113DC3">
        <w:rPr>
          <w:rFonts w:ascii="Arial" w:hAnsi="Arial" w:cs="Arial"/>
          <w:i/>
          <w:sz w:val="22"/>
          <w:szCs w:val="22"/>
        </w:rPr>
        <w:t>Trenta-unena. Resolució dels contractes: causes i efectes</w:t>
      </w:r>
    </w:p>
    <w:p w:rsidR="00F70AEB" w:rsidRPr="001B0350" w:rsidRDefault="00F70AEB" w:rsidP="00F70AEB">
      <w:pPr>
        <w:rPr>
          <w:rFonts w:ascii="Arial" w:hAnsi="Arial" w:cs="Arial"/>
          <w:sz w:val="22"/>
          <w:szCs w:val="22"/>
        </w:rPr>
      </w:pPr>
    </w:p>
    <w:p w:rsidR="00F70AEB" w:rsidRPr="00113DC3" w:rsidRDefault="00F70AEB" w:rsidP="00F70AEB">
      <w:pPr>
        <w:rPr>
          <w:rFonts w:ascii="Arial" w:hAnsi="Arial" w:cs="Arial"/>
          <w:sz w:val="22"/>
          <w:szCs w:val="22"/>
        </w:rPr>
      </w:pPr>
      <w:r w:rsidRPr="001B0350">
        <w:rPr>
          <w:rFonts w:ascii="Arial" w:hAnsi="Arial" w:cs="Arial"/>
          <w:sz w:val="22"/>
          <w:szCs w:val="22"/>
        </w:rPr>
        <w:t>Les causes i els efectes de resolució del contracte són les assenyalades als articles 216.6, 223</w:t>
      </w:r>
      <w:r>
        <w:rPr>
          <w:rFonts w:ascii="Arial" w:hAnsi="Arial" w:cs="Arial"/>
          <w:sz w:val="22"/>
          <w:szCs w:val="22"/>
        </w:rPr>
        <w:t>.</w:t>
      </w:r>
      <w:r w:rsidRPr="001B58B7">
        <w:rPr>
          <w:rFonts w:ascii="Arial" w:hAnsi="Arial" w:cs="Arial"/>
          <w:i/>
          <w:sz w:val="22"/>
          <w:szCs w:val="22"/>
        </w:rPr>
        <w:t xml:space="preserve">a </w:t>
      </w:r>
      <w:r w:rsidRPr="001B0350">
        <w:rPr>
          <w:rFonts w:ascii="Arial" w:hAnsi="Arial" w:cs="Arial"/>
          <w:sz w:val="22"/>
          <w:szCs w:val="22"/>
        </w:rPr>
        <w:t xml:space="preserve">225 i 308 i 309 del TRLCSP. També es consideren obligacions contractuals essencials i, per tant, el seu incompliment és causa de </w:t>
      </w:r>
      <w:r w:rsidRPr="00113DC3">
        <w:rPr>
          <w:rFonts w:ascii="Arial" w:hAnsi="Arial" w:cs="Arial"/>
          <w:sz w:val="22"/>
          <w:szCs w:val="22"/>
        </w:rPr>
        <w:t>resolució del contracte les especificades en l’annex 7.</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 xml:space="preserve">També és causa de resolució del contracte, l’incompliment de l’obligació de l’empresa contractista de guardar secret respecte les dades o antecedents que no essent públics o notoris estiguin relacionats amb l’objecte del contracte. </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 xml:space="preserve">Així mateix, és causa específica de resolució del contracte, l’incompliment de les obligacions previstes amb relació a l’ús del català i, en general, l’incompliment de qualsevol de les obligacions relatives a l’ús del català que es deriven de les previsions de </w:t>
      </w:r>
      <w:smartTag w:uri="urn:schemas-microsoft-com:office:smarttags" w:element="PersonName">
        <w:smartTagPr>
          <w:attr w:name="ProductID" w:val="la Llei"/>
        </w:smartTagPr>
        <w:r w:rsidRPr="001B0350">
          <w:rPr>
            <w:rFonts w:ascii="Arial" w:hAnsi="Arial" w:cs="Arial"/>
            <w:sz w:val="22"/>
            <w:szCs w:val="22"/>
          </w:rPr>
          <w:t>la Llei</w:t>
        </w:r>
      </w:smartTag>
      <w:r w:rsidRPr="001B0350">
        <w:rPr>
          <w:rFonts w:ascii="Arial" w:hAnsi="Arial" w:cs="Arial"/>
          <w:sz w:val="22"/>
          <w:szCs w:val="22"/>
        </w:rPr>
        <w:t xml:space="preserve"> 1/1998, de 7 de gener, de política lingüística i de les disposicions que la desenvolupen. A aquest efecte, es tindrà en compte </w:t>
      </w:r>
      <w:r>
        <w:rPr>
          <w:rFonts w:ascii="Arial" w:hAnsi="Arial" w:cs="Arial"/>
          <w:sz w:val="22"/>
          <w:szCs w:val="22"/>
        </w:rPr>
        <w:t>el certificat</w:t>
      </w:r>
      <w:r w:rsidRPr="001B0350">
        <w:rPr>
          <w:rFonts w:ascii="Arial" w:hAnsi="Arial" w:cs="Arial"/>
          <w:sz w:val="22"/>
          <w:szCs w:val="22"/>
        </w:rPr>
        <w:t xml:space="preserve"> em</w:t>
      </w:r>
      <w:r>
        <w:rPr>
          <w:rFonts w:ascii="Arial" w:hAnsi="Arial" w:cs="Arial"/>
          <w:sz w:val="22"/>
          <w:szCs w:val="22"/>
        </w:rPr>
        <w:t>ès</w:t>
      </w:r>
      <w:r w:rsidRPr="001B0350">
        <w:rPr>
          <w:rFonts w:ascii="Arial" w:hAnsi="Arial" w:cs="Arial"/>
          <w:sz w:val="22"/>
          <w:szCs w:val="22"/>
        </w:rPr>
        <w:t xml:space="preserve"> per la persona designada per l’</w:t>
      </w:r>
      <w:r>
        <w:rPr>
          <w:rFonts w:ascii="Arial" w:hAnsi="Arial" w:cs="Arial"/>
          <w:sz w:val="22"/>
          <w:szCs w:val="22"/>
        </w:rPr>
        <w:t>A</w:t>
      </w:r>
      <w:r w:rsidRPr="001B0350">
        <w:rPr>
          <w:rFonts w:ascii="Arial" w:hAnsi="Arial" w:cs="Arial"/>
          <w:sz w:val="22"/>
          <w:szCs w:val="22"/>
        </w:rPr>
        <w:t xml:space="preserve">dministració per dur-ne a terme el seguiment durant l’execució del contracte. No obstant això, amb caràcter previ a l’adopció de les mesures de resolució contractual, l’òrgan de contractació podrà requerir l’empresa contractista perquè compleixi </w:t>
      </w:r>
      <w:r w:rsidRPr="001B0350">
        <w:rPr>
          <w:rFonts w:ascii="Arial" w:hAnsi="Arial" w:cs="Arial"/>
          <w:sz w:val="22"/>
          <w:szCs w:val="22"/>
        </w:rPr>
        <w:lastRenderedPageBreak/>
        <w:t>les obligacions lingüístiques d’ús del català amb aplicació del sistema de penalitats previst a l’article 212 del TRLCSP.</w:t>
      </w: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 xml:space="preserve">En tots els casos </w:t>
      </w:r>
      <w:r>
        <w:rPr>
          <w:rFonts w:ascii="Arial" w:hAnsi="Arial" w:cs="Arial"/>
          <w:sz w:val="22"/>
          <w:szCs w:val="22"/>
        </w:rPr>
        <w:t>cal seguir</w:t>
      </w:r>
      <w:r w:rsidRPr="001B0350">
        <w:rPr>
          <w:rFonts w:ascii="Arial" w:hAnsi="Arial" w:cs="Arial"/>
          <w:sz w:val="22"/>
          <w:szCs w:val="22"/>
        </w:rPr>
        <w:t xml:space="preserve"> el procediment establert a l’article 109 del RGLCAP.</w:t>
      </w:r>
    </w:p>
    <w:p w:rsidR="00F70AEB" w:rsidRPr="001B0350" w:rsidRDefault="00F70AEB" w:rsidP="00F70AEB">
      <w:pPr>
        <w:rPr>
          <w:rFonts w:ascii="Arial" w:hAnsi="Arial" w:cs="Arial"/>
          <w:sz w:val="22"/>
          <w:szCs w:val="22"/>
        </w:rPr>
      </w:pPr>
    </w:p>
    <w:p w:rsidR="00F70AEB" w:rsidRDefault="00F70AEB" w:rsidP="00F70AEB">
      <w:pPr>
        <w:rPr>
          <w:rFonts w:ascii="Arial" w:hAnsi="Arial" w:cs="Arial"/>
          <w:b/>
          <w:sz w:val="22"/>
          <w:szCs w:val="22"/>
        </w:rPr>
      </w:pPr>
    </w:p>
    <w:p w:rsidR="00F70AEB" w:rsidRPr="001B0350" w:rsidRDefault="00F70AEB" w:rsidP="00F70AEB">
      <w:pPr>
        <w:rPr>
          <w:rFonts w:ascii="Arial" w:hAnsi="Arial" w:cs="Arial"/>
          <w:b/>
          <w:sz w:val="22"/>
          <w:szCs w:val="22"/>
        </w:rPr>
      </w:pPr>
      <w:r w:rsidRPr="001B0350">
        <w:rPr>
          <w:rFonts w:ascii="Arial" w:hAnsi="Arial" w:cs="Arial"/>
          <w:b/>
          <w:sz w:val="22"/>
          <w:szCs w:val="22"/>
        </w:rPr>
        <w:t>VIII. Disposicions relatives al règim jurídic i impugnació</w:t>
      </w:r>
    </w:p>
    <w:p w:rsidR="00F70AEB" w:rsidRDefault="00F70AEB" w:rsidP="00F70AEB">
      <w:pPr>
        <w:rPr>
          <w:rFonts w:ascii="Arial" w:hAnsi="Arial" w:cs="Arial"/>
          <w:b/>
          <w:sz w:val="22"/>
          <w:szCs w:val="22"/>
        </w:rPr>
      </w:pPr>
    </w:p>
    <w:p w:rsidR="00F70AEB" w:rsidRPr="001B0350" w:rsidRDefault="00F70AEB" w:rsidP="00F70AEB">
      <w:pPr>
        <w:rPr>
          <w:rFonts w:ascii="Arial" w:hAnsi="Arial" w:cs="Arial"/>
          <w:b/>
          <w:sz w:val="22"/>
          <w:szCs w:val="22"/>
        </w:rPr>
      </w:pPr>
    </w:p>
    <w:p w:rsidR="00F70AEB" w:rsidRPr="00805CD8" w:rsidRDefault="00F70AEB" w:rsidP="00F70AEB">
      <w:pPr>
        <w:pStyle w:val="Encabezado"/>
        <w:tabs>
          <w:tab w:val="clear" w:pos="4252"/>
          <w:tab w:val="clear" w:pos="8504"/>
        </w:tabs>
        <w:rPr>
          <w:rFonts w:cs="Arial"/>
          <w:i/>
          <w:szCs w:val="22"/>
        </w:rPr>
      </w:pPr>
      <w:r w:rsidRPr="00805CD8">
        <w:rPr>
          <w:rFonts w:cs="Arial"/>
          <w:i/>
          <w:szCs w:val="22"/>
        </w:rPr>
        <w:t>Trenta-dosena. Règim jurídic del contracte</w:t>
      </w:r>
    </w:p>
    <w:p w:rsidR="00F70AEB" w:rsidRPr="001B0350" w:rsidRDefault="00F70AEB" w:rsidP="00F70AEB">
      <w:pPr>
        <w:pStyle w:val="Encabezado"/>
        <w:tabs>
          <w:tab w:val="clear" w:pos="4252"/>
          <w:tab w:val="clear" w:pos="8504"/>
        </w:tabs>
        <w:rPr>
          <w:rFonts w:cs="Arial"/>
          <w:b/>
          <w:szCs w:val="22"/>
        </w:rPr>
      </w:pPr>
    </w:p>
    <w:p w:rsidR="00F70AEB" w:rsidRPr="001B0350" w:rsidRDefault="00F70AEB" w:rsidP="00F70AEB">
      <w:pPr>
        <w:rPr>
          <w:rFonts w:ascii="Arial" w:hAnsi="Arial" w:cs="Arial"/>
          <w:sz w:val="22"/>
          <w:szCs w:val="22"/>
        </w:rPr>
      </w:pPr>
      <w:r w:rsidRPr="001B58B7">
        <w:rPr>
          <w:rFonts w:ascii="Arial" w:hAnsi="Arial" w:cs="Arial"/>
          <w:sz w:val="22"/>
          <w:szCs w:val="22"/>
        </w:rPr>
        <w:t>Aquest contracte té caràcter administratiu, i es regeix per aquest plec de clàusules</w:t>
      </w:r>
      <w:r w:rsidRPr="001B0350">
        <w:rPr>
          <w:rFonts w:ascii="Arial" w:hAnsi="Arial" w:cs="Arial"/>
          <w:sz w:val="22"/>
          <w:szCs w:val="22"/>
        </w:rPr>
        <w:t xml:space="preserve"> administratives i pel plec de prescripcions tècniques que s’adjunta, les clàusules dels quals es consideren part integrant del contracte.</w:t>
      </w:r>
    </w:p>
    <w:p w:rsidR="00F70AEB" w:rsidRPr="001B0350" w:rsidRDefault="00F70AEB" w:rsidP="00F70AEB">
      <w:pPr>
        <w:rPr>
          <w:rFonts w:ascii="Arial" w:hAnsi="Arial" w:cs="Arial"/>
          <w:sz w:val="22"/>
          <w:szCs w:val="22"/>
        </w:rPr>
      </w:pPr>
    </w:p>
    <w:p w:rsidR="00F70AEB" w:rsidRPr="001B0350" w:rsidRDefault="00F70AEB" w:rsidP="00F70AEB">
      <w:pPr>
        <w:pStyle w:val="Textoindependiente"/>
        <w:tabs>
          <w:tab w:val="left" w:pos="0"/>
          <w:tab w:val="left" w:pos="260"/>
          <w:tab w:val="left" w:pos="543"/>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left"/>
        <w:rPr>
          <w:rFonts w:cs="Arial"/>
          <w:sz w:val="22"/>
          <w:szCs w:val="22"/>
          <w:lang w:val="ca-ES"/>
        </w:rPr>
      </w:pPr>
      <w:r w:rsidRPr="001B0350">
        <w:rPr>
          <w:rFonts w:cs="Arial"/>
          <w:sz w:val="22"/>
          <w:szCs w:val="22"/>
          <w:lang w:val="ca-ES"/>
        </w:rPr>
        <w:t>Així mateix, les parts queden sotmeses expressament a la normativa següent:</w:t>
      </w:r>
    </w:p>
    <w:p w:rsidR="00F70AEB" w:rsidRPr="001B0350" w:rsidRDefault="00F70AEB" w:rsidP="00F70AEB">
      <w:pPr>
        <w:autoSpaceDE w:val="0"/>
        <w:autoSpaceDN w:val="0"/>
        <w:adjustRightInd w:val="0"/>
        <w:rPr>
          <w:rFonts w:ascii="Arial" w:hAnsi="Arial" w:cs="Arial"/>
          <w:i/>
          <w:sz w:val="22"/>
          <w:szCs w:val="22"/>
        </w:rPr>
      </w:pPr>
    </w:p>
    <w:p w:rsidR="00F70AEB" w:rsidRPr="001B0350" w:rsidRDefault="00F70AEB" w:rsidP="00F70AEB">
      <w:pPr>
        <w:numPr>
          <w:ilvl w:val="0"/>
          <w:numId w:val="12"/>
        </w:numPr>
        <w:autoSpaceDE w:val="0"/>
        <w:autoSpaceDN w:val="0"/>
        <w:adjustRightInd w:val="0"/>
        <w:rPr>
          <w:rFonts w:ascii="Arial" w:hAnsi="Arial" w:cs="Arial"/>
          <w:sz w:val="22"/>
          <w:szCs w:val="22"/>
        </w:rPr>
      </w:pPr>
      <w:r w:rsidRPr="001B0350">
        <w:rPr>
          <w:rFonts w:ascii="Arial" w:hAnsi="Arial" w:cs="Arial"/>
          <w:sz w:val="22"/>
          <w:szCs w:val="22"/>
        </w:rPr>
        <w:t>Directiva 2014/24/UE, del parlament Europeu i del Consell, de 26 de febrer de 2014, sobre contractació pública, en tot el que sigui d’aplicació directa.</w:t>
      </w:r>
    </w:p>
    <w:p w:rsidR="00F70AEB" w:rsidRPr="001B0350" w:rsidRDefault="00F70AEB" w:rsidP="00F70AEB">
      <w:pPr>
        <w:pStyle w:val="Textoindependiente"/>
        <w:tabs>
          <w:tab w:val="left" w:pos="0"/>
          <w:tab w:val="left" w:pos="260"/>
          <w:tab w:val="left" w:pos="543"/>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left"/>
        <w:rPr>
          <w:rFonts w:cs="Arial"/>
          <w:sz w:val="22"/>
          <w:szCs w:val="22"/>
          <w:lang w:val="ca-ES"/>
        </w:rPr>
      </w:pPr>
    </w:p>
    <w:p w:rsidR="00F70AEB" w:rsidRPr="001B0350" w:rsidRDefault="00F70AEB" w:rsidP="00F70AEB">
      <w:pPr>
        <w:pStyle w:val="Textoindependiente"/>
        <w:numPr>
          <w:ilvl w:val="0"/>
          <w:numId w:val="12"/>
        </w:numPr>
        <w:tabs>
          <w:tab w:val="left" w:pos="0"/>
          <w:tab w:val="left" w:pos="260"/>
          <w:tab w:val="left" w:pos="543"/>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ind w:left="340" w:hanging="340"/>
        <w:jc w:val="left"/>
        <w:rPr>
          <w:rFonts w:cs="Arial"/>
          <w:sz w:val="22"/>
          <w:szCs w:val="22"/>
          <w:lang w:val="ca-ES"/>
        </w:rPr>
      </w:pPr>
      <w:r w:rsidRPr="001B0350">
        <w:rPr>
          <w:rFonts w:cs="Arial"/>
          <w:sz w:val="22"/>
          <w:szCs w:val="22"/>
          <w:lang w:val="ca-ES"/>
        </w:rPr>
        <w:t xml:space="preserve"> Reial decret </w:t>
      </w:r>
      <w:r>
        <w:rPr>
          <w:rFonts w:cs="Arial"/>
          <w:sz w:val="22"/>
          <w:szCs w:val="22"/>
          <w:lang w:val="ca-ES"/>
        </w:rPr>
        <w:t>l</w:t>
      </w:r>
      <w:r w:rsidRPr="001B0350">
        <w:rPr>
          <w:rFonts w:cs="Arial"/>
          <w:sz w:val="22"/>
          <w:szCs w:val="22"/>
          <w:lang w:val="ca-ES"/>
        </w:rPr>
        <w:t xml:space="preserve">egislatiu 3/2011, de 14 de novembre, pel que s’aprova el </w:t>
      </w:r>
      <w:r>
        <w:rPr>
          <w:rFonts w:cs="Arial"/>
          <w:sz w:val="22"/>
          <w:szCs w:val="22"/>
          <w:lang w:val="ca-ES"/>
        </w:rPr>
        <w:t>T</w:t>
      </w:r>
      <w:r w:rsidRPr="001B0350">
        <w:rPr>
          <w:rFonts w:cs="Arial"/>
          <w:sz w:val="22"/>
          <w:szCs w:val="22"/>
          <w:lang w:val="ca-ES"/>
        </w:rPr>
        <w:t>ext refós de la llei de contractes del sector públic.</w:t>
      </w:r>
    </w:p>
    <w:p w:rsidR="00F70AEB" w:rsidRPr="001B0350" w:rsidRDefault="00F70AEB" w:rsidP="00F70AEB">
      <w:pPr>
        <w:autoSpaceDE w:val="0"/>
        <w:autoSpaceDN w:val="0"/>
        <w:adjustRightInd w:val="0"/>
        <w:rPr>
          <w:rFonts w:ascii="Arial" w:hAnsi="Arial" w:cs="Arial"/>
          <w:sz w:val="22"/>
          <w:szCs w:val="22"/>
        </w:rPr>
      </w:pPr>
    </w:p>
    <w:p w:rsidR="00F70AEB" w:rsidRPr="001B0350" w:rsidRDefault="00F70AEB" w:rsidP="00F70AEB">
      <w:pPr>
        <w:pStyle w:val="Textoindependiente"/>
        <w:numPr>
          <w:ilvl w:val="0"/>
          <w:numId w:val="12"/>
        </w:numPr>
        <w:tabs>
          <w:tab w:val="left" w:pos="0"/>
          <w:tab w:val="left" w:pos="360"/>
          <w:tab w:val="left" w:pos="543"/>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left"/>
        <w:rPr>
          <w:rFonts w:cs="Arial"/>
          <w:sz w:val="22"/>
          <w:szCs w:val="22"/>
          <w:lang w:val="ca-ES"/>
        </w:rPr>
      </w:pPr>
      <w:r w:rsidRPr="001B0350">
        <w:rPr>
          <w:rFonts w:cs="Arial"/>
          <w:sz w:val="22"/>
          <w:szCs w:val="22"/>
          <w:lang w:val="ca-ES"/>
        </w:rPr>
        <w:t xml:space="preserve">Reial decret 817/2009, de 8 de maig, pel qual es desenvolupa parcialment </w:t>
      </w:r>
      <w:smartTag w:uri="urn:schemas-microsoft-com:office:smarttags" w:element="PersonName">
        <w:smartTagPr>
          <w:attr w:name="ProductID" w:val="la Llei"/>
        </w:smartTagPr>
        <w:r w:rsidRPr="001B0350">
          <w:rPr>
            <w:rFonts w:cs="Arial"/>
            <w:sz w:val="22"/>
            <w:szCs w:val="22"/>
            <w:lang w:val="ca-ES"/>
          </w:rPr>
          <w:t>la Llei</w:t>
        </w:r>
      </w:smartTag>
      <w:r w:rsidRPr="001B0350">
        <w:rPr>
          <w:rFonts w:cs="Arial"/>
          <w:sz w:val="22"/>
          <w:szCs w:val="22"/>
          <w:lang w:val="ca-ES"/>
        </w:rPr>
        <w:t xml:space="preserve"> 30/2007, de 30 d’octubre, de contractes del sector públic.</w:t>
      </w:r>
    </w:p>
    <w:p w:rsidR="00F70AEB" w:rsidRPr="001B0350" w:rsidRDefault="00F70AEB" w:rsidP="00F70AEB">
      <w:pPr>
        <w:pStyle w:val="Textoindependiente"/>
        <w:tabs>
          <w:tab w:val="left" w:pos="0"/>
          <w:tab w:val="left" w:pos="543"/>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left"/>
        <w:rPr>
          <w:rFonts w:cs="Arial"/>
          <w:sz w:val="22"/>
          <w:szCs w:val="22"/>
          <w:lang w:val="ca-ES"/>
        </w:rPr>
      </w:pPr>
    </w:p>
    <w:p w:rsidR="00F70AEB" w:rsidRPr="001B0350" w:rsidRDefault="00F70AEB" w:rsidP="00F70AEB">
      <w:pPr>
        <w:pStyle w:val="Textoindependiente"/>
        <w:numPr>
          <w:ilvl w:val="0"/>
          <w:numId w:val="12"/>
        </w:numPr>
        <w:tabs>
          <w:tab w:val="left" w:pos="0"/>
          <w:tab w:val="left" w:pos="360"/>
          <w:tab w:val="left" w:pos="543"/>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left"/>
        <w:rPr>
          <w:rFonts w:cs="Arial"/>
          <w:sz w:val="22"/>
          <w:szCs w:val="22"/>
          <w:lang w:val="ca-ES"/>
        </w:rPr>
      </w:pPr>
      <w:r w:rsidRPr="001B0350">
        <w:rPr>
          <w:rFonts w:cs="Arial"/>
          <w:sz w:val="22"/>
          <w:szCs w:val="22"/>
          <w:lang w:val="ca-ES"/>
        </w:rPr>
        <w:t xml:space="preserve">Reial decret 1098/2001, de 12 d’octubre, pel qual s’aprova el Reglament general de </w:t>
      </w:r>
      <w:smartTag w:uri="urn:schemas-microsoft-com:office:smarttags" w:element="PersonName">
        <w:smartTagPr>
          <w:attr w:name="ProductID" w:val="la Llei"/>
        </w:smartTagPr>
        <w:r w:rsidRPr="001B0350">
          <w:rPr>
            <w:rFonts w:cs="Arial"/>
            <w:sz w:val="22"/>
            <w:szCs w:val="22"/>
            <w:lang w:val="ca-ES"/>
          </w:rPr>
          <w:t>la Llei</w:t>
        </w:r>
      </w:smartTag>
      <w:r w:rsidRPr="001B0350">
        <w:rPr>
          <w:rFonts w:cs="Arial"/>
          <w:sz w:val="22"/>
          <w:szCs w:val="22"/>
          <w:lang w:val="ca-ES"/>
        </w:rPr>
        <w:t xml:space="preserve"> de contractes de les administracions públiques (RGLCAP), en tot el que no estigui derogat pel TRLCSP.</w:t>
      </w:r>
    </w:p>
    <w:p w:rsidR="00F70AEB" w:rsidRPr="001B0350" w:rsidRDefault="00F70AEB" w:rsidP="00F70AEB">
      <w:pPr>
        <w:pStyle w:val="Textoindependiente"/>
        <w:tabs>
          <w:tab w:val="left" w:pos="0"/>
          <w:tab w:val="left" w:pos="543"/>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left"/>
        <w:rPr>
          <w:rFonts w:cs="Arial"/>
          <w:sz w:val="22"/>
          <w:szCs w:val="22"/>
          <w:lang w:val="ca-ES"/>
        </w:rPr>
      </w:pPr>
    </w:p>
    <w:p w:rsidR="00F70AEB" w:rsidRPr="001B0350" w:rsidRDefault="00F70AEB" w:rsidP="00F70AEB">
      <w:pPr>
        <w:numPr>
          <w:ilvl w:val="0"/>
          <w:numId w:val="12"/>
        </w:numPr>
        <w:autoSpaceDE w:val="0"/>
        <w:autoSpaceDN w:val="0"/>
        <w:adjustRightInd w:val="0"/>
        <w:rPr>
          <w:rFonts w:ascii="Arial" w:hAnsi="Arial" w:cs="Arial"/>
          <w:sz w:val="22"/>
          <w:szCs w:val="22"/>
        </w:rPr>
      </w:pPr>
      <w:r w:rsidRPr="001B0350">
        <w:rPr>
          <w:rFonts w:ascii="Arial" w:hAnsi="Arial" w:cs="Arial"/>
          <w:sz w:val="22"/>
          <w:szCs w:val="22"/>
        </w:rPr>
        <w:t>Decret llei 3/2016, de 31 de maig, de mesures urgents en matèria de contractació pública.</w:t>
      </w:r>
    </w:p>
    <w:p w:rsidR="00F70AEB" w:rsidRPr="001B0350" w:rsidRDefault="00F70AEB" w:rsidP="00F70AEB">
      <w:pPr>
        <w:rPr>
          <w:rFonts w:ascii="Arial" w:hAnsi="Arial" w:cs="Arial"/>
          <w:sz w:val="22"/>
          <w:szCs w:val="22"/>
          <w:lang w:eastAsia="ca-ES"/>
        </w:rPr>
      </w:pPr>
    </w:p>
    <w:p w:rsidR="00F70AEB" w:rsidRPr="001B0350" w:rsidRDefault="00F70AEB" w:rsidP="00F70AEB">
      <w:pPr>
        <w:pStyle w:val="Textoindependiente"/>
        <w:numPr>
          <w:ilvl w:val="0"/>
          <w:numId w:val="12"/>
        </w:numPr>
        <w:tabs>
          <w:tab w:val="left" w:pos="0"/>
          <w:tab w:val="left" w:pos="360"/>
          <w:tab w:val="left" w:pos="543"/>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left"/>
        <w:rPr>
          <w:rFonts w:cs="Arial"/>
          <w:sz w:val="22"/>
          <w:szCs w:val="22"/>
          <w:lang w:val="ca-ES"/>
        </w:rPr>
      </w:pPr>
      <w:r w:rsidRPr="001B0350">
        <w:rPr>
          <w:rFonts w:cs="Arial"/>
          <w:sz w:val="22"/>
          <w:szCs w:val="22"/>
          <w:lang w:val="ca-ES"/>
        </w:rPr>
        <w:t>Llei 29/2010, del 3 d’agost, de l’ús dels mitjans electrònics al sector públic de Catalunya, i la seva normativa de desplegament; Decret 96/2004, de 20 de gener, pel qual es regula la utilització dels mitjans electrònics, informàtics i telemàtics en la contractació de l’</w:t>
      </w:r>
      <w:r>
        <w:rPr>
          <w:rFonts w:cs="Arial"/>
          <w:sz w:val="22"/>
          <w:szCs w:val="22"/>
          <w:lang w:val="ca-ES"/>
        </w:rPr>
        <w:t>Administració de la Generalitat,</w:t>
      </w:r>
      <w:r w:rsidRPr="001B0350">
        <w:rPr>
          <w:rFonts w:cs="Arial"/>
          <w:sz w:val="22"/>
          <w:szCs w:val="22"/>
          <w:lang w:val="ca-ES"/>
        </w:rPr>
        <w:t xml:space="preserve"> i Decret 107/2005, de 31 de maig, de creació del Registre electrònic d’empreses licitadores de la Generalitat de Catalunya.</w:t>
      </w:r>
    </w:p>
    <w:p w:rsidR="00F70AEB" w:rsidRPr="001B0350" w:rsidRDefault="00F70AEB" w:rsidP="00F70AEB">
      <w:pPr>
        <w:autoSpaceDE w:val="0"/>
        <w:autoSpaceDN w:val="0"/>
        <w:adjustRightInd w:val="0"/>
        <w:rPr>
          <w:rFonts w:ascii="Arial" w:hAnsi="Arial" w:cs="Arial"/>
          <w:sz w:val="22"/>
          <w:szCs w:val="22"/>
          <w:lang w:eastAsia="ca-ES"/>
        </w:rPr>
      </w:pPr>
    </w:p>
    <w:p w:rsidR="00F70AEB" w:rsidRPr="001B0350" w:rsidRDefault="00F70AEB" w:rsidP="00F70AEB">
      <w:pPr>
        <w:numPr>
          <w:ilvl w:val="0"/>
          <w:numId w:val="12"/>
        </w:numPr>
        <w:autoSpaceDE w:val="0"/>
        <w:autoSpaceDN w:val="0"/>
        <w:adjustRightInd w:val="0"/>
        <w:rPr>
          <w:rFonts w:ascii="Arial" w:hAnsi="Arial" w:cs="Arial"/>
          <w:sz w:val="22"/>
          <w:szCs w:val="22"/>
        </w:rPr>
      </w:pPr>
      <w:r w:rsidRPr="001B0350">
        <w:rPr>
          <w:rFonts w:ascii="Arial" w:hAnsi="Arial" w:cs="Arial"/>
          <w:sz w:val="22"/>
          <w:szCs w:val="22"/>
        </w:rPr>
        <w:t>Supletòriament s’apliquen les restants normes de dret administratiu i, en el cas que no n’hi hagi, les normes de dret privat.</w:t>
      </w:r>
    </w:p>
    <w:p w:rsidR="00F70AEB" w:rsidRPr="001B0350" w:rsidRDefault="00F70AEB" w:rsidP="00F70AEB">
      <w:pPr>
        <w:autoSpaceDE w:val="0"/>
        <w:autoSpaceDN w:val="0"/>
        <w:adjustRightInd w:val="0"/>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cs="Arial"/>
          <w:sz w:val="22"/>
          <w:szCs w:val="22"/>
        </w:rPr>
        <w:t>El desconeixement de les clàusules del contracte en qualsevol dels seus termes, dels altres documents contractuals que en formen part, i també de les instruccions o altres normes que resultin d’aplicació en l’execució de la cosa pactada, no eximeix l'empresa adjudicatària de l'obligació de complir</w:t>
      </w:r>
      <w:r w:rsidRPr="001B0350">
        <w:rPr>
          <w:rFonts w:ascii="Arial" w:hAnsi="Arial" w:cs="Arial"/>
          <w:sz w:val="22"/>
          <w:szCs w:val="22"/>
        </w:rPr>
        <w:noBreakHyphen/>
        <w:t>les.</w:t>
      </w:r>
    </w:p>
    <w:p w:rsidR="00F70AEB" w:rsidRPr="001B0350" w:rsidRDefault="00F70AEB" w:rsidP="00F70AEB">
      <w:pPr>
        <w:pStyle w:val="Encabezado"/>
        <w:tabs>
          <w:tab w:val="clear" w:pos="4252"/>
          <w:tab w:val="clear" w:pos="8504"/>
        </w:tabs>
        <w:rPr>
          <w:rFonts w:cs="Arial"/>
          <w:b/>
          <w:szCs w:val="22"/>
        </w:rPr>
      </w:pPr>
    </w:p>
    <w:p w:rsidR="00F70AEB" w:rsidRPr="001B0350" w:rsidRDefault="00F70AEB" w:rsidP="00F70AEB">
      <w:pPr>
        <w:pStyle w:val="Encabezado"/>
        <w:tabs>
          <w:tab w:val="clear" w:pos="4252"/>
          <w:tab w:val="clear" w:pos="8504"/>
        </w:tabs>
        <w:rPr>
          <w:rFonts w:cs="Arial"/>
          <w:snapToGrid w:val="0"/>
          <w:szCs w:val="22"/>
        </w:rPr>
      </w:pPr>
      <w:r w:rsidRPr="001B0350">
        <w:rPr>
          <w:rFonts w:cs="Arial"/>
          <w:snapToGrid w:val="0"/>
          <w:szCs w:val="22"/>
        </w:rPr>
        <w:t xml:space="preserve">Un cop formalitzat el contracte, </w:t>
      </w:r>
      <w:r>
        <w:rPr>
          <w:rFonts w:cs="Arial"/>
          <w:snapToGrid w:val="0"/>
          <w:szCs w:val="22"/>
        </w:rPr>
        <w:t>s’han de comunicar</w:t>
      </w:r>
      <w:r w:rsidRPr="001B0350">
        <w:rPr>
          <w:rFonts w:cs="Arial"/>
          <w:snapToGrid w:val="0"/>
          <w:szCs w:val="22"/>
        </w:rPr>
        <w:t xml:space="preserve"> al Registre de contractes de la Generalitat de Catalunya les dades bàsiques del contracte adjudicat, sens perjudici de l’obligació de comunicar posteriorment les dades relatives a l’execució contractual.</w:t>
      </w:r>
    </w:p>
    <w:p w:rsidR="00F70AEB" w:rsidRPr="001B0350" w:rsidRDefault="00F70AEB" w:rsidP="00F70AEB">
      <w:pPr>
        <w:pStyle w:val="Encabezado"/>
        <w:tabs>
          <w:tab w:val="clear" w:pos="4252"/>
          <w:tab w:val="clear" w:pos="8504"/>
        </w:tabs>
        <w:rPr>
          <w:rFonts w:cs="Arial"/>
          <w:b/>
          <w:szCs w:val="22"/>
        </w:rPr>
      </w:pPr>
    </w:p>
    <w:p w:rsidR="00F70AEB" w:rsidRDefault="00F70AEB" w:rsidP="00F70AEB">
      <w:pPr>
        <w:pStyle w:val="Encabezado"/>
        <w:tabs>
          <w:tab w:val="clear" w:pos="4252"/>
          <w:tab w:val="clear" w:pos="8504"/>
        </w:tabs>
        <w:jc w:val="both"/>
        <w:rPr>
          <w:rFonts w:cs="Arial"/>
          <w:i/>
          <w:szCs w:val="22"/>
        </w:rPr>
      </w:pPr>
    </w:p>
    <w:p w:rsidR="00F70AEB" w:rsidRPr="009209B4" w:rsidRDefault="00F70AEB" w:rsidP="00F70AEB">
      <w:pPr>
        <w:pStyle w:val="Encabezado"/>
        <w:tabs>
          <w:tab w:val="clear" w:pos="4252"/>
          <w:tab w:val="clear" w:pos="8504"/>
        </w:tabs>
        <w:jc w:val="both"/>
        <w:rPr>
          <w:rFonts w:cs="Arial"/>
          <w:i/>
          <w:szCs w:val="22"/>
        </w:rPr>
      </w:pPr>
      <w:r w:rsidRPr="009209B4">
        <w:rPr>
          <w:rFonts w:cs="Arial"/>
          <w:i/>
          <w:szCs w:val="22"/>
        </w:rPr>
        <w:t>Trenta-tresena. Règim de recursos</w:t>
      </w:r>
    </w:p>
    <w:p w:rsidR="00F70AEB" w:rsidRPr="009209B4" w:rsidRDefault="00F70AEB" w:rsidP="00F70AEB">
      <w:pPr>
        <w:autoSpaceDE w:val="0"/>
        <w:autoSpaceDN w:val="0"/>
        <w:adjustRightInd w:val="0"/>
        <w:ind w:right="70"/>
        <w:rPr>
          <w:rFonts w:ascii="Arial" w:hAnsi="Arial" w:cs="Arial"/>
          <w:sz w:val="22"/>
          <w:szCs w:val="22"/>
          <w:lang w:eastAsia="ca-ES"/>
        </w:rPr>
      </w:pPr>
    </w:p>
    <w:p w:rsidR="00F70AEB" w:rsidRPr="009209B4" w:rsidRDefault="00F70AEB" w:rsidP="00F70AEB">
      <w:pPr>
        <w:autoSpaceDE w:val="0"/>
        <w:autoSpaceDN w:val="0"/>
        <w:adjustRightInd w:val="0"/>
        <w:ind w:right="70"/>
        <w:rPr>
          <w:rFonts w:ascii="Arial" w:hAnsi="Arial" w:cs="Arial"/>
          <w:sz w:val="22"/>
          <w:szCs w:val="22"/>
          <w:lang w:eastAsia="ca-ES"/>
        </w:rPr>
      </w:pPr>
      <w:r w:rsidRPr="009209B4">
        <w:rPr>
          <w:rFonts w:ascii="Arial" w:hAnsi="Arial" w:cs="Arial"/>
          <w:sz w:val="22"/>
          <w:szCs w:val="22"/>
          <w:lang w:eastAsia="ca-ES"/>
        </w:rPr>
        <w:t>33.1.</w:t>
      </w:r>
      <w:r w:rsidRPr="009209B4">
        <w:rPr>
          <w:rFonts w:ascii="Arial" w:hAnsi="Arial" w:cs="Arial"/>
          <w:color w:val="FF0000"/>
          <w:sz w:val="22"/>
          <w:szCs w:val="22"/>
          <w:lang w:eastAsia="ca-ES"/>
        </w:rPr>
        <w:t xml:space="preserve"> </w:t>
      </w:r>
      <w:r w:rsidRPr="009209B4">
        <w:rPr>
          <w:rFonts w:ascii="Arial" w:hAnsi="Arial" w:cs="Arial"/>
          <w:sz w:val="22"/>
          <w:szCs w:val="22"/>
          <w:lang w:eastAsia="ca-ES"/>
        </w:rPr>
        <w:t xml:space="preserve">En els contractes de serveis, els actes de preparació i d’adjudicació d’aquest contracte adoptats per l’òrgan de contractació són susceptibles de recurs potestatiu de reposició davant el mateix òrgan que ha dictat l’acte, d’acord amb el que estableixen la Llei 26/2010, del 3 d’agost, del règim jurídic i de procediment de les administracions públiques de Catalunya, i la legislació bàsica del procediment administratiu comú, o del recurs contenciós administratiu, de conformitat amb el que disposa la Llei 29/1998, de 13 de juliol, reguladora de la jurisdicció contenciosa administrativa. </w:t>
      </w:r>
      <w:r w:rsidRPr="009209B4">
        <w:rPr>
          <w:rFonts w:ascii="Arial" w:hAnsi="Arial" w:cs="Arial"/>
          <w:sz w:val="22"/>
          <w:szCs w:val="22"/>
          <w:lang w:eastAsia="ca-ES"/>
        </w:rPr>
        <w:cr/>
      </w:r>
    </w:p>
    <w:p w:rsidR="00F70AEB" w:rsidRPr="001B0350" w:rsidRDefault="00F70AEB" w:rsidP="00F70AEB">
      <w:pPr>
        <w:autoSpaceDE w:val="0"/>
        <w:autoSpaceDN w:val="0"/>
        <w:adjustRightInd w:val="0"/>
        <w:ind w:right="70"/>
        <w:rPr>
          <w:rFonts w:ascii="Arial" w:hAnsi="Arial" w:cs="Arial"/>
          <w:sz w:val="22"/>
          <w:szCs w:val="22"/>
          <w:lang w:eastAsia="ca-ES"/>
        </w:rPr>
      </w:pPr>
      <w:r w:rsidRPr="009209B4">
        <w:rPr>
          <w:rFonts w:ascii="Arial" w:hAnsi="Arial" w:cs="Arial"/>
          <w:sz w:val="22"/>
          <w:szCs w:val="22"/>
          <w:lang w:eastAsia="ca-ES"/>
        </w:rPr>
        <w:t>33.2. Contra els actes que adopti l’òrgan de contractació en relació amb els efectes, compliment i extinció d’aquest contracte, i contra els acords que adopti l’òrgan de contractació en l’exercici de les prerrogatives d’interpretar aquest contracte, resoldre els</w:t>
      </w:r>
      <w:r w:rsidRPr="001B0350">
        <w:rPr>
          <w:rFonts w:ascii="Arial" w:hAnsi="Arial" w:cs="Arial"/>
          <w:sz w:val="22"/>
          <w:szCs w:val="22"/>
          <w:lang w:eastAsia="ca-ES"/>
        </w:rPr>
        <w:t xml:space="preserve"> dubtes que ofereixi el seu compliment, modificar-lo per raons d’interès públic, llevat del cas en què les modificacions es trobin previstes en el plec i acordar-ne la resolució i els seus efectes, procedirà la interposició de recurs potestatiu de reposició davant el mateix òrgan que ha dictat l’acte, d’acord amb el que estableixen la Llei 26/2010, del 3 d’agost, del règim jurídic i de procediment de les administracions públiques de Catalunya, i la legislació bàsica del procediment administratiu comú, o del recurs contenciós administratiu, de conformitat amb el que disposa la Llei 29/1998, de 13 de juliol, reguladora de la jurisdicció contenciosa administrativa. </w:t>
      </w:r>
    </w:p>
    <w:p w:rsidR="00F70AEB" w:rsidRDefault="00F70AEB" w:rsidP="00F70AEB">
      <w:pPr>
        <w:autoSpaceDE w:val="0"/>
        <w:autoSpaceDN w:val="0"/>
        <w:adjustRightInd w:val="0"/>
        <w:ind w:right="70"/>
        <w:rPr>
          <w:rFonts w:ascii="Arial" w:hAnsi="Arial" w:cs="Arial"/>
          <w:sz w:val="22"/>
          <w:szCs w:val="22"/>
          <w:lang w:eastAsia="ca-ES"/>
        </w:rPr>
      </w:pPr>
    </w:p>
    <w:p w:rsidR="00F70AEB" w:rsidRPr="001B0350" w:rsidRDefault="00F70AEB" w:rsidP="00F70AEB">
      <w:pPr>
        <w:autoSpaceDE w:val="0"/>
        <w:autoSpaceDN w:val="0"/>
        <w:adjustRightInd w:val="0"/>
        <w:ind w:right="70"/>
        <w:rPr>
          <w:rFonts w:ascii="Arial" w:hAnsi="Arial" w:cs="Arial"/>
          <w:sz w:val="22"/>
          <w:szCs w:val="22"/>
          <w:lang w:eastAsia="ca-ES"/>
        </w:rPr>
      </w:pPr>
    </w:p>
    <w:p w:rsidR="00F70AEB" w:rsidRPr="006943EE" w:rsidRDefault="00F70AEB" w:rsidP="00F70AEB">
      <w:pPr>
        <w:pStyle w:val="Encabezado"/>
        <w:ind w:right="70"/>
        <w:rPr>
          <w:rFonts w:cs="Arial"/>
          <w:i/>
          <w:szCs w:val="22"/>
        </w:rPr>
      </w:pPr>
      <w:r w:rsidRPr="006943EE">
        <w:rPr>
          <w:rFonts w:cs="Arial"/>
          <w:i/>
          <w:szCs w:val="22"/>
        </w:rPr>
        <w:t xml:space="preserve">Trenta-quatrena. Règim d’invalidesa </w:t>
      </w:r>
    </w:p>
    <w:p w:rsidR="00F70AEB" w:rsidRPr="001B0350" w:rsidRDefault="00F70AEB" w:rsidP="00F70AEB">
      <w:pPr>
        <w:pStyle w:val="Encabezado"/>
        <w:ind w:right="70"/>
        <w:rPr>
          <w:rFonts w:cs="Arial"/>
          <w:b/>
          <w:szCs w:val="22"/>
        </w:rPr>
      </w:pPr>
      <w:r w:rsidRPr="001B0350">
        <w:rPr>
          <w:rFonts w:cs="Arial"/>
          <w:b/>
          <w:szCs w:val="22"/>
        </w:rPr>
        <w:t xml:space="preserve"> </w:t>
      </w:r>
    </w:p>
    <w:p w:rsidR="00F70AEB" w:rsidRPr="001B0350" w:rsidRDefault="00F70AEB" w:rsidP="00F70AEB">
      <w:pPr>
        <w:pStyle w:val="Encabezado"/>
        <w:ind w:right="70"/>
        <w:rPr>
          <w:rFonts w:cs="Arial"/>
          <w:szCs w:val="22"/>
        </w:rPr>
      </w:pPr>
      <w:r w:rsidRPr="001B0350">
        <w:rPr>
          <w:rFonts w:cs="Arial"/>
          <w:szCs w:val="22"/>
        </w:rPr>
        <w:t xml:space="preserve">Els actes de preparació i adjudicació d’aquest contracte estan sotmesos al règim general d’invalidesa previst als articles </w:t>
      </w:r>
      <w:r>
        <w:rPr>
          <w:rFonts w:cs="Arial"/>
          <w:szCs w:val="22"/>
        </w:rPr>
        <w:t xml:space="preserve">del </w:t>
      </w:r>
      <w:smartTag w:uri="urn:schemas-microsoft-com:office:smarttags" w:element="metricconverter">
        <w:smartTagPr>
          <w:attr w:name="ProductID" w:val="31 a"/>
        </w:smartTagPr>
        <w:r w:rsidRPr="001B0350">
          <w:rPr>
            <w:rFonts w:cs="Arial"/>
            <w:szCs w:val="22"/>
          </w:rPr>
          <w:t>31 a</w:t>
        </w:r>
      </w:smartTag>
      <w:r w:rsidRPr="001B0350">
        <w:rPr>
          <w:rFonts w:cs="Arial"/>
          <w:szCs w:val="22"/>
        </w:rPr>
        <w:t xml:space="preserve"> 36 del TRLCSP. </w:t>
      </w:r>
    </w:p>
    <w:p w:rsidR="00F70AEB" w:rsidRDefault="00F70AEB" w:rsidP="00F70AEB">
      <w:pPr>
        <w:pStyle w:val="Encabezado"/>
        <w:ind w:right="70"/>
        <w:rPr>
          <w:rFonts w:cs="Arial"/>
          <w:szCs w:val="22"/>
        </w:rPr>
      </w:pPr>
    </w:p>
    <w:p w:rsidR="00F70AEB" w:rsidRPr="001B0350" w:rsidRDefault="00F70AEB" w:rsidP="00F70AEB">
      <w:pPr>
        <w:pStyle w:val="Encabezado"/>
        <w:ind w:right="70"/>
        <w:rPr>
          <w:rFonts w:cs="Arial"/>
          <w:szCs w:val="22"/>
        </w:rPr>
      </w:pPr>
    </w:p>
    <w:p w:rsidR="00F70AEB" w:rsidRPr="006943EE" w:rsidRDefault="00F70AEB" w:rsidP="00F70AEB">
      <w:pPr>
        <w:pStyle w:val="Encabezado"/>
        <w:tabs>
          <w:tab w:val="clear" w:pos="4252"/>
          <w:tab w:val="clear" w:pos="8504"/>
        </w:tabs>
        <w:ind w:right="70"/>
        <w:rPr>
          <w:rFonts w:cs="Arial"/>
          <w:i/>
          <w:szCs w:val="22"/>
        </w:rPr>
      </w:pPr>
      <w:r w:rsidRPr="006943EE">
        <w:rPr>
          <w:rFonts w:cs="Arial"/>
          <w:i/>
          <w:szCs w:val="22"/>
        </w:rPr>
        <w:t>Trenta-cinquena. Jurisdicció competent</w:t>
      </w:r>
    </w:p>
    <w:p w:rsidR="00F70AEB" w:rsidRPr="001B0350" w:rsidRDefault="00F70AEB" w:rsidP="00F70AEB">
      <w:pPr>
        <w:pStyle w:val="Encabezado"/>
        <w:tabs>
          <w:tab w:val="clear" w:pos="4252"/>
          <w:tab w:val="clear" w:pos="8504"/>
        </w:tabs>
        <w:ind w:right="70"/>
        <w:rPr>
          <w:rFonts w:cs="Arial"/>
          <w:szCs w:val="22"/>
        </w:rPr>
      </w:pPr>
    </w:p>
    <w:p w:rsidR="00F70AEB" w:rsidRPr="001B0350" w:rsidRDefault="00F70AEB" w:rsidP="00F70AEB">
      <w:pPr>
        <w:tabs>
          <w:tab w:val="left" w:pos="0"/>
          <w:tab w:val="left" w:pos="680"/>
          <w:tab w:val="left" w:pos="11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70"/>
        <w:rPr>
          <w:rFonts w:ascii="Arial" w:hAnsi="Arial" w:cs="Arial"/>
          <w:sz w:val="22"/>
          <w:szCs w:val="22"/>
        </w:rPr>
      </w:pPr>
      <w:r w:rsidRPr="001B0350">
        <w:rPr>
          <w:rFonts w:ascii="Arial" w:hAnsi="Arial" w:cs="Arial"/>
          <w:sz w:val="22"/>
          <w:szCs w:val="22"/>
        </w:rPr>
        <w:t xml:space="preserve">L’ordre jurisdiccional contenciós administratiu és el competent per a la resolució de les qüestions litigioses relatives a la preparació, l’adjudicació, els efectes, el compliment i l’extinció d’aquest contracte. </w:t>
      </w:r>
    </w:p>
    <w:p w:rsidR="00F70AEB" w:rsidRPr="001B0350" w:rsidRDefault="00F70AEB" w:rsidP="00F70AEB">
      <w:pPr>
        <w:autoSpaceDE w:val="0"/>
        <w:autoSpaceDN w:val="0"/>
        <w:adjustRightInd w:val="0"/>
        <w:ind w:right="70"/>
        <w:rPr>
          <w:rFonts w:ascii="Arial" w:hAnsi="Arial" w:cs="Arial"/>
          <w:sz w:val="22"/>
          <w:szCs w:val="22"/>
        </w:rPr>
      </w:pPr>
    </w:p>
    <w:p w:rsidR="00F70AEB" w:rsidRPr="001B0350" w:rsidRDefault="00F70AEB" w:rsidP="00F70AEB">
      <w:pPr>
        <w:autoSpaceDE w:val="0"/>
        <w:autoSpaceDN w:val="0"/>
        <w:adjustRightInd w:val="0"/>
        <w:ind w:right="70"/>
        <w:rPr>
          <w:rFonts w:ascii="Arial" w:hAnsi="Arial" w:cs="Arial"/>
          <w:sz w:val="22"/>
          <w:szCs w:val="22"/>
        </w:rPr>
      </w:pPr>
      <w:r>
        <w:rPr>
          <w:rFonts w:ascii="Arial" w:hAnsi="Arial" w:cs="Arial"/>
          <w:sz w:val="22"/>
          <w:szCs w:val="22"/>
        </w:rPr>
        <w:t>&lt;</w:t>
      </w:r>
      <w:r w:rsidRPr="001B0350">
        <w:rPr>
          <w:rFonts w:ascii="Arial" w:hAnsi="Arial" w:cs="Arial"/>
          <w:sz w:val="22"/>
          <w:szCs w:val="22"/>
        </w:rPr>
        <w:t>Lloc i data</w:t>
      </w:r>
      <w:r>
        <w:rPr>
          <w:rFonts w:ascii="Arial" w:hAnsi="Arial" w:cs="Arial"/>
          <w:sz w:val="22"/>
          <w:szCs w:val="22"/>
        </w:rPr>
        <w:t>&gt;</w:t>
      </w:r>
    </w:p>
    <w:p w:rsidR="00F70AEB" w:rsidRPr="001B0350" w:rsidRDefault="00F70AEB" w:rsidP="00F70AEB">
      <w:pPr>
        <w:autoSpaceDE w:val="0"/>
        <w:autoSpaceDN w:val="0"/>
        <w:adjustRightInd w:val="0"/>
        <w:ind w:right="70"/>
        <w:rPr>
          <w:rFonts w:ascii="Arial" w:hAnsi="Arial" w:cs="Arial"/>
          <w:sz w:val="22"/>
          <w:szCs w:val="22"/>
        </w:rPr>
      </w:pPr>
    </w:p>
    <w:p w:rsidR="00F70AEB" w:rsidRPr="001B0350" w:rsidRDefault="00F70AEB" w:rsidP="00F70AEB">
      <w:pPr>
        <w:autoSpaceDE w:val="0"/>
        <w:autoSpaceDN w:val="0"/>
        <w:adjustRightInd w:val="0"/>
        <w:rPr>
          <w:rFonts w:ascii="Arial" w:hAnsi="Arial" w:cs="Arial"/>
          <w:b/>
          <w:bCs/>
          <w:sz w:val="22"/>
          <w:szCs w:val="22"/>
        </w:rPr>
      </w:pPr>
    </w:p>
    <w:p w:rsidR="00F70AEB" w:rsidRPr="001B0350" w:rsidRDefault="00F70AEB" w:rsidP="00F70AEB">
      <w:pPr>
        <w:autoSpaceDE w:val="0"/>
        <w:autoSpaceDN w:val="0"/>
        <w:adjustRightInd w:val="0"/>
        <w:rPr>
          <w:rFonts w:ascii="Arial" w:hAnsi="Arial" w:cs="Arial"/>
          <w:bCs/>
          <w:sz w:val="22"/>
          <w:szCs w:val="22"/>
        </w:rPr>
      </w:pPr>
      <w:r>
        <w:rPr>
          <w:rFonts w:ascii="Arial" w:hAnsi="Arial" w:cs="Arial"/>
          <w:bCs/>
          <w:sz w:val="22"/>
          <w:szCs w:val="22"/>
        </w:rPr>
        <w:t>&lt;</w:t>
      </w:r>
      <w:r w:rsidRPr="001B0350">
        <w:rPr>
          <w:rFonts w:ascii="Arial" w:hAnsi="Arial" w:cs="Arial"/>
          <w:bCs/>
          <w:sz w:val="22"/>
          <w:szCs w:val="22"/>
        </w:rPr>
        <w:t>Signatura</w:t>
      </w:r>
      <w:r>
        <w:rPr>
          <w:rFonts w:ascii="Arial" w:hAnsi="Arial" w:cs="Arial"/>
          <w:bCs/>
          <w:sz w:val="22"/>
          <w:szCs w:val="22"/>
        </w:rPr>
        <w:t>&gt;</w:t>
      </w:r>
    </w:p>
    <w:p w:rsidR="00F70AEB" w:rsidRPr="001B0350" w:rsidRDefault="00F70AEB" w:rsidP="00F70AEB">
      <w:pPr>
        <w:autoSpaceDE w:val="0"/>
        <w:autoSpaceDN w:val="0"/>
        <w:adjustRightInd w:val="0"/>
        <w:rPr>
          <w:rFonts w:ascii="Arial" w:hAnsi="Arial" w:cs="Arial"/>
          <w:b/>
          <w:bCs/>
          <w:sz w:val="22"/>
          <w:szCs w:val="22"/>
        </w:rPr>
      </w:pPr>
    </w:p>
    <w:p w:rsidR="00F70AEB" w:rsidRPr="001B0350" w:rsidRDefault="00F70AEB" w:rsidP="00F70AEB">
      <w:pPr>
        <w:autoSpaceDE w:val="0"/>
        <w:autoSpaceDN w:val="0"/>
        <w:adjustRightInd w:val="0"/>
        <w:rPr>
          <w:rFonts w:ascii="Arial" w:hAnsi="Arial" w:cs="Arial"/>
          <w:b/>
          <w:bCs/>
          <w:sz w:val="22"/>
          <w:szCs w:val="22"/>
        </w:rPr>
      </w:pPr>
    </w:p>
    <w:p w:rsidR="00F70AEB" w:rsidRPr="001B0350" w:rsidRDefault="00F70AEB" w:rsidP="00F70AEB">
      <w:pPr>
        <w:autoSpaceDE w:val="0"/>
        <w:autoSpaceDN w:val="0"/>
        <w:adjustRightInd w:val="0"/>
        <w:rPr>
          <w:rFonts w:ascii="Arial" w:hAnsi="Arial" w:cs="Arial"/>
          <w:b/>
          <w:bCs/>
          <w:sz w:val="22"/>
          <w:szCs w:val="22"/>
        </w:rPr>
      </w:pPr>
    </w:p>
    <w:p w:rsidR="00F70AEB" w:rsidRPr="00F253C6" w:rsidRDefault="00F70AEB" w:rsidP="00F70AEB">
      <w:pPr>
        <w:autoSpaceDE w:val="0"/>
        <w:autoSpaceDN w:val="0"/>
        <w:adjustRightInd w:val="0"/>
        <w:ind w:right="70"/>
        <w:rPr>
          <w:rFonts w:ascii="Arial" w:hAnsi="Arial"/>
          <w:b/>
        </w:rPr>
      </w:pPr>
      <w:r>
        <w:rPr>
          <w:rFonts w:ascii="Arial" w:hAnsi="Arial"/>
          <w:b/>
        </w:rPr>
        <w:br w:type="page"/>
      </w:r>
      <w:r w:rsidRPr="00205BFA">
        <w:rPr>
          <w:rFonts w:ascii="Arial" w:hAnsi="Arial"/>
          <w:b/>
        </w:rPr>
        <w:lastRenderedPageBreak/>
        <w:t>Annex 1A</w:t>
      </w:r>
      <w:r>
        <w:rPr>
          <w:rFonts w:ascii="Arial" w:hAnsi="Arial"/>
          <w:b/>
        </w:rPr>
        <w:t xml:space="preserve">. </w:t>
      </w:r>
      <w:r w:rsidRPr="00205BFA">
        <w:rPr>
          <w:rFonts w:ascii="Arial" w:hAnsi="Arial" w:cs="Arial"/>
          <w:b/>
          <w:snapToGrid w:val="0"/>
        </w:rPr>
        <w:t xml:space="preserve">Declaració responsable per a persona jurídica </w:t>
      </w:r>
      <w:r>
        <w:rPr>
          <w:rFonts w:ascii="Arial" w:hAnsi="Arial" w:cs="Arial"/>
          <w:b/>
          <w:snapToGrid w:val="0"/>
        </w:rPr>
        <w:t>o física</w:t>
      </w:r>
      <w:r w:rsidRPr="00205BFA">
        <w:rPr>
          <w:rStyle w:val="Refdenotaalpie"/>
          <w:b/>
        </w:rPr>
        <w:footnoteReference w:id="2"/>
      </w:r>
    </w:p>
    <w:p w:rsidR="00F70AEB" w:rsidRPr="001B0350" w:rsidRDefault="00F70AEB" w:rsidP="00F70AEB">
      <w:pPr>
        <w:autoSpaceDE w:val="0"/>
        <w:autoSpaceDN w:val="0"/>
        <w:adjustRightInd w:val="0"/>
        <w:rPr>
          <w:rFonts w:ascii="Arial" w:hAnsi="Arial" w:cs="Arial"/>
          <w:sz w:val="22"/>
          <w:szCs w:val="22"/>
        </w:rPr>
      </w:pPr>
    </w:p>
    <w:p w:rsidR="00F70AEB" w:rsidRDefault="00F70AEB" w:rsidP="00F70AEB">
      <w:pPr>
        <w:autoSpaceDE w:val="0"/>
        <w:autoSpaceDN w:val="0"/>
        <w:adjustRightInd w:val="0"/>
        <w:rPr>
          <w:rFonts w:ascii="Arial" w:hAnsi="Arial" w:cs="Arial"/>
          <w:sz w:val="22"/>
          <w:szCs w:val="22"/>
        </w:rPr>
      </w:pPr>
    </w:p>
    <w:p w:rsidR="00F70AEB" w:rsidRPr="006D5C51" w:rsidRDefault="00F70AEB" w:rsidP="00F70AEB">
      <w:pPr>
        <w:autoSpaceDE w:val="0"/>
        <w:autoSpaceDN w:val="0"/>
        <w:adjustRightInd w:val="0"/>
        <w:rPr>
          <w:rFonts w:ascii="Arial" w:hAnsi="Arial" w:cs="Arial"/>
          <w:sz w:val="22"/>
          <w:szCs w:val="22"/>
        </w:rPr>
      </w:pPr>
      <w:r w:rsidRPr="006D5C51">
        <w:rPr>
          <w:rFonts w:ascii="Arial" w:hAnsi="Arial" w:cs="Arial"/>
          <w:sz w:val="22"/>
          <w:szCs w:val="22"/>
        </w:rPr>
        <w:t xml:space="preserve">&lt;nom i cognoms del/de la representant legal&gt;, amb DNI núm. &lt;núm. de DNI&gt;, &lt;en nom propi&gt; / &lt;en representació de l’empresa &lt;nom de l’empresa&gt; amb CIF núm. &lt;núm. de CIF&gt;&gt;, com a apoderat/ada o administrador/a únic/a, solidari/ària o mancomunat/ada, segons l’escriptura pública amb núm. de protocol &lt;número&gt;, atorgada en data &lt;data&gt; davant del notari/ària del Col·legi de &lt;nom&gt;, </w:t>
      </w:r>
      <w:r>
        <w:rPr>
          <w:rFonts w:ascii="Arial" w:hAnsi="Arial" w:cs="Arial"/>
          <w:sz w:val="22"/>
          <w:szCs w:val="22"/>
        </w:rPr>
        <w:t>&lt;</w:t>
      </w:r>
      <w:r w:rsidRPr="006D5C51">
        <w:rPr>
          <w:rFonts w:ascii="Arial" w:hAnsi="Arial" w:cs="Arial"/>
          <w:sz w:val="22"/>
          <w:szCs w:val="22"/>
        </w:rPr>
        <w:t>Sr./Sra</w:t>
      </w:r>
      <w:r>
        <w:rPr>
          <w:rFonts w:ascii="Arial" w:hAnsi="Arial" w:cs="Arial"/>
          <w:sz w:val="22"/>
          <w:szCs w:val="22"/>
        </w:rPr>
        <w:t>.&gt;</w:t>
      </w:r>
      <w:r w:rsidRPr="006D5C51">
        <w:rPr>
          <w:rFonts w:ascii="Arial" w:hAnsi="Arial" w:cs="Arial"/>
          <w:sz w:val="22"/>
          <w:szCs w:val="22"/>
        </w:rPr>
        <w:t xml:space="preserve"> &lt;nom del notari/ària&gt;, vigent en data d’avui, </w:t>
      </w:r>
    </w:p>
    <w:p w:rsidR="00F70AEB" w:rsidRPr="006D5C51" w:rsidRDefault="00F70AEB" w:rsidP="00F70AEB">
      <w:pPr>
        <w:autoSpaceDE w:val="0"/>
        <w:autoSpaceDN w:val="0"/>
        <w:adjustRightInd w:val="0"/>
        <w:rPr>
          <w:rFonts w:ascii="Arial" w:hAnsi="Arial" w:cs="Arial"/>
          <w:sz w:val="22"/>
          <w:szCs w:val="22"/>
        </w:rPr>
      </w:pPr>
    </w:p>
    <w:p w:rsidR="00F70AEB" w:rsidRDefault="00F70AEB" w:rsidP="00F70AEB">
      <w:pPr>
        <w:autoSpaceDE w:val="0"/>
        <w:autoSpaceDN w:val="0"/>
        <w:adjustRightInd w:val="0"/>
        <w:rPr>
          <w:rFonts w:ascii="Arial" w:hAnsi="Arial" w:cs="Arial"/>
          <w:b/>
          <w:sz w:val="22"/>
          <w:szCs w:val="22"/>
        </w:rPr>
      </w:pPr>
    </w:p>
    <w:p w:rsidR="00F70AEB" w:rsidRPr="006D5C51" w:rsidRDefault="00F70AEB" w:rsidP="00F70AEB">
      <w:pPr>
        <w:autoSpaceDE w:val="0"/>
        <w:autoSpaceDN w:val="0"/>
        <w:adjustRightInd w:val="0"/>
        <w:rPr>
          <w:rFonts w:ascii="Arial" w:hAnsi="Arial" w:cs="Arial"/>
          <w:sz w:val="22"/>
          <w:szCs w:val="22"/>
        </w:rPr>
      </w:pPr>
      <w:r w:rsidRPr="006D5C51">
        <w:rPr>
          <w:rFonts w:ascii="Arial" w:hAnsi="Arial" w:cs="Arial"/>
          <w:b/>
          <w:sz w:val="22"/>
          <w:szCs w:val="22"/>
        </w:rPr>
        <w:t>Declaro</w:t>
      </w:r>
      <w:r w:rsidRPr="006D5C51">
        <w:rPr>
          <w:rFonts w:ascii="Arial" w:hAnsi="Arial" w:cs="Arial"/>
          <w:sz w:val="22"/>
          <w:szCs w:val="22"/>
        </w:rPr>
        <w:t>:</w:t>
      </w:r>
    </w:p>
    <w:p w:rsidR="00F70AEB" w:rsidRPr="006D5C51" w:rsidRDefault="00F70AEB" w:rsidP="00F70AEB">
      <w:pPr>
        <w:autoSpaceDE w:val="0"/>
        <w:autoSpaceDN w:val="0"/>
        <w:adjustRightInd w:val="0"/>
        <w:rPr>
          <w:rFonts w:ascii="Arial" w:hAnsi="Arial" w:cs="Arial"/>
          <w:sz w:val="22"/>
          <w:szCs w:val="22"/>
        </w:rPr>
      </w:pPr>
    </w:p>
    <w:p w:rsidR="00F70AEB" w:rsidRDefault="00F70AEB" w:rsidP="00F70AEB">
      <w:pPr>
        <w:autoSpaceDE w:val="0"/>
        <w:autoSpaceDN w:val="0"/>
        <w:adjustRightInd w:val="0"/>
        <w:rPr>
          <w:rFonts w:ascii="Arial" w:hAnsi="Arial" w:cs="Arial"/>
          <w:sz w:val="22"/>
          <w:szCs w:val="22"/>
        </w:rPr>
      </w:pPr>
      <w:r w:rsidRPr="006D5C51">
        <w:rPr>
          <w:rFonts w:ascii="Arial" w:hAnsi="Arial" w:cs="Arial"/>
          <w:sz w:val="22"/>
          <w:szCs w:val="22"/>
        </w:rPr>
        <w:t>Que l’empresa a la qual represento, com a empresa licitadora del contracte &lt;objecte del contracte&gt;:</w:t>
      </w:r>
    </w:p>
    <w:p w:rsidR="00F70AEB" w:rsidRDefault="00F70AEB" w:rsidP="00F70AEB">
      <w:pPr>
        <w:autoSpaceDE w:val="0"/>
        <w:autoSpaceDN w:val="0"/>
        <w:adjustRightInd w:val="0"/>
        <w:rPr>
          <w:rFonts w:ascii="Arial" w:hAnsi="Arial" w:cs="Arial"/>
          <w:sz w:val="22"/>
          <w:szCs w:val="22"/>
        </w:rPr>
      </w:pPr>
    </w:p>
    <w:p w:rsidR="00F70AEB" w:rsidRPr="00205BFA" w:rsidRDefault="00F70AEB" w:rsidP="00F70AEB">
      <w:pPr>
        <w:numPr>
          <w:ilvl w:val="0"/>
          <w:numId w:val="24"/>
        </w:numPr>
        <w:autoSpaceDE w:val="0"/>
        <w:autoSpaceDN w:val="0"/>
        <w:adjustRightInd w:val="0"/>
        <w:rPr>
          <w:rFonts w:ascii="Arial" w:hAnsi="Arial" w:cs="Arial"/>
          <w:snapToGrid w:val="0"/>
          <w:sz w:val="22"/>
          <w:szCs w:val="22"/>
        </w:rPr>
      </w:pPr>
      <w:r w:rsidRPr="00205BFA">
        <w:rPr>
          <w:rFonts w:ascii="Arial" w:hAnsi="Arial" w:cs="Arial"/>
          <w:snapToGrid w:val="0"/>
          <w:sz w:val="22"/>
          <w:szCs w:val="22"/>
        </w:rPr>
        <w:t xml:space="preserve">Està facultada per contractar amb </w:t>
      </w:r>
      <w:r>
        <w:rPr>
          <w:rFonts w:ascii="Arial" w:hAnsi="Arial" w:cs="Arial"/>
          <w:snapToGrid w:val="0"/>
          <w:sz w:val="22"/>
          <w:szCs w:val="22"/>
        </w:rPr>
        <w:t>l’Administració</w:t>
      </w:r>
      <w:r w:rsidRPr="00205BFA">
        <w:rPr>
          <w:rFonts w:ascii="Arial" w:hAnsi="Arial" w:cs="Arial"/>
          <w:snapToGrid w:val="0"/>
          <w:sz w:val="22"/>
          <w:szCs w:val="22"/>
        </w:rPr>
        <w:t xml:space="preserve">, ja que té la capacitat d’obrar i no es troba compresa en cap de les circumstàncies de prohibició per contractar establertes en l’article 60 del TRLCSP. </w:t>
      </w:r>
    </w:p>
    <w:p w:rsidR="00F70AEB" w:rsidRPr="00205BFA" w:rsidRDefault="00F70AEB" w:rsidP="00F70AEB">
      <w:pPr>
        <w:autoSpaceDE w:val="0"/>
        <w:autoSpaceDN w:val="0"/>
        <w:adjustRightInd w:val="0"/>
        <w:rPr>
          <w:rFonts w:ascii="Arial" w:hAnsi="Arial" w:cs="Arial"/>
          <w:snapToGrid w:val="0"/>
          <w:sz w:val="22"/>
          <w:szCs w:val="22"/>
        </w:rPr>
      </w:pPr>
    </w:p>
    <w:p w:rsidR="00F70AEB" w:rsidRPr="00205BFA" w:rsidRDefault="00F70AEB" w:rsidP="00F70AEB">
      <w:pPr>
        <w:numPr>
          <w:ilvl w:val="0"/>
          <w:numId w:val="24"/>
        </w:numPr>
        <w:autoSpaceDE w:val="0"/>
        <w:autoSpaceDN w:val="0"/>
        <w:adjustRightInd w:val="0"/>
        <w:rPr>
          <w:rFonts w:ascii="Arial" w:hAnsi="Arial" w:cs="Arial"/>
          <w:snapToGrid w:val="0"/>
          <w:sz w:val="22"/>
          <w:szCs w:val="22"/>
        </w:rPr>
      </w:pPr>
      <w:r w:rsidRPr="00205BFA">
        <w:rPr>
          <w:rFonts w:ascii="Arial" w:hAnsi="Arial" w:cs="Arial"/>
          <w:snapToGrid w:val="0"/>
          <w:sz w:val="22"/>
          <w:szCs w:val="22"/>
        </w:rPr>
        <w:t xml:space="preserve">Està al corrent del compliment de les obligacions tributàries i amb la Seguretat Social, de conformitat amb el que estableixen els articles 13 i 14 del Reglament general de la Llei de contractes de les administracions públiques, aprovat pel Reial decret 1098/2001, de 12 d’octubre. </w:t>
      </w:r>
    </w:p>
    <w:p w:rsidR="00F70AEB" w:rsidRPr="00205BFA" w:rsidRDefault="00F70AEB" w:rsidP="00F70AEB">
      <w:pPr>
        <w:autoSpaceDE w:val="0"/>
        <w:autoSpaceDN w:val="0"/>
        <w:adjustRightInd w:val="0"/>
        <w:rPr>
          <w:rFonts w:ascii="Arial" w:hAnsi="Arial" w:cs="Arial"/>
          <w:snapToGrid w:val="0"/>
          <w:sz w:val="22"/>
          <w:szCs w:val="22"/>
        </w:rPr>
      </w:pPr>
    </w:p>
    <w:p w:rsidR="00F70AEB" w:rsidRDefault="00F70AEB" w:rsidP="00F70AEB">
      <w:pPr>
        <w:numPr>
          <w:ilvl w:val="0"/>
          <w:numId w:val="24"/>
        </w:numPr>
        <w:autoSpaceDE w:val="0"/>
        <w:autoSpaceDN w:val="0"/>
        <w:adjustRightInd w:val="0"/>
        <w:rPr>
          <w:rFonts w:ascii="Arial" w:hAnsi="Arial" w:cs="Arial"/>
          <w:snapToGrid w:val="0"/>
          <w:sz w:val="22"/>
          <w:szCs w:val="22"/>
        </w:rPr>
      </w:pPr>
      <w:r>
        <w:rPr>
          <w:rFonts w:ascii="Arial" w:hAnsi="Arial" w:cs="Arial"/>
          <w:snapToGrid w:val="0"/>
          <w:sz w:val="22"/>
          <w:szCs w:val="22"/>
        </w:rPr>
        <w:t>L</w:t>
      </w:r>
      <w:r w:rsidRPr="00205BFA">
        <w:rPr>
          <w:rFonts w:ascii="Arial" w:hAnsi="Arial" w:cs="Arial"/>
          <w:snapToGrid w:val="0"/>
          <w:sz w:val="22"/>
          <w:szCs w:val="22"/>
        </w:rPr>
        <w:t xml:space="preserve">a plantilla de l’empresa està integrada per un nombre </w:t>
      </w:r>
      <w:r>
        <w:rPr>
          <w:rFonts w:ascii="Arial" w:hAnsi="Arial" w:cs="Arial"/>
          <w:snapToGrid w:val="0"/>
          <w:sz w:val="22"/>
          <w:szCs w:val="22"/>
        </w:rPr>
        <w:t>treballadors</w:t>
      </w:r>
      <w:r w:rsidRPr="00205BFA">
        <w:rPr>
          <w:rFonts w:ascii="Arial" w:hAnsi="Arial" w:cs="Arial"/>
          <w:snapToGrid w:val="0"/>
          <w:sz w:val="22"/>
          <w:szCs w:val="22"/>
        </w:rPr>
        <w:t xml:space="preserve"> amb discapacitat </w:t>
      </w:r>
      <w:r>
        <w:rPr>
          <w:rFonts w:ascii="Arial" w:hAnsi="Arial" w:cs="Arial"/>
          <w:snapToGrid w:val="0"/>
          <w:sz w:val="22"/>
          <w:szCs w:val="22"/>
        </w:rPr>
        <w:t>de com a mínim e</w:t>
      </w:r>
      <w:r w:rsidRPr="00205BFA">
        <w:rPr>
          <w:rFonts w:ascii="Arial" w:hAnsi="Arial" w:cs="Arial"/>
          <w:snapToGrid w:val="0"/>
          <w:sz w:val="22"/>
          <w:szCs w:val="22"/>
        </w:rPr>
        <w:t>l 2%, o que s’ha adoptat alguna de les mesures alternatives previstes a l’article 2 del Reial</w:t>
      </w:r>
      <w:r>
        <w:rPr>
          <w:rFonts w:ascii="Arial" w:hAnsi="Arial" w:cs="Arial"/>
          <w:snapToGrid w:val="0"/>
          <w:sz w:val="22"/>
          <w:szCs w:val="22"/>
        </w:rPr>
        <w:t xml:space="preserve"> decret 364/2005, de 8 d’abril:</w:t>
      </w:r>
    </w:p>
    <w:p w:rsidR="00F70AEB" w:rsidRPr="00205BFA" w:rsidRDefault="00F70AEB" w:rsidP="00F70AEB">
      <w:pPr>
        <w:autoSpaceDE w:val="0"/>
        <w:autoSpaceDN w:val="0"/>
        <w:adjustRightInd w:val="0"/>
        <w:ind w:left="360"/>
        <w:rPr>
          <w:rFonts w:ascii="Arial" w:hAnsi="Arial" w:cs="Arial"/>
          <w:snapToGrid w:val="0"/>
          <w:sz w:val="22"/>
          <w:szCs w:val="22"/>
        </w:rPr>
      </w:pPr>
    </w:p>
    <w:p w:rsidR="00F70AEB" w:rsidRDefault="00F70AEB" w:rsidP="00F70AEB">
      <w:pPr>
        <w:autoSpaceDE w:val="0"/>
        <w:autoSpaceDN w:val="0"/>
        <w:adjustRightInd w:val="0"/>
        <w:ind w:firstLine="426"/>
        <w:rPr>
          <w:rFonts w:ascii="Arial" w:hAnsi="Arial" w:cs="Arial"/>
          <w:b/>
          <w:bCs/>
          <w:snapToGrid w:val="0"/>
          <w:sz w:val="22"/>
          <w:szCs w:val="22"/>
        </w:rPr>
      </w:pPr>
      <w:r w:rsidRPr="001B0350">
        <w:rPr>
          <w:rFonts w:ascii="Arial" w:hAnsi="Arial" w:cs="Arial"/>
          <w:b/>
          <w:bCs/>
          <w:snapToGrid w:val="0"/>
          <w:sz w:val="22"/>
          <w:szCs w:val="22"/>
        </w:rPr>
        <w:sym w:font="Wingdings 2" w:char="F0A3"/>
      </w:r>
      <w:r w:rsidRPr="001B0350">
        <w:rPr>
          <w:rFonts w:ascii="Arial" w:hAnsi="Arial" w:cs="Arial"/>
          <w:b/>
          <w:bCs/>
          <w:snapToGrid w:val="0"/>
          <w:sz w:val="22"/>
          <w:szCs w:val="22"/>
        </w:rPr>
        <w:t xml:space="preserve"> </w:t>
      </w:r>
      <w:r w:rsidRPr="001B0350">
        <w:rPr>
          <w:rFonts w:ascii="Arial" w:hAnsi="Arial" w:cs="Arial"/>
          <w:sz w:val="22"/>
          <w:szCs w:val="22"/>
        </w:rPr>
        <w:t>S</w:t>
      </w:r>
      <w:r>
        <w:rPr>
          <w:rFonts w:ascii="Arial" w:hAnsi="Arial" w:cs="Arial"/>
          <w:sz w:val="22"/>
          <w:szCs w:val="22"/>
        </w:rPr>
        <w:t>í</w:t>
      </w:r>
      <w:r w:rsidRPr="001B0350">
        <w:rPr>
          <w:rFonts w:ascii="Arial" w:hAnsi="Arial" w:cs="Arial"/>
          <w:b/>
          <w:bCs/>
          <w:snapToGrid w:val="0"/>
          <w:sz w:val="22"/>
          <w:szCs w:val="22"/>
        </w:rPr>
        <w:t xml:space="preserve"> </w:t>
      </w:r>
    </w:p>
    <w:p w:rsidR="00F70AEB" w:rsidRPr="00A25728" w:rsidRDefault="00F70AEB" w:rsidP="00F70AEB">
      <w:pPr>
        <w:autoSpaceDE w:val="0"/>
        <w:autoSpaceDN w:val="0"/>
        <w:adjustRightInd w:val="0"/>
        <w:ind w:firstLine="426"/>
        <w:rPr>
          <w:rFonts w:ascii="Arial" w:hAnsi="Arial" w:cs="Arial"/>
          <w:b/>
          <w:bCs/>
          <w:snapToGrid w:val="0"/>
          <w:sz w:val="22"/>
          <w:szCs w:val="22"/>
        </w:rPr>
      </w:pPr>
      <w:r w:rsidRPr="001B0350">
        <w:rPr>
          <w:rFonts w:ascii="Arial" w:hAnsi="Arial" w:cs="Arial"/>
          <w:b/>
          <w:bCs/>
          <w:snapToGrid w:val="0"/>
          <w:sz w:val="22"/>
          <w:szCs w:val="22"/>
        </w:rPr>
        <w:sym w:font="Wingdings 2" w:char="F0A3"/>
      </w:r>
      <w:r w:rsidRPr="001B0350">
        <w:rPr>
          <w:rFonts w:ascii="Arial" w:hAnsi="Arial" w:cs="Arial"/>
          <w:b/>
          <w:bCs/>
          <w:snapToGrid w:val="0"/>
          <w:sz w:val="22"/>
          <w:szCs w:val="22"/>
        </w:rPr>
        <w:t xml:space="preserve"> </w:t>
      </w:r>
      <w:r w:rsidRPr="001B0350">
        <w:rPr>
          <w:rFonts w:ascii="Arial" w:hAnsi="Arial" w:cs="Arial"/>
          <w:sz w:val="22"/>
          <w:szCs w:val="22"/>
        </w:rPr>
        <w:t>N</w:t>
      </w:r>
      <w:r>
        <w:rPr>
          <w:rFonts w:ascii="Arial" w:hAnsi="Arial" w:cs="Arial"/>
          <w:sz w:val="22"/>
          <w:szCs w:val="22"/>
        </w:rPr>
        <w:t>o</w:t>
      </w:r>
      <w:r w:rsidRPr="001B0350">
        <w:rPr>
          <w:rFonts w:ascii="Arial" w:hAnsi="Arial" w:cs="Arial"/>
          <w:sz w:val="22"/>
          <w:szCs w:val="22"/>
        </w:rPr>
        <w:t xml:space="preserve"> (exempta d’acord amb l’art. 42 del R</w:t>
      </w:r>
      <w:r>
        <w:rPr>
          <w:rFonts w:ascii="Arial" w:hAnsi="Arial" w:cs="Arial"/>
          <w:sz w:val="22"/>
          <w:szCs w:val="22"/>
        </w:rPr>
        <w:t>eial decret</w:t>
      </w:r>
      <w:r w:rsidRPr="001B0350">
        <w:rPr>
          <w:rFonts w:ascii="Arial" w:hAnsi="Arial" w:cs="Arial"/>
          <w:sz w:val="22"/>
          <w:szCs w:val="22"/>
        </w:rPr>
        <w:t xml:space="preserve"> legislatiu 1/2013) </w:t>
      </w:r>
    </w:p>
    <w:p w:rsidR="00F70AEB" w:rsidRPr="001B0350" w:rsidRDefault="00F70AEB" w:rsidP="00F70AEB">
      <w:pPr>
        <w:autoSpaceDE w:val="0"/>
        <w:autoSpaceDN w:val="0"/>
        <w:adjustRightInd w:val="0"/>
        <w:rPr>
          <w:rFonts w:ascii="Arial" w:hAnsi="Arial" w:cs="Arial"/>
          <w:sz w:val="22"/>
          <w:szCs w:val="22"/>
        </w:rPr>
      </w:pPr>
    </w:p>
    <w:p w:rsidR="00F70AEB" w:rsidRDefault="00F70AEB" w:rsidP="00F70AEB">
      <w:pPr>
        <w:numPr>
          <w:ilvl w:val="0"/>
          <w:numId w:val="38"/>
        </w:numPr>
        <w:autoSpaceDE w:val="0"/>
        <w:autoSpaceDN w:val="0"/>
        <w:adjustRightInd w:val="0"/>
        <w:ind w:hanging="937"/>
        <w:rPr>
          <w:rFonts w:ascii="Arial" w:hAnsi="Arial" w:cs="Arial"/>
          <w:sz w:val="22"/>
          <w:szCs w:val="22"/>
        </w:rPr>
      </w:pPr>
      <w:r w:rsidRPr="001B0350">
        <w:rPr>
          <w:rFonts w:ascii="Arial" w:hAnsi="Arial" w:cs="Arial"/>
          <w:sz w:val="22"/>
          <w:szCs w:val="22"/>
        </w:rPr>
        <w:t>Nombre total de treballadors de l’empresa</w:t>
      </w:r>
      <w:r>
        <w:rPr>
          <w:rFonts w:ascii="Arial" w:hAnsi="Arial" w:cs="Arial"/>
          <w:sz w:val="22"/>
          <w:szCs w:val="22"/>
        </w:rPr>
        <w:t>:</w:t>
      </w:r>
      <w:r w:rsidRPr="001B0350">
        <w:rPr>
          <w:rFonts w:ascii="Arial" w:hAnsi="Arial" w:cs="Arial"/>
          <w:sz w:val="22"/>
          <w:szCs w:val="22"/>
        </w:rPr>
        <w:t xml:space="preserve"> </w:t>
      </w:r>
      <w:r>
        <w:rPr>
          <w:rFonts w:ascii="Arial" w:hAnsi="Arial" w:cs="Arial"/>
          <w:sz w:val="22"/>
          <w:szCs w:val="22"/>
        </w:rPr>
        <w:t>&lt;nombre total de treballadors &gt;</w:t>
      </w:r>
    </w:p>
    <w:p w:rsidR="00F70AEB" w:rsidRDefault="00F70AEB" w:rsidP="00F70AEB">
      <w:pPr>
        <w:autoSpaceDE w:val="0"/>
        <w:autoSpaceDN w:val="0"/>
        <w:adjustRightInd w:val="0"/>
        <w:ind w:left="426"/>
        <w:rPr>
          <w:rFonts w:ascii="Arial" w:hAnsi="Arial" w:cs="Arial"/>
          <w:sz w:val="22"/>
          <w:szCs w:val="22"/>
        </w:rPr>
      </w:pPr>
    </w:p>
    <w:p w:rsidR="00F70AEB" w:rsidRDefault="00F70AEB" w:rsidP="00F70AEB">
      <w:pPr>
        <w:autoSpaceDE w:val="0"/>
        <w:autoSpaceDN w:val="0"/>
        <w:adjustRightInd w:val="0"/>
        <w:ind w:left="709"/>
        <w:rPr>
          <w:rFonts w:ascii="Arial" w:hAnsi="Arial" w:cs="Arial"/>
          <w:sz w:val="22"/>
          <w:szCs w:val="22"/>
        </w:rPr>
      </w:pPr>
      <w:r>
        <w:rPr>
          <w:rFonts w:ascii="Arial" w:hAnsi="Arial" w:cs="Arial"/>
          <w:sz w:val="22"/>
          <w:szCs w:val="22"/>
        </w:rPr>
        <w:t xml:space="preserve">A. </w:t>
      </w:r>
      <w:r w:rsidRPr="001B0350">
        <w:rPr>
          <w:rFonts w:ascii="Arial" w:hAnsi="Arial" w:cs="Arial"/>
          <w:sz w:val="22"/>
          <w:szCs w:val="22"/>
        </w:rPr>
        <w:t xml:space="preserve">Nombre de treballadors </w:t>
      </w:r>
      <w:r>
        <w:rPr>
          <w:rFonts w:ascii="Arial" w:hAnsi="Arial" w:cs="Arial"/>
          <w:sz w:val="22"/>
          <w:szCs w:val="22"/>
        </w:rPr>
        <w:t>amb discapacitat: &lt;nombre de treballadors amb discapacitat&gt;</w:t>
      </w:r>
    </w:p>
    <w:p w:rsidR="00F70AEB" w:rsidRPr="00D91A37" w:rsidRDefault="00F70AEB" w:rsidP="00F70AEB">
      <w:pPr>
        <w:autoSpaceDE w:val="0"/>
        <w:autoSpaceDN w:val="0"/>
        <w:adjustRightInd w:val="0"/>
        <w:ind w:left="709"/>
        <w:rPr>
          <w:rFonts w:ascii="Arial" w:hAnsi="Arial" w:cs="Arial"/>
          <w:sz w:val="4"/>
          <w:szCs w:val="4"/>
        </w:rPr>
      </w:pPr>
    </w:p>
    <w:p w:rsidR="00F70AEB" w:rsidRPr="001B0350" w:rsidRDefault="00F70AEB" w:rsidP="00F70AEB">
      <w:pPr>
        <w:autoSpaceDE w:val="0"/>
        <w:autoSpaceDN w:val="0"/>
        <w:adjustRightInd w:val="0"/>
        <w:ind w:left="709"/>
        <w:rPr>
          <w:rFonts w:ascii="Arial" w:hAnsi="Arial" w:cs="Arial"/>
          <w:sz w:val="22"/>
          <w:szCs w:val="22"/>
        </w:rPr>
      </w:pPr>
      <w:r>
        <w:rPr>
          <w:rFonts w:ascii="Arial" w:hAnsi="Arial" w:cs="Arial"/>
          <w:sz w:val="22"/>
          <w:szCs w:val="22"/>
        </w:rPr>
        <w:t xml:space="preserve">B. </w:t>
      </w:r>
      <w:r w:rsidRPr="001B0350">
        <w:rPr>
          <w:rFonts w:ascii="Arial" w:hAnsi="Arial" w:cs="Arial"/>
          <w:sz w:val="22"/>
          <w:szCs w:val="22"/>
        </w:rPr>
        <w:t xml:space="preserve">Equivalència en nombre de treballadors </w:t>
      </w:r>
      <w:r>
        <w:rPr>
          <w:rFonts w:ascii="Arial" w:hAnsi="Arial" w:cs="Arial"/>
          <w:sz w:val="22"/>
          <w:szCs w:val="22"/>
        </w:rPr>
        <w:t xml:space="preserve">amb discapacitat </w:t>
      </w:r>
      <w:r w:rsidRPr="001B0350">
        <w:rPr>
          <w:rFonts w:ascii="Arial" w:hAnsi="Arial" w:cs="Arial"/>
          <w:sz w:val="22"/>
          <w:szCs w:val="22"/>
        </w:rPr>
        <w:t>de les mesures alternatives adoptades</w:t>
      </w:r>
      <w:r>
        <w:rPr>
          <w:rFonts w:ascii="Arial" w:hAnsi="Arial" w:cs="Arial"/>
          <w:sz w:val="22"/>
          <w:szCs w:val="22"/>
        </w:rPr>
        <w:t>:</w:t>
      </w:r>
      <w:r w:rsidRPr="001B0350">
        <w:rPr>
          <w:rFonts w:ascii="Arial" w:hAnsi="Arial" w:cs="Arial"/>
          <w:sz w:val="22"/>
          <w:szCs w:val="22"/>
        </w:rPr>
        <w:t xml:space="preserve"> </w:t>
      </w:r>
      <w:r>
        <w:rPr>
          <w:rFonts w:ascii="Arial" w:hAnsi="Arial" w:cs="Arial"/>
          <w:sz w:val="22"/>
          <w:szCs w:val="22"/>
        </w:rPr>
        <w:t>&lt;equivalència en nombre de treballadors amb discapacitat&gt;</w:t>
      </w:r>
    </w:p>
    <w:p w:rsidR="00F70AEB" w:rsidRPr="00D91A37" w:rsidRDefault="00F70AEB" w:rsidP="00F70AEB">
      <w:pPr>
        <w:ind w:firstLine="720"/>
        <w:rPr>
          <w:rFonts w:ascii="Arial" w:hAnsi="Arial" w:cs="Arial"/>
          <w:sz w:val="4"/>
          <w:szCs w:val="4"/>
        </w:rPr>
      </w:pPr>
      <w:r w:rsidRPr="001B0350">
        <w:rPr>
          <w:rFonts w:ascii="Arial" w:hAnsi="Arial" w:cs="Arial"/>
          <w:sz w:val="22"/>
          <w:szCs w:val="22"/>
        </w:rPr>
        <w:t xml:space="preserve"> </w:t>
      </w:r>
    </w:p>
    <w:p w:rsidR="00F70AEB" w:rsidRPr="001B0350" w:rsidRDefault="00F70AEB" w:rsidP="00F70AEB">
      <w:pPr>
        <w:ind w:left="709"/>
        <w:rPr>
          <w:rFonts w:ascii="Arial" w:hAnsi="Arial" w:cs="Arial"/>
          <w:sz w:val="22"/>
          <w:szCs w:val="22"/>
        </w:rPr>
      </w:pPr>
      <w:r w:rsidRPr="001B0350">
        <w:rPr>
          <w:rFonts w:ascii="Arial" w:hAnsi="Arial" w:cs="Arial"/>
          <w:sz w:val="22"/>
          <w:szCs w:val="22"/>
        </w:rPr>
        <w:t>T</w:t>
      </w:r>
      <w:r>
        <w:rPr>
          <w:rFonts w:ascii="Arial" w:hAnsi="Arial" w:cs="Arial"/>
          <w:sz w:val="22"/>
          <w:szCs w:val="22"/>
        </w:rPr>
        <w:t xml:space="preserve">otal de </w:t>
      </w:r>
      <w:r w:rsidRPr="001B0350">
        <w:rPr>
          <w:rFonts w:ascii="Arial" w:hAnsi="Arial" w:cs="Arial"/>
          <w:sz w:val="22"/>
          <w:szCs w:val="22"/>
        </w:rPr>
        <w:t xml:space="preserve">treballadors </w:t>
      </w:r>
      <w:r>
        <w:rPr>
          <w:rFonts w:ascii="Arial" w:hAnsi="Arial" w:cs="Arial"/>
          <w:sz w:val="22"/>
          <w:szCs w:val="22"/>
        </w:rPr>
        <w:t>amb discapacitat</w:t>
      </w:r>
      <w:r w:rsidRPr="001B0350">
        <w:rPr>
          <w:rFonts w:ascii="Arial" w:hAnsi="Arial" w:cs="Arial"/>
          <w:sz w:val="22"/>
          <w:szCs w:val="22"/>
        </w:rPr>
        <w:t xml:space="preserve"> (</w:t>
      </w:r>
      <w:r>
        <w:rPr>
          <w:rFonts w:ascii="Arial" w:hAnsi="Arial" w:cs="Arial"/>
          <w:sz w:val="22"/>
          <w:szCs w:val="22"/>
        </w:rPr>
        <w:t>A</w:t>
      </w:r>
      <w:r w:rsidRPr="001B0350">
        <w:rPr>
          <w:rFonts w:ascii="Arial" w:hAnsi="Arial" w:cs="Arial"/>
          <w:sz w:val="22"/>
          <w:szCs w:val="22"/>
        </w:rPr>
        <w:t>+</w:t>
      </w:r>
      <w:r>
        <w:rPr>
          <w:rFonts w:ascii="Arial" w:hAnsi="Arial" w:cs="Arial"/>
          <w:sz w:val="22"/>
          <w:szCs w:val="22"/>
        </w:rPr>
        <w:t>B</w:t>
      </w:r>
      <w:r w:rsidRPr="001B0350">
        <w:rPr>
          <w:rFonts w:ascii="Arial" w:hAnsi="Arial" w:cs="Arial"/>
          <w:sz w:val="22"/>
          <w:szCs w:val="22"/>
        </w:rPr>
        <w:t>)</w:t>
      </w:r>
      <w:r>
        <w:rPr>
          <w:rFonts w:ascii="Arial" w:hAnsi="Arial" w:cs="Arial"/>
          <w:sz w:val="22"/>
          <w:szCs w:val="22"/>
        </w:rPr>
        <w:t>: &lt;total de treballadors amb discapacitat&gt;</w:t>
      </w:r>
    </w:p>
    <w:p w:rsidR="00F70AEB" w:rsidRPr="001B0350" w:rsidRDefault="00F70AEB" w:rsidP="00F70AEB">
      <w:pPr>
        <w:ind w:firstLine="720"/>
        <w:rPr>
          <w:rFonts w:ascii="Arial" w:hAnsi="Arial" w:cs="Arial"/>
          <w:sz w:val="22"/>
          <w:szCs w:val="22"/>
        </w:rPr>
      </w:pPr>
    </w:p>
    <w:p w:rsidR="00F70AEB" w:rsidRDefault="00F70AEB" w:rsidP="00F70AEB">
      <w:pPr>
        <w:numPr>
          <w:ilvl w:val="0"/>
          <w:numId w:val="38"/>
        </w:numPr>
        <w:autoSpaceDE w:val="0"/>
        <w:autoSpaceDN w:val="0"/>
        <w:adjustRightInd w:val="0"/>
        <w:ind w:left="709" w:hanging="425"/>
        <w:rPr>
          <w:rFonts w:ascii="Arial" w:hAnsi="Arial" w:cs="Arial"/>
          <w:sz w:val="22"/>
          <w:szCs w:val="22"/>
        </w:rPr>
      </w:pPr>
      <w:r w:rsidRPr="007A28D7">
        <w:rPr>
          <w:rFonts w:ascii="Arial" w:hAnsi="Arial" w:cs="Arial"/>
          <w:sz w:val="22"/>
          <w:szCs w:val="22"/>
        </w:rPr>
        <w:t>Nombre total de treballadors discapacitats fixos</w:t>
      </w:r>
      <w:r>
        <w:rPr>
          <w:rFonts w:ascii="Arial" w:hAnsi="Arial" w:cs="Arial"/>
          <w:sz w:val="22"/>
          <w:szCs w:val="22"/>
        </w:rPr>
        <w:t>:</w:t>
      </w:r>
      <w:r w:rsidRPr="007A28D7">
        <w:rPr>
          <w:rFonts w:ascii="Arial" w:hAnsi="Arial" w:cs="Arial"/>
          <w:sz w:val="22"/>
          <w:szCs w:val="22"/>
        </w:rPr>
        <w:t xml:space="preserve"> </w:t>
      </w:r>
      <w:r>
        <w:rPr>
          <w:rFonts w:ascii="Arial" w:hAnsi="Arial" w:cs="Arial"/>
          <w:sz w:val="22"/>
          <w:szCs w:val="22"/>
        </w:rPr>
        <w:t>&lt;nombre total de treballadors amb discapacitat fixos&gt;</w:t>
      </w:r>
    </w:p>
    <w:p w:rsidR="00F70AEB" w:rsidRPr="007A28D7" w:rsidRDefault="00F70AEB" w:rsidP="00F70AEB">
      <w:pPr>
        <w:autoSpaceDE w:val="0"/>
        <w:autoSpaceDN w:val="0"/>
        <w:adjustRightInd w:val="0"/>
        <w:ind w:left="1363"/>
        <w:rPr>
          <w:rFonts w:ascii="Arial" w:hAnsi="Arial" w:cs="Arial"/>
          <w:sz w:val="22"/>
          <w:szCs w:val="22"/>
        </w:rPr>
      </w:pPr>
    </w:p>
    <w:p w:rsidR="00F70AEB" w:rsidRPr="00205BFA" w:rsidRDefault="00F70AEB" w:rsidP="00F70AEB">
      <w:pPr>
        <w:numPr>
          <w:ilvl w:val="0"/>
          <w:numId w:val="24"/>
        </w:numPr>
        <w:autoSpaceDE w:val="0"/>
        <w:autoSpaceDN w:val="0"/>
        <w:adjustRightInd w:val="0"/>
        <w:rPr>
          <w:rFonts w:ascii="Arial" w:hAnsi="Arial" w:cs="Arial"/>
          <w:sz w:val="22"/>
          <w:szCs w:val="22"/>
        </w:rPr>
      </w:pPr>
      <w:r w:rsidRPr="00205BFA">
        <w:rPr>
          <w:rFonts w:ascii="Arial" w:hAnsi="Arial" w:cs="Arial"/>
          <w:sz w:val="22"/>
          <w:szCs w:val="22"/>
        </w:rPr>
        <w:lastRenderedPageBreak/>
        <w:t xml:space="preserve">En cas de ser una empresa estrangera, se sotmet als jutjats i tribunals espanyols per a totes les incidències que puguin sorgir del contracte, amb renúncia expressa al seu propi fur. </w:t>
      </w:r>
    </w:p>
    <w:p w:rsidR="00F70AEB" w:rsidRPr="00205BFA" w:rsidRDefault="00F70AEB" w:rsidP="00F70AEB">
      <w:pPr>
        <w:autoSpaceDE w:val="0"/>
        <w:autoSpaceDN w:val="0"/>
        <w:adjustRightInd w:val="0"/>
        <w:rPr>
          <w:rFonts w:ascii="Arial" w:hAnsi="Arial" w:cs="Arial"/>
          <w:sz w:val="22"/>
          <w:szCs w:val="22"/>
        </w:rPr>
      </w:pPr>
    </w:p>
    <w:p w:rsidR="00F70AEB" w:rsidRPr="00205BFA" w:rsidRDefault="00F70AEB" w:rsidP="00F70AEB">
      <w:pPr>
        <w:numPr>
          <w:ilvl w:val="0"/>
          <w:numId w:val="24"/>
        </w:numPr>
        <w:autoSpaceDE w:val="0"/>
        <w:autoSpaceDN w:val="0"/>
        <w:adjustRightInd w:val="0"/>
        <w:rPr>
          <w:rFonts w:ascii="Arial" w:hAnsi="Arial" w:cs="Arial"/>
          <w:sz w:val="22"/>
          <w:szCs w:val="22"/>
        </w:rPr>
      </w:pPr>
      <w:r w:rsidRPr="00205BFA">
        <w:rPr>
          <w:rFonts w:ascii="Arial" w:hAnsi="Arial" w:cs="Arial"/>
          <w:sz w:val="22"/>
          <w:szCs w:val="22"/>
        </w:rPr>
        <w:t>Si escau, disposa d’un pla d’igualtat d’oportunitats entre les dones i els homes.</w:t>
      </w:r>
    </w:p>
    <w:p w:rsidR="00F70AEB" w:rsidRPr="00205BFA" w:rsidRDefault="00F70AEB" w:rsidP="00F70AEB">
      <w:pPr>
        <w:autoSpaceDE w:val="0"/>
        <w:autoSpaceDN w:val="0"/>
        <w:adjustRightInd w:val="0"/>
        <w:rPr>
          <w:rFonts w:ascii="Arial" w:hAnsi="Arial" w:cs="Arial"/>
          <w:sz w:val="22"/>
          <w:szCs w:val="22"/>
        </w:rPr>
      </w:pPr>
    </w:p>
    <w:p w:rsidR="00F70AEB" w:rsidRDefault="00F70AEB" w:rsidP="00F70AEB">
      <w:pPr>
        <w:numPr>
          <w:ilvl w:val="0"/>
          <w:numId w:val="24"/>
        </w:numPr>
        <w:autoSpaceDE w:val="0"/>
        <w:autoSpaceDN w:val="0"/>
        <w:adjustRightInd w:val="0"/>
        <w:rPr>
          <w:rFonts w:ascii="Arial" w:hAnsi="Arial" w:cs="Arial"/>
          <w:sz w:val="22"/>
          <w:szCs w:val="22"/>
        </w:rPr>
      </w:pPr>
      <w:r w:rsidRPr="00205BFA">
        <w:rPr>
          <w:rFonts w:ascii="Arial" w:hAnsi="Arial" w:cs="Arial"/>
          <w:sz w:val="22"/>
          <w:szCs w:val="22"/>
        </w:rPr>
        <w:t xml:space="preserve">No forma part dels òrgans de govern o administració d’aquesta societat cap persona d’aquelles a què fa referència </w:t>
      </w:r>
      <w:smartTag w:uri="urn:schemas-microsoft-com:office:smarttags" w:element="PersonName">
        <w:smartTagPr>
          <w:attr w:name="ProductID" w:val="la Llei"/>
        </w:smartTagPr>
        <w:r w:rsidRPr="00205BFA">
          <w:rPr>
            <w:rFonts w:ascii="Arial" w:hAnsi="Arial" w:cs="Arial"/>
            <w:sz w:val="22"/>
            <w:szCs w:val="22"/>
          </w:rPr>
          <w:t>la Llei</w:t>
        </w:r>
      </w:smartTag>
      <w:r w:rsidRPr="00205BFA">
        <w:rPr>
          <w:rFonts w:ascii="Arial" w:hAnsi="Arial" w:cs="Arial"/>
          <w:sz w:val="22"/>
          <w:szCs w:val="22"/>
        </w:rPr>
        <w:t xml:space="preserve"> 5/2006, de 10 d’abril, de regulació dels conflictes d’interessos dels membres del Govern i dels alts càrrecs de l’Administració general de l’Estat, així com </w:t>
      </w:r>
      <w:smartTag w:uri="urn:schemas-microsoft-com:office:smarttags" w:element="PersonName">
        <w:smartTagPr>
          <w:attr w:name="ProductID" w:val="la Llei"/>
        </w:smartTagPr>
        <w:r w:rsidRPr="00205BFA">
          <w:rPr>
            <w:rFonts w:ascii="Arial" w:hAnsi="Arial" w:cs="Arial"/>
            <w:sz w:val="22"/>
            <w:szCs w:val="22"/>
          </w:rPr>
          <w:t>la Llei</w:t>
        </w:r>
      </w:smartTag>
      <w:r w:rsidRPr="00205BFA">
        <w:rPr>
          <w:rFonts w:ascii="Arial" w:hAnsi="Arial" w:cs="Arial"/>
          <w:sz w:val="22"/>
          <w:szCs w:val="22"/>
        </w:rPr>
        <w:t xml:space="preserve"> 21/1987, de 26 de novembre, d’incompatibilitats del personal al servei de l'Administració de </w:t>
      </w:r>
      <w:smartTag w:uri="urn:schemas-microsoft-com:office:smarttags" w:element="PersonName">
        <w:smartTagPr>
          <w:attr w:name="ProductID" w:val="la Generalitat"/>
        </w:smartTagPr>
        <w:r w:rsidRPr="00205BFA">
          <w:rPr>
            <w:rFonts w:ascii="Arial" w:hAnsi="Arial" w:cs="Arial"/>
            <w:sz w:val="22"/>
            <w:szCs w:val="22"/>
          </w:rPr>
          <w:t>la Generalitat</w:t>
        </w:r>
      </w:smartTag>
      <w:r w:rsidRPr="00205BFA">
        <w:rPr>
          <w:rFonts w:ascii="Arial" w:hAnsi="Arial" w:cs="Arial"/>
          <w:sz w:val="22"/>
          <w:szCs w:val="22"/>
        </w:rPr>
        <w:t xml:space="preserve">, i </w:t>
      </w:r>
      <w:smartTag w:uri="urn:schemas-microsoft-com:office:smarttags" w:element="PersonName">
        <w:smartTagPr>
          <w:attr w:name="ProductID" w:val="la Llei"/>
        </w:smartTagPr>
        <w:r w:rsidRPr="00205BFA">
          <w:rPr>
            <w:rFonts w:ascii="Arial" w:hAnsi="Arial" w:cs="Arial"/>
            <w:sz w:val="22"/>
            <w:szCs w:val="22"/>
          </w:rPr>
          <w:t>la Llei</w:t>
        </w:r>
      </w:smartTag>
      <w:r w:rsidRPr="00205BFA">
        <w:rPr>
          <w:rFonts w:ascii="Arial" w:hAnsi="Arial" w:cs="Arial"/>
          <w:sz w:val="22"/>
          <w:szCs w:val="22"/>
        </w:rPr>
        <w:t xml:space="preserve"> 13/2005, de 27 de desembre, del règim d’incompatibilitats dels alts càrrecs al servei de la Generalitat.</w:t>
      </w:r>
    </w:p>
    <w:p w:rsidR="00F70AEB" w:rsidRDefault="00F70AEB" w:rsidP="00F70AEB">
      <w:pPr>
        <w:autoSpaceDE w:val="0"/>
        <w:autoSpaceDN w:val="0"/>
        <w:adjustRightInd w:val="0"/>
        <w:ind w:left="360"/>
        <w:rPr>
          <w:rFonts w:ascii="Arial" w:hAnsi="Arial" w:cs="Arial"/>
          <w:sz w:val="22"/>
          <w:szCs w:val="22"/>
        </w:rPr>
      </w:pPr>
    </w:p>
    <w:p w:rsidR="00F70AEB" w:rsidRPr="004A54EC" w:rsidRDefault="00F70AEB" w:rsidP="00F70AEB">
      <w:pPr>
        <w:numPr>
          <w:ilvl w:val="0"/>
          <w:numId w:val="24"/>
        </w:numPr>
        <w:autoSpaceDE w:val="0"/>
        <w:autoSpaceDN w:val="0"/>
        <w:adjustRightInd w:val="0"/>
        <w:rPr>
          <w:rFonts w:ascii="Arial" w:hAnsi="Arial" w:cs="Arial"/>
          <w:sz w:val="22"/>
          <w:szCs w:val="22"/>
        </w:rPr>
      </w:pPr>
      <w:r w:rsidRPr="004A54EC">
        <w:rPr>
          <w:rFonts w:ascii="Arial" w:hAnsi="Arial" w:cs="Arial"/>
          <w:sz w:val="22"/>
          <w:szCs w:val="22"/>
        </w:rPr>
        <w:t xml:space="preserve">No incompleix cap d’aquelles circumstàncies </w:t>
      </w:r>
      <w:r>
        <w:rPr>
          <w:rFonts w:ascii="Arial" w:hAnsi="Arial" w:cs="Arial"/>
          <w:sz w:val="22"/>
          <w:szCs w:val="22"/>
        </w:rPr>
        <w:t>a què</w:t>
      </w:r>
      <w:r w:rsidRPr="004A54EC">
        <w:rPr>
          <w:rFonts w:ascii="Arial" w:hAnsi="Arial" w:cs="Arial"/>
          <w:sz w:val="22"/>
          <w:szCs w:val="22"/>
        </w:rPr>
        <w:t xml:space="preserve"> es refereix la Llei 5/2006</w:t>
      </w:r>
      <w:r>
        <w:rPr>
          <w:rFonts w:ascii="Arial" w:hAnsi="Arial" w:cs="Arial"/>
          <w:sz w:val="22"/>
          <w:szCs w:val="22"/>
        </w:rPr>
        <w:t>,</w:t>
      </w:r>
      <w:r w:rsidRPr="004A54EC">
        <w:rPr>
          <w:rFonts w:ascii="Arial" w:hAnsi="Arial" w:cs="Arial"/>
          <w:sz w:val="22"/>
          <w:szCs w:val="22"/>
        </w:rPr>
        <w:t xml:space="preserve"> de 10 d’abril</w:t>
      </w:r>
      <w:r>
        <w:rPr>
          <w:rFonts w:ascii="Arial" w:hAnsi="Arial" w:cs="Arial"/>
          <w:sz w:val="22"/>
          <w:szCs w:val="22"/>
        </w:rPr>
        <w:t>,</w:t>
      </w:r>
      <w:r w:rsidRPr="004A54EC">
        <w:rPr>
          <w:rFonts w:ascii="Arial" w:hAnsi="Arial" w:cs="Arial"/>
          <w:sz w:val="22"/>
          <w:szCs w:val="22"/>
        </w:rPr>
        <w:t xml:space="preserve"> de regulació dels conflictes d’interessos dels membres del Govern i dels alts càrrecs de l’Administració General de l’Estat, així com la Llei 21/1987, de 26 de novembre, d’incompatibilitats del personal al servei de l'Administració de la Generalitat, i la Llei 13/2005, de 27 de desembre, del règim d’incompatibilitats dels alts càrrecs al servei de la Generalitat.</w:t>
      </w:r>
    </w:p>
    <w:p w:rsidR="00F70AEB" w:rsidRPr="001B0350" w:rsidRDefault="00F70AEB" w:rsidP="00F70AEB">
      <w:pPr>
        <w:autoSpaceDE w:val="0"/>
        <w:autoSpaceDN w:val="0"/>
        <w:adjustRightInd w:val="0"/>
        <w:rPr>
          <w:rFonts w:ascii="Arial" w:hAnsi="Arial" w:cs="Arial"/>
          <w:sz w:val="22"/>
          <w:szCs w:val="22"/>
        </w:rPr>
      </w:pPr>
    </w:p>
    <w:p w:rsidR="00F70AEB" w:rsidRPr="00205BFA" w:rsidRDefault="00F70AEB" w:rsidP="00F70AEB">
      <w:pPr>
        <w:numPr>
          <w:ilvl w:val="0"/>
          <w:numId w:val="24"/>
        </w:numPr>
        <w:autoSpaceDE w:val="0"/>
        <w:autoSpaceDN w:val="0"/>
        <w:adjustRightInd w:val="0"/>
        <w:rPr>
          <w:rFonts w:ascii="Arial" w:hAnsi="Arial" w:cs="Arial"/>
          <w:sz w:val="22"/>
          <w:szCs w:val="22"/>
        </w:rPr>
      </w:pPr>
      <w:r w:rsidRPr="00205BFA">
        <w:rPr>
          <w:rFonts w:ascii="Arial" w:hAnsi="Arial" w:cs="Arial"/>
          <w:snapToGrid w:val="0"/>
          <w:sz w:val="22"/>
          <w:szCs w:val="22"/>
        </w:rPr>
        <w:t xml:space="preserve">En cas de tenir establiment, compleix tots els requisits i obligacions exigides per la normativa vigent per a l’obertura, instal·lació i funcionament legal. </w:t>
      </w:r>
    </w:p>
    <w:p w:rsidR="00F70AEB" w:rsidRPr="00205BFA" w:rsidRDefault="00F70AEB" w:rsidP="00F70AEB">
      <w:pPr>
        <w:autoSpaceDE w:val="0"/>
        <w:autoSpaceDN w:val="0"/>
        <w:adjustRightInd w:val="0"/>
        <w:rPr>
          <w:rFonts w:ascii="Arial" w:hAnsi="Arial" w:cs="Arial"/>
          <w:sz w:val="22"/>
          <w:szCs w:val="22"/>
        </w:rPr>
      </w:pPr>
    </w:p>
    <w:p w:rsidR="00F70AEB" w:rsidRPr="00205BFA" w:rsidRDefault="00F70AEB" w:rsidP="00F70AEB">
      <w:pPr>
        <w:numPr>
          <w:ilvl w:val="0"/>
          <w:numId w:val="24"/>
        </w:numPr>
        <w:autoSpaceDE w:val="0"/>
        <w:autoSpaceDN w:val="0"/>
        <w:adjustRightInd w:val="0"/>
        <w:rPr>
          <w:rFonts w:ascii="Arial" w:hAnsi="Arial" w:cs="Arial"/>
          <w:sz w:val="22"/>
          <w:szCs w:val="22"/>
        </w:rPr>
      </w:pPr>
      <w:r w:rsidRPr="00205BFA">
        <w:rPr>
          <w:rFonts w:ascii="Arial" w:hAnsi="Arial" w:cs="Arial"/>
          <w:snapToGrid w:val="0"/>
          <w:sz w:val="22"/>
          <w:szCs w:val="22"/>
        </w:rPr>
        <w:t xml:space="preserve">La informació i documents aportats en els sobres A, B i C són de contingut absolutament cert. </w:t>
      </w:r>
    </w:p>
    <w:p w:rsidR="00F70AEB" w:rsidRPr="00205BFA" w:rsidRDefault="00F70AEB" w:rsidP="00F70AEB">
      <w:pPr>
        <w:autoSpaceDE w:val="0"/>
        <w:autoSpaceDN w:val="0"/>
        <w:adjustRightInd w:val="0"/>
        <w:rPr>
          <w:rFonts w:ascii="Arial" w:hAnsi="Arial" w:cs="Arial"/>
          <w:sz w:val="22"/>
          <w:szCs w:val="22"/>
        </w:rPr>
      </w:pPr>
    </w:p>
    <w:p w:rsidR="00F70AEB" w:rsidRPr="00205BFA" w:rsidRDefault="00F70AEB" w:rsidP="00F70AEB">
      <w:pPr>
        <w:numPr>
          <w:ilvl w:val="0"/>
          <w:numId w:val="24"/>
        </w:numPr>
        <w:autoSpaceDE w:val="0"/>
        <w:autoSpaceDN w:val="0"/>
        <w:adjustRightInd w:val="0"/>
        <w:rPr>
          <w:rFonts w:ascii="Arial" w:hAnsi="Arial" w:cs="Arial"/>
          <w:sz w:val="22"/>
          <w:szCs w:val="22"/>
        </w:rPr>
      </w:pPr>
      <w:r>
        <w:rPr>
          <w:rFonts w:ascii="Arial" w:hAnsi="Arial" w:cs="Arial"/>
          <w:snapToGrid w:val="0"/>
          <w:sz w:val="22"/>
          <w:szCs w:val="22"/>
        </w:rPr>
        <w:t xml:space="preserve">Autoritza </w:t>
      </w:r>
      <w:r w:rsidRPr="00205BFA">
        <w:rPr>
          <w:rFonts w:ascii="Arial" w:hAnsi="Arial" w:cs="Arial"/>
          <w:snapToGrid w:val="0"/>
          <w:sz w:val="22"/>
          <w:szCs w:val="22"/>
        </w:rPr>
        <w:t xml:space="preserve">l’òrgan de contractació a obtenir directament dels òrgans administratius competents les dades o documents registrals i els relatius a les obligacions tributàries i amb la Seguretat Social que es requereixin per procedir, si escau, a l’adjudicació del contracte. </w:t>
      </w:r>
    </w:p>
    <w:p w:rsidR="00F70AEB" w:rsidRPr="00205BFA" w:rsidRDefault="00F70AEB" w:rsidP="00F70AEB">
      <w:pPr>
        <w:autoSpaceDE w:val="0"/>
        <w:autoSpaceDN w:val="0"/>
        <w:adjustRightInd w:val="0"/>
        <w:rPr>
          <w:rFonts w:ascii="Arial" w:hAnsi="Arial" w:cs="Arial"/>
          <w:sz w:val="22"/>
          <w:szCs w:val="22"/>
        </w:rPr>
      </w:pPr>
    </w:p>
    <w:p w:rsidR="00F70AEB" w:rsidRPr="00205BFA" w:rsidRDefault="00F70AEB" w:rsidP="00F70AEB">
      <w:pPr>
        <w:numPr>
          <w:ilvl w:val="0"/>
          <w:numId w:val="24"/>
        </w:numPr>
        <w:autoSpaceDE w:val="0"/>
        <w:autoSpaceDN w:val="0"/>
        <w:adjustRightInd w:val="0"/>
        <w:rPr>
          <w:rFonts w:ascii="Arial" w:hAnsi="Arial" w:cs="Arial"/>
          <w:sz w:val="22"/>
          <w:szCs w:val="22"/>
        </w:rPr>
      </w:pPr>
      <w:r w:rsidRPr="00205BFA">
        <w:rPr>
          <w:rFonts w:ascii="Arial" w:hAnsi="Arial" w:cs="Arial"/>
          <w:snapToGrid w:val="0"/>
          <w:sz w:val="22"/>
          <w:szCs w:val="22"/>
        </w:rPr>
        <w:t xml:space="preserve">Disposa de l’adreça electrònica &lt;adreça electrònica&gt; per a les comunicacions i notificacions en el procés de licitació i, si escau, els posteriors tràmits d’adjudicació, formalització, modificació, negociació, execució i extinció normal o anormal del contracte. </w:t>
      </w:r>
    </w:p>
    <w:p w:rsidR="00F70AEB" w:rsidRPr="001B0350" w:rsidRDefault="00F70AEB" w:rsidP="00F70AEB">
      <w:pPr>
        <w:autoSpaceDE w:val="0"/>
        <w:autoSpaceDN w:val="0"/>
        <w:adjustRightInd w:val="0"/>
        <w:rPr>
          <w:rFonts w:ascii="Arial" w:hAnsi="Arial" w:cs="Arial"/>
          <w:sz w:val="22"/>
          <w:szCs w:val="22"/>
        </w:rPr>
      </w:pPr>
    </w:p>
    <w:p w:rsidR="00F70AEB" w:rsidRPr="001B0350" w:rsidRDefault="00F70AEB" w:rsidP="00F70AEB">
      <w:pPr>
        <w:autoSpaceDE w:val="0"/>
        <w:autoSpaceDN w:val="0"/>
        <w:adjustRightInd w:val="0"/>
        <w:rPr>
          <w:rFonts w:ascii="Arial" w:hAnsi="Arial" w:cs="Arial"/>
          <w:sz w:val="22"/>
          <w:szCs w:val="22"/>
        </w:rPr>
      </w:pPr>
    </w:p>
    <w:p w:rsidR="00F70AEB" w:rsidRPr="00205BFA" w:rsidRDefault="00F70AEB" w:rsidP="00F70AEB">
      <w:pPr>
        <w:autoSpaceDE w:val="0"/>
        <w:autoSpaceDN w:val="0"/>
        <w:adjustRightInd w:val="0"/>
        <w:rPr>
          <w:rFonts w:ascii="Arial" w:hAnsi="Arial" w:cs="Arial"/>
          <w:snapToGrid w:val="0"/>
          <w:sz w:val="22"/>
          <w:szCs w:val="22"/>
        </w:rPr>
      </w:pPr>
      <w:r w:rsidRPr="00205BFA">
        <w:rPr>
          <w:rFonts w:ascii="Arial" w:hAnsi="Arial" w:cs="Arial"/>
          <w:snapToGrid w:val="0"/>
          <w:sz w:val="22"/>
          <w:szCs w:val="22"/>
        </w:rPr>
        <w:t xml:space="preserve">I, per què així consti, signo aquesta declaració responsable. </w:t>
      </w:r>
    </w:p>
    <w:p w:rsidR="00F70AEB" w:rsidRPr="00205BFA" w:rsidRDefault="00F70AEB" w:rsidP="00F70AEB">
      <w:pPr>
        <w:autoSpaceDE w:val="0"/>
        <w:autoSpaceDN w:val="0"/>
        <w:adjustRightInd w:val="0"/>
        <w:rPr>
          <w:rFonts w:ascii="Arial" w:hAnsi="Arial" w:cs="Arial"/>
          <w:snapToGrid w:val="0"/>
          <w:sz w:val="22"/>
          <w:szCs w:val="22"/>
        </w:rPr>
      </w:pPr>
    </w:p>
    <w:p w:rsidR="00F70AEB" w:rsidRPr="00205BFA" w:rsidRDefault="00F70AEB" w:rsidP="00F70AEB">
      <w:pPr>
        <w:autoSpaceDE w:val="0"/>
        <w:autoSpaceDN w:val="0"/>
        <w:adjustRightInd w:val="0"/>
        <w:rPr>
          <w:rFonts w:ascii="Arial" w:hAnsi="Arial" w:cs="Arial"/>
          <w:snapToGrid w:val="0"/>
          <w:sz w:val="22"/>
          <w:szCs w:val="22"/>
        </w:rPr>
      </w:pPr>
    </w:p>
    <w:p w:rsidR="00F70AEB" w:rsidRPr="00205BFA" w:rsidRDefault="00F70AEB" w:rsidP="00F70AEB">
      <w:pPr>
        <w:autoSpaceDE w:val="0"/>
        <w:autoSpaceDN w:val="0"/>
        <w:adjustRightInd w:val="0"/>
        <w:rPr>
          <w:rFonts w:ascii="Arial" w:hAnsi="Arial" w:cs="Arial"/>
          <w:snapToGrid w:val="0"/>
          <w:sz w:val="22"/>
          <w:szCs w:val="22"/>
        </w:rPr>
      </w:pPr>
    </w:p>
    <w:p w:rsidR="00F70AEB" w:rsidRPr="00205BFA" w:rsidRDefault="00F70AEB" w:rsidP="00F70AEB">
      <w:pPr>
        <w:autoSpaceDE w:val="0"/>
        <w:autoSpaceDN w:val="0"/>
        <w:adjustRightInd w:val="0"/>
        <w:rPr>
          <w:rFonts w:ascii="Arial" w:hAnsi="Arial" w:cs="Arial"/>
          <w:snapToGrid w:val="0"/>
          <w:sz w:val="22"/>
          <w:szCs w:val="22"/>
        </w:rPr>
      </w:pPr>
      <w:r w:rsidRPr="00205BFA">
        <w:rPr>
          <w:rFonts w:ascii="Arial" w:hAnsi="Arial" w:cs="Arial"/>
          <w:snapToGrid w:val="0"/>
          <w:sz w:val="22"/>
          <w:szCs w:val="22"/>
        </w:rPr>
        <w:t xml:space="preserve"> </w:t>
      </w:r>
    </w:p>
    <w:p w:rsidR="00F70AEB" w:rsidRPr="00205BFA" w:rsidRDefault="00F70AEB" w:rsidP="00F70AEB">
      <w:pPr>
        <w:autoSpaceDE w:val="0"/>
        <w:autoSpaceDN w:val="0"/>
        <w:adjustRightInd w:val="0"/>
        <w:rPr>
          <w:rFonts w:ascii="Arial" w:hAnsi="Arial" w:cs="Arial"/>
          <w:snapToGrid w:val="0"/>
          <w:sz w:val="22"/>
          <w:szCs w:val="22"/>
        </w:rPr>
      </w:pPr>
      <w:r>
        <w:rPr>
          <w:rFonts w:ascii="Arial" w:hAnsi="Arial" w:cs="Arial"/>
          <w:snapToGrid w:val="0"/>
          <w:sz w:val="22"/>
          <w:szCs w:val="22"/>
        </w:rPr>
        <w:t>Signatura de l’apoderat/ada</w:t>
      </w:r>
    </w:p>
    <w:p w:rsidR="00F70AEB" w:rsidRPr="00205BFA" w:rsidRDefault="00F70AEB" w:rsidP="00F70AEB">
      <w:pPr>
        <w:rPr>
          <w:rFonts w:ascii="Arial" w:hAnsi="Arial" w:cs="Arial"/>
          <w:snapToGrid w:val="0"/>
          <w:sz w:val="22"/>
          <w:szCs w:val="22"/>
        </w:rPr>
      </w:pPr>
    </w:p>
    <w:p w:rsidR="00F70AEB" w:rsidRPr="00205BFA" w:rsidRDefault="00F70AEB" w:rsidP="00F70AEB">
      <w:pPr>
        <w:rPr>
          <w:rFonts w:ascii="Arial" w:hAnsi="Arial" w:cs="Arial"/>
          <w:snapToGrid w:val="0"/>
          <w:sz w:val="22"/>
          <w:szCs w:val="22"/>
        </w:rPr>
      </w:pPr>
      <w:r w:rsidRPr="00205BFA">
        <w:rPr>
          <w:rFonts w:ascii="Arial" w:hAnsi="Arial" w:cs="Arial"/>
          <w:snapToGrid w:val="0"/>
          <w:sz w:val="22"/>
          <w:szCs w:val="22"/>
        </w:rPr>
        <w:t>&lt;Lloc i data&gt;</w:t>
      </w:r>
    </w:p>
    <w:p w:rsidR="00F70AEB" w:rsidRPr="001B0350" w:rsidRDefault="00F70AEB" w:rsidP="00F70AEB">
      <w:pPr>
        <w:autoSpaceDE w:val="0"/>
        <w:autoSpaceDN w:val="0"/>
        <w:adjustRightInd w:val="0"/>
        <w:rPr>
          <w:rFonts w:ascii="Arial" w:hAnsi="Arial" w:cs="Arial"/>
          <w:b/>
          <w:bCs/>
          <w:sz w:val="22"/>
          <w:szCs w:val="22"/>
        </w:rPr>
      </w:pPr>
    </w:p>
    <w:p w:rsidR="00F70AEB" w:rsidRPr="001B0350" w:rsidRDefault="00F70AEB" w:rsidP="00F70AEB">
      <w:pPr>
        <w:rPr>
          <w:b/>
          <w:bCs/>
          <w:sz w:val="18"/>
          <w:szCs w:val="18"/>
        </w:rPr>
      </w:pPr>
    </w:p>
    <w:p w:rsidR="00F70AEB" w:rsidRPr="001B0350" w:rsidRDefault="00F70AEB" w:rsidP="00F70AEB">
      <w:pPr>
        <w:autoSpaceDE w:val="0"/>
        <w:autoSpaceDN w:val="0"/>
        <w:adjustRightInd w:val="0"/>
        <w:rPr>
          <w:rFonts w:ascii="Arial" w:hAnsi="Arial" w:cs="Arial"/>
          <w:b/>
          <w:bCs/>
          <w:snapToGrid w:val="0"/>
          <w:sz w:val="22"/>
          <w:szCs w:val="22"/>
        </w:rPr>
      </w:pPr>
    </w:p>
    <w:p w:rsidR="00F70AEB" w:rsidRPr="001B0350" w:rsidRDefault="00F70AEB" w:rsidP="00F70AEB">
      <w:pPr>
        <w:autoSpaceDE w:val="0"/>
        <w:autoSpaceDN w:val="0"/>
        <w:adjustRightInd w:val="0"/>
        <w:rPr>
          <w:rFonts w:ascii="Arial" w:hAnsi="Arial" w:cs="Arial"/>
          <w:b/>
          <w:bCs/>
          <w:snapToGrid w:val="0"/>
          <w:sz w:val="22"/>
          <w:szCs w:val="22"/>
        </w:rPr>
      </w:pPr>
    </w:p>
    <w:p w:rsidR="00F70AEB" w:rsidRPr="001B0350" w:rsidRDefault="00F70AEB" w:rsidP="00F70AEB">
      <w:pPr>
        <w:autoSpaceDE w:val="0"/>
        <w:autoSpaceDN w:val="0"/>
        <w:adjustRightInd w:val="0"/>
        <w:rPr>
          <w:rFonts w:ascii="Arial" w:hAnsi="Arial" w:cs="Arial"/>
          <w:b/>
          <w:bCs/>
          <w:snapToGrid w:val="0"/>
          <w:sz w:val="22"/>
          <w:szCs w:val="22"/>
        </w:rPr>
      </w:pPr>
    </w:p>
    <w:p w:rsidR="00F70AEB" w:rsidRPr="00205BFA" w:rsidRDefault="00F70AEB" w:rsidP="00F70AEB">
      <w:pPr>
        <w:autoSpaceDE w:val="0"/>
        <w:autoSpaceDN w:val="0"/>
        <w:adjustRightInd w:val="0"/>
        <w:rPr>
          <w:rFonts w:ascii="Arial" w:hAnsi="Arial" w:cs="Arial"/>
          <w:b/>
          <w:snapToGrid w:val="0"/>
          <w:sz w:val="22"/>
          <w:szCs w:val="22"/>
        </w:rPr>
      </w:pPr>
      <w:r w:rsidRPr="001B0350">
        <w:rPr>
          <w:rFonts w:ascii="Arial" w:hAnsi="Arial" w:cs="Arial"/>
          <w:b/>
          <w:bCs/>
          <w:snapToGrid w:val="0"/>
          <w:sz w:val="22"/>
          <w:szCs w:val="22"/>
        </w:rPr>
        <w:br w:type="page"/>
      </w:r>
      <w:r w:rsidRPr="00205BFA">
        <w:rPr>
          <w:rFonts w:ascii="Arial" w:hAnsi="Arial" w:cs="Arial"/>
          <w:b/>
          <w:snapToGrid w:val="0"/>
          <w:sz w:val="22"/>
          <w:szCs w:val="22"/>
        </w:rPr>
        <w:lastRenderedPageBreak/>
        <w:t>Annex 1B</w:t>
      </w:r>
      <w:r>
        <w:rPr>
          <w:rFonts w:ascii="Arial" w:hAnsi="Arial" w:cs="Arial"/>
          <w:b/>
          <w:snapToGrid w:val="0"/>
          <w:sz w:val="22"/>
          <w:szCs w:val="22"/>
        </w:rPr>
        <w:t xml:space="preserve">. </w:t>
      </w:r>
      <w:r w:rsidRPr="00205BFA">
        <w:rPr>
          <w:rFonts w:ascii="Arial" w:hAnsi="Arial" w:cs="Arial"/>
          <w:b/>
          <w:snapToGrid w:val="0"/>
          <w:sz w:val="22"/>
          <w:szCs w:val="22"/>
        </w:rPr>
        <w:t xml:space="preserve">Declaració responsable per a persona jurídica </w:t>
      </w:r>
      <w:r>
        <w:rPr>
          <w:rFonts w:ascii="Arial" w:hAnsi="Arial" w:cs="Arial"/>
          <w:b/>
          <w:snapToGrid w:val="0"/>
          <w:sz w:val="22"/>
          <w:szCs w:val="22"/>
        </w:rPr>
        <w:t>o física</w:t>
      </w:r>
      <w:r w:rsidRPr="00205BFA">
        <w:rPr>
          <w:rStyle w:val="Refdenotaalpie"/>
          <w:rFonts w:cs="Arial"/>
          <w:b/>
          <w:szCs w:val="22"/>
        </w:rPr>
        <w:footnoteReference w:id="3"/>
      </w:r>
    </w:p>
    <w:p w:rsidR="00F70AEB" w:rsidRPr="001B0350" w:rsidRDefault="00F70AEB" w:rsidP="00F70AEB">
      <w:pPr>
        <w:autoSpaceDE w:val="0"/>
        <w:autoSpaceDN w:val="0"/>
        <w:adjustRightInd w:val="0"/>
        <w:rPr>
          <w:rFonts w:ascii="Arial" w:hAnsi="Arial" w:cs="Arial"/>
          <w:b/>
          <w:bCs/>
          <w:snapToGrid w:val="0"/>
          <w:sz w:val="22"/>
          <w:szCs w:val="22"/>
        </w:rPr>
      </w:pPr>
    </w:p>
    <w:p w:rsidR="00F70AEB" w:rsidRPr="00BC58FF" w:rsidRDefault="00F70AEB" w:rsidP="00F70AEB">
      <w:pPr>
        <w:rPr>
          <w:rFonts w:ascii="Arial" w:hAnsi="Arial" w:cs="Arial"/>
          <w:bCs/>
          <w:color w:val="FF0000"/>
          <w:sz w:val="20"/>
          <w:szCs w:val="20"/>
        </w:rPr>
      </w:pPr>
      <w:r w:rsidRPr="00BC58FF">
        <w:rPr>
          <w:rFonts w:ascii="Arial" w:hAnsi="Arial" w:cs="Arial"/>
          <w:bCs/>
          <w:color w:val="FF0000"/>
          <w:sz w:val="20"/>
          <w:szCs w:val="20"/>
        </w:rPr>
        <w:t>Nota: Aquest annex només s’ha de presentar en el cas que el valor estimat del contracte (lot o suma dels lots als quals es liciti) sigui inferior a 90.000 euros i s’opti per substituir la documentació a què fa referència l’article 146.1 del TRLCSP per una declaració responsable.</w:t>
      </w:r>
    </w:p>
    <w:p w:rsidR="00F70AEB" w:rsidRPr="001B0350" w:rsidRDefault="00F70AEB" w:rsidP="00F70AEB">
      <w:pPr>
        <w:autoSpaceDE w:val="0"/>
        <w:autoSpaceDN w:val="0"/>
        <w:adjustRightInd w:val="0"/>
        <w:rPr>
          <w:rFonts w:ascii="Arial" w:hAnsi="Arial" w:cs="Arial"/>
          <w:snapToGrid w:val="0"/>
          <w:sz w:val="22"/>
          <w:szCs w:val="22"/>
        </w:rPr>
      </w:pPr>
    </w:p>
    <w:p w:rsidR="00F70AEB" w:rsidRDefault="00F70AEB" w:rsidP="00F70AEB">
      <w:pPr>
        <w:autoSpaceDE w:val="0"/>
        <w:autoSpaceDN w:val="0"/>
        <w:adjustRightInd w:val="0"/>
        <w:rPr>
          <w:rFonts w:ascii="Arial" w:hAnsi="Arial" w:cs="Arial"/>
          <w:sz w:val="22"/>
          <w:szCs w:val="22"/>
        </w:rPr>
      </w:pPr>
      <w:r w:rsidRPr="00205BFA">
        <w:rPr>
          <w:rFonts w:ascii="Arial" w:hAnsi="Arial" w:cs="Arial"/>
          <w:sz w:val="22"/>
          <w:szCs w:val="22"/>
        </w:rPr>
        <w:t>&lt;nom i cognoms del/de la representant legal&gt;, amb DNI núm. &lt;núm. de DNI&gt;, en nom i representació de l’empresa &lt;nom de l’empresa&gt;, amb CIF</w:t>
      </w:r>
      <w:r>
        <w:rPr>
          <w:rFonts w:ascii="Arial" w:hAnsi="Arial" w:cs="Arial"/>
          <w:sz w:val="22"/>
          <w:szCs w:val="22"/>
        </w:rPr>
        <w:t>/NIF</w:t>
      </w:r>
      <w:r w:rsidRPr="00205BFA">
        <w:rPr>
          <w:rFonts w:ascii="Arial" w:hAnsi="Arial" w:cs="Arial"/>
          <w:sz w:val="22"/>
          <w:szCs w:val="22"/>
        </w:rPr>
        <w:t xml:space="preserve"> núm. &lt;núm. de CIF</w:t>
      </w:r>
      <w:r>
        <w:rPr>
          <w:rFonts w:ascii="Arial" w:hAnsi="Arial" w:cs="Arial"/>
          <w:sz w:val="22"/>
          <w:szCs w:val="22"/>
        </w:rPr>
        <w:t>/NIF</w:t>
      </w:r>
      <w:r w:rsidRPr="00205BFA">
        <w:rPr>
          <w:rFonts w:ascii="Arial" w:hAnsi="Arial" w:cs="Arial"/>
          <w:sz w:val="22"/>
          <w:szCs w:val="22"/>
        </w:rPr>
        <w:t xml:space="preserve">&gt;, com a apoderat/ada o administrador/a únic/a, solidari/ària o mancomunat/ada, segons l’escriptura pública amb núm. de protocol &lt;número&gt;, atorgada en data &lt;data&gt; davant del notari/ària del Col·legi de &lt;nom&gt;, </w:t>
      </w:r>
      <w:r>
        <w:rPr>
          <w:rFonts w:ascii="Arial" w:hAnsi="Arial" w:cs="Arial"/>
          <w:sz w:val="22"/>
          <w:szCs w:val="22"/>
        </w:rPr>
        <w:t>&lt;</w:t>
      </w:r>
      <w:r w:rsidRPr="00205BFA">
        <w:rPr>
          <w:rFonts w:ascii="Arial" w:hAnsi="Arial" w:cs="Arial"/>
          <w:sz w:val="22"/>
          <w:szCs w:val="22"/>
        </w:rPr>
        <w:t>Sr./Sra</w:t>
      </w:r>
      <w:r>
        <w:rPr>
          <w:rFonts w:ascii="Arial" w:hAnsi="Arial" w:cs="Arial"/>
          <w:sz w:val="22"/>
          <w:szCs w:val="22"/>
        </w:rPr>
        <w:t>.&gt;</w:t>
      </w:r>
      <w:r w:rsidRPr="00205BFA">
        <w:rPr>
          <w:rFonts w:ascii="Arial" w:hAnsi="Arial" w:cs="Arial"/>
          <w:sz w:val="22"/>
          <w:szCs w:val="22"/>
        </w:rPr>
        <w:t xml:space="preserve"> &lt;nom del notari/ària&gt;, vigent en data d’avui, </w:t>
      </w:r>
    </w:p>
    <w:p w:rsidR="00F70AEB" w:rsidRDefault="00F70AEB" w:rsidP="00F70AEB">
      <w:pPr>
        <w:autoSpaceDE w:val="0"/>
        <w:autoSpaceDN w:val="0"/>
        <w:adjustRightInd w:val="0"/>
        <w:rPr>
          <w:rFonts w:ascii="Arial" w:hAnsi="Arial" w:cs="Arial"/>
          <w:sz w:val="22"/>
          <w:szCs w:val="22"/>
        </w:rPr>
      </w:pPr>
    </w:p>
    <w:p w:rsidR="00F70AEB" w:rsidRPr="00205BFA" w:rsidRDefault="00F70AEB" w:rsidP="00F70AEB">
      <w:pPr>
        <w:autoSpaceDE w:val="0"/>
        <w:autoSpaceDN w:val="0"/>
        <w:adjustRightInd w:val="0"/>
        <w:ind w:left="227" w:hanging="227"/>
        <w:rPr>
          <w:rFonts w:ascii="Arial" w:hAnsi="Arial" w:cs="Arial"/>
          <w:b/>
          <w:sz w:val="22"/>
          <w:szCs w:val="22"/>
        </w:rPr>
      </w:pPr>
      <w:r w:rsidRPr="00205BFA">
        <w:rPr>
          <w:rFonts w:ascii="Arial" w:hAnsi="Arial" w:cs="Arial"/>
          <w:sz w:val="22"/>
          <w:szCs w:val="22"/>
        </w:rPr>
        <w:t>1. Que l’empresa a la qual represento, com a empresa licitadora del contracte &lt;objecte del contracte&gt;:</w:t>
      </w:r>
    </w:p>
    <w:p w:rsidR="00F70AEB" w:rsidRPr="001B0350" w:rsidRDefault="00F70AEB" w:rsidP="00F70AEB">
      <w:pPr>
        <w:autoSpaceDE w:val="0"/>
        <w:autoSpaceDN w:val="0"/>
        <w:adjustRightInd w:val="0"/>
        <w:rPr>
          <w:rFonts w:ascii="Arial" w:hAnsi="Arial" w:cs="Arial"/>
          <w:snapToGrid w:val="0"/>
          <w:sz w:val="22"/>
          <w:szCs w:val="22"/>
        </w:rPr>
      </w:pPr>
    </w:p>
    <w:p w:rsidR="00F70AEB" w:rsidRPr="001B0350" w:rsidRDefault="00F70AEB" w:rsidP="00F70AEB">
      <w:pPr>
        <w:numPr>
          <w:ilvl w:val="0"/>
          <w:numId w:val="39"/>
        </w:numPr>
        <w:autoSpaceDE w:val="0"/>
        <w:autoSpaceDN w:val="0"/>
        <w:adjustRightInd w:val="0"/>
        <w:rPr>
          <w:rFonts w:ascii="Arial" w:hAnsi="Arial" w:cs="Arial"/>
          <w:snapToGrid w:val="0"/>
          <w:sz w:val="22"/>
          <w:szCs w:val="22"/>
        </w:rPr>
      </w:pPr>
      <w:r w:rsidRPr="001B0350">
        <w:rPr>
          <w:rFonts w:ascii="Arial" w:hAnsi="Arial" w:cs="Arial"/>
          <w:snapToGrid w:val="0"/>
          <w:sz w:val="22"/>
          <w:szCs w:val="22"/>
        </w:rPr>
        <w:t xml:space="preserve">Està facultat/ada per contractar amb l'Administració, ja que té la capacitat d’obrar i la solvència requerida i no es troba compresa en cap de les circumstàncies de prohibició per contractar establertes en l’article 60 del TRLCSP. En aquest sentit, em comprometo a aportar la documentació acreditativa del compliment d’aquests requisits en cas de resultar empresa adjudicatària. </w:t>
      </w:r>
    </w:p>
    <w:p w:rsidR="00F70AEB" w:rsidRPr="001B0350" w:rsidRDefault="00F70AEB" w:rsidP="00F70AEB">
      <w:pPr>
        <w:autoSpaceDE w:val="0"/>
        <w:autoSpaceDN w:val="0"/>
        <w:adjustRightInd w:val="0"/>
        <w:rPr>
          <w:rFonts w:ascii="Arial" w:hAnsi="Arial" w:cs="Arial"/>
          <w:snapToGrid w:val="0"/>
          <w:sz w:val="22"/>
          <w:szCs w:val="22"/>
        </w:rPr>
      </w:pPr>
    </w:p>
    <w:p w:rsidR="00F70AEB" w:rsidRPr="001B0350" w:rsidRDefault="00F70AEB" w:rsidP="00F70AEB">
      <w:pPr>
        <w:numPr>
          <w:ilvl w:val="0"/>
          <w:numId w:val="39"/>
        </w:numPr>
        <w:autoSpaceDE w:val="0"/>
        <w:autoSpaceDN w:val="0"/>
        <w:adjustRightInd w:val="0"/>
        <w:rPr>
          <w:rFonts w:ascii="Arial" w:hAnsi="Arial" w:cs="Arial"/>
          <w:snapToGrid w:val="0"/>
          <w:sz w:val="22"/>
          <w:szCs w:val="22"/>
        </w:rPr>
      </w:pPr>
      <w:r w:rsidRPr="001B0350">
        <w:rPr>
          <w:rFonts w:ascii="Arial" w:hAnsi="Arial" w:cs="Arial"/>
          <w:snapToGrid w:val="0"/>
          <w:sz w:val="22"/>
          <w:szCs w:val="22"/>
        </w:rPr>
        <w:t xml:space="preserve">Està al corrent en el compliment de les seves obligacions tributàries i amb la Seguretat Social, de conformitat amb el que estableixen els articles 13 i 14 del Reglament general de la Llei de contractes de les administracions públiques, aprovat pel Reial decret 1098/2001, de 12 d’octubre. </w:t>
      </w:r>
    </w:p>
    <w:p w:rsidR="00F70AEB" w:rsidRPr="001B0350" w:rsidRDefault="00F70AEB" w:rsidP="00F70AEB">
      <w:pPr>
        <w:pStyle w:val="Prrafodelista"/>
        <w:rPr>
          <w:rFonts w:ascii="Arial" w:hAnsi="Arial" w:cs="Arial"/>
          <w:snapToGrid w:val="0"/>
          <w:sz w:val="22"/>
          <w:szCs w:val="22"/>
        </w:rPr>
      </w:pPr>
    </w:p>
    <w:p w:rsidR="00F70AEB" w:rsidRPr="001B0350" w:rsidRDefault="00F70AEB" w:rsidP="00F70AEB">
      <w:pPr>
        <w:numPr>
          <w:ilvl w:val="0"/>
          <w:numId w:val="39"/>
        </w:numPr>
        <w:autoSpaceDE w:val="0"/>
        <w:autoSpaceDN w:val="0"/>
        <w:adjustRightInd w:val="0"/>
        <w:rPr>
          <w:rFonts w:ascii="Arial" w:hAnsi="Arial" w:cs="Arial"/>
          <w:snapToGrid w:val="0"/>
          <w:sz w:val="22"/>
          <w:szCs w:val="22"/>
        </w:rPr>
      </w:pPr>
      <w:r>
        <w:rPr>
          <w:rFonts w:ascii="Arial" w:hAnsi="Arial" w:cs="Arial"/>
          <w:snapToGrid w:val="0"/>
          <w:sz w:val="22"/>
          <w:szCs w:val="22"/>
        </w:rPr>
        <w:t>S</w:t>
      </w:r>
      <w:r w:rsidRPr="001B0350">
        <w:rPr>
          <w:rFonts w:ascii="Arial" w:hAnsi="Arial" w:cs="Arial"/>
          <w:snapToGrid w:val="0"/>
          <w:sz w:val="22"/>
          <w:szCs w:val="22"/>
        </w:rPr>
        <w:t xml:space="preserve">i escau, que la plantilla de l’empresa està integrada per un nombre de persones treballadores amb discapacitat no inferior al 2%, o que s’ha adoptat alguna de les mesures alternatives previstes a l’article 2 del Reial decret 364/2005, de </w:t>
      </w:r>
      <w:r w:rsidRPr="001B0350">
        <w:rPr>
          <w:rFonts w:ascii="Arial" w:hAnsi="Arial" w:cs="Arial"/>
          <w:sz w:val="22"/>
          <w:szCs w:val="22"/>
        </w:rPr>
        <w:t>8 d’abril:</w:t>
      </w:r>
    </w:p>
    <w:p w:rsidR="00F70AEB" w:rsidRPr="001B0350" w:rsidRDefault="00F70AEB" w:rsidP="00F70AEB">
      <w:pPr>
        <w:autoSpaceDE w:val="0"/>
        <w:autoSpaceDN w:val="0"/>
        <w:adjustRightInd w:val="0"/>
        <w:ind w:left="360"/>
        <w:rPr>
          <w:rFonts w:ascii="Arial" w:hAnsi="Arial" w:cs="Arial"/>
          <w:sz w:val="22"/>
          <w:szCs w:val="22"/>
        </w:rPr>
      </w:pPr>
    </w:p>
    <w:p w:rsidR="00F70AEB" w:rsidRDefault="00F70AEB" w:rsidP="00F70AEB">
      <w:pPr>
        <w:autoSpaceDE w:val="0"/>
        <w:autoSpaceDN w:val="0"/>
        <w:adjustRightInd w:val="0"/>
        <w:ind w:firstLine="426"/>
        <w:rPr>
          <w:rFonts w:ascii="Arial" w:hAnsi="Arial" w:cs="Arial"/>
          <w:b/>
          <w:bCs/>
          <w:snapToGrid w:val="0"/>
          <w:sz w:val="22"/>
          <w:szCs w:val="22"/>
        </w:rPr>
      </w:pPr>
      <w:r w:rsidRPr="001B0350">
        <w:rPr>
          <w:rFonts w:ascii="Arial" w:hAnsi="Arial" w:cs="Arial"/>
          <w:b/>
          <w:bCs/>
          <w:snapToGrid w:val="0"/>
          <w:sz w:val="22"/>
          <w:szCs w:val="22"/>
        </w:rPr>
        <w:sym w:font="Wingdings 2" w:char="F0A3"/>
      </w:r>
      <w:r w:rsidRPr="001B0350">
        <w:rPr>
          <w:rFonts w:ascii="Arial" w:hAnsi="Arial" w:cs="Arial"/>
          <w:b/>
          <w:bCs/>
          <w:snapToGrid w:val="0"/>
          <w:sz w:val="22"/>
          <w:szCs w:val="22"/>
        </w:rPr>
        <w:t xml:space="preserve"> </w:t>
      </w:r>
      <w:r w:rsidRPr="001B0350">
        <w:rPr>
          <w:rFonts w:ascii="Arial" w:hAnsi="Arial" w:cs="Arial"/>
          <w:sz w:val="22"/>
          <w:szCs w:val="22"/>
        </w:rPr>
        <w:t>S</w:t>
      </w:r>
      <w:r>
        <w:rPr>
          <w:rFonts w:ascii="Arial" w:hAnsi="Arial" w:cs="Arial"/>
          <w:sz w:val="22"/>
          <w:szCs w:val="22"/>
        </w:rPr>
        <w:t>í</w:t>
      </w:r>
      <w:r w:rsidRPr="001B0350">
        <w:rPr>
          <w:rFonts w:ascii="Arial" w:hAnsi="Arial" w:cs="Arial"/>
          <w:b/>
          <w:bCs/>
          <w:snapToGrid w:val="0"/>
          <w:sz w:val="22"/>
          <w:szCs w:val="22"/>
        </w:rPr>
        <w:t xml:space="preserve"> </w:t>
      </w:r>
    </w:p>
    <w:p w:rsidR="00F70AEB" w:rsidRPr="00A25728" w:rsidRDefault="00F70AEB" w:rsidP="00F70AEB">
      <w:pPr>
        <w:autoSpaceDE w:val="0"/>
        <w:autoSpaceDN w:val="0"/>
        <w:adjustRightInd w:val="0"/>
        <w:ind w:firstLine="426"/>
        <w:rPr>
          <w:rFonts w:ascii="Arial" w:hAnsi="Arial" w:cs="Arial"/>
          <w:b/>
          <w:bCs/>
          <w:snapToGrid w:val="0"/>
          <w:sz w:val="22"/>
          <w:szCs w:val="22"/>
        </w:rPr>
      </w:pPr>
      <w:r w:rsidRPr="001B0350">
        <w:rPr>
          <w:rFonts w:ascii="Arial" w:hAnsi="Arial" w:cs="Arial"/>
          <w:b/>
          <w:bCs/>
          <w:snapToGrid w:val="0"/>
          <w:sz w:val="22"/>
          <w:szCs w:val="22"/>
        </w:rPr>
        <w:sym w:font="Wingdings 2" w:char="F0A3"/>
      </w:r>
      <w:r w:rsidRPr="001B0350">
        <w:rPr>
          <w:rFonts w:ascii="Arial" w:hAnsi="Arial" w:cs="Arial"/>
          <w:b/>
          <w:bCs/>
          <w:snapToGrid w:val="0"/>
          <w:sz w:val="22"/>
          <w:szCs w:val="22"/>
        </w:rPr>
        <w:t xml:space="preserve"> </w:t>
      </w:r>
      <w:r w:rsidRPr="001B0350">
        <w:rPr>
          <w:rFonts w:ascii="Arial" w:hAnsi="Arial" w:cs="Arial"/>
          <w:sz w:val="22"/>
          <w:szCs w:val="22"/>
        </w:rPr>
        <w:t>N</w:t>
      </w:r>
      <w:r>
        <w:rPr>
          <w:rFonts w:ascii="Arial" w:hAnsi="Arial" w:cs="Arial"/>
          <w:sz w:val="22"/>
          <w:szCs w:val="22"/>
        </w:rPr>
        <w:t>o</w:t>
      </w:r>
      <w:r w:rsidRPr="001B0350">
        <w:rPr>
          <w:rFonts w:ascii="Arial" w:hAnsi="Arial" w:cs="Arial"/>
          <w:sz w:val="22"/>
          <w:szCs w:val="22"/>
        </w:rPr>
        <w:t xml:space="preserve"> (exempta d’acord amb l’art. 42 del R</w:t>
      </w:r>
      <w:r>
        <w:rPr>
          <w:rFonts w:ascii="Arial" w:hAnsi="Arial" w:cs="Arial"/>
          <w:sz w:val="22"/>
          <w:szCs w:val="22"/>
        </w:rPr>
        <w:t>eial decret</w:t>
      </w:r>
      <w:r w:rsidRPr="001B0350">
        <w:rPr>
          <w:rFonts w:ascii="Arial" w:hAnsi="Arial" w:cs="Arial"/>
          <w:sz w:val="22"/>
          <w:szCs w:val="22"/>
        </w:rPr>
        <w:t xml:space="preserve"> legislatiu 1/2013) </w:t>
      </w:r>
    </w:p>
    <w:p w:rsidR="00F70AEB" w:rsidRPr="001B0350" w:rsidRDefault="00F70AEB" w:rsidP="00F70AEB">
      <w:pPr>
        <w:autoSpaceDE w:val="0"/>
        <w:autoSpaceDN w:val="0"/>
        <w:adjustRightInd w:val="0"/>
        <w:rPr>
          <w:rFonts w:ascii="Arial" w:hAnsi="Arial" w:cs="Arial"/>
          <w:sz w:val="22"/>
          <w:szCs w:val="22"/>
        </w:rPr>
      </w:pPr>
    </w:p>
    <w:p w:rsidR="00F70AEB" w:rsidRDefault="00F70AEB" w:rsidP="00F70AEB">
      <w:pPr>
        <w:numPr>
          <w:ilvl w:val="0"/>
          <w:numId w:val="38"/>
        </w:numPr>
        <w:autoSpaceDE w:val="0"/>
        <w:autoSpaceDN w:val="0"/>
        <w:adjustRightInd w:val="0"/>
        <w:ind w:hanging="937"/>
        <w:rPr>
          <w:rFonts w:ascii="Arial" w:hAnsi="Arial" w:cs="Arial"/>
          <w:sz w:val="22"/>
          <w:szCs w:val="22"/>
        </w:rPr>
      </w:pPr>
      <w:r w:rsidRPr="001B0350">
        <w:rPr>
          <w:rFonts w:ascii="Arial" w:hAnsi="Arial" w:cs="Arial"/>
          <w:sz w:val="22"/>
          <w:szCs w:val="22"/>
        </w:rPr>
        <w:t>Nombre total de treballadors de l’empresa</w:t>
      </w:r>
      <w:r>
        <w:rPr>
          <w:rFonts w:ascii="Arial" w:hAnsi="Arial" w:cs="Arial"/>
          <w:sz w:val="22"/>
          <w:szCs w:val="22"/>
        </w:rPr>
        <w:t>:</w:t>
      </w:r>
      <w:r w:rsidRPr="001B0350">
        <w:rPr>
          <w:rFonts w:ascii="Arial" w:hAnsi="Arial" w:cs="Arial"/>
          <w:sz w:val="22"/>
          <w:szCs w:val="22"/>
        </w:rPr>
        <w:t xml:space="preserve"> </w:t>
      </w:r>
      <w:r>
        <w:rPr>
          <w:rFonts w:ascii="Arial" w:hAnsi="Arial" w:cs="Arial"/>
          <w:sz w:val="22"/>
          <w:szCs w:val="22"/>
        </w:rPr>
        <w:t>&lt;nombre total de treballadors &gt;</w:t>
      </w:r>
    </w:p>
    <w:p w:rsidR="00F70AEB" w:rsidRDefault="00F70AEB" w:rsidP="00F70AEB">
      <w:pPr>
        <w:autoSpaceDE w:val="0"/>
        <w:autoSpaceDN w:val="0"/>
        <w:adjustRightInd w:val="0"/>
        <w:ind w:left="426"/>
        <w:rPr>
          <w:rFonts w:ascii="Arial" w:hAnsi="Arial" w:cs="Arial"/>
          <w:sz w:val="22"/>
          <w:szCs w:val="22"/>
        </w:rPr>
      </w:pPr>
    </w:p>
    <w:p w:rsidR="00F70AEB" w:rsidRDefault="00F70AEB" w:rsidP="00F70AEB">
      <w:pPr>
        <w:autoSpaceDE w:val="0"/>
        <w:autoSpaceDN w:val="0"/>
        <w:adjustRightInd w:val="0"/>
        <w:ind w:left="709"/>
        <w:rPr>
          <w:rFonts w:ascii="Arial" w:hAnsi="Arial" w:cs="Arial"/>
          <w:sz w:val="22"/>
          <w:szCs w:val="22"/>
        </w:rPr>
      </w:pPr>
      <w:r>
        <w:rPr>
          <w:rFonts w:ascii="Arial" w:hAnsi="Arial" w:cs="Arial"/>
          <w:sz w:val="22"/>
          <w:szCs w:val="22"/>
        </w:rPr>
        <w:t xml:space="preserve">A. </w:t>
      </w:r>
      <w:r w:rsidRPr="001B0350">
        <w:rPr>
          <w:rFonts w:ascii="Arial" w:hAnsi="Arial" w:cs="Arial"/>
          <w:sz w:val="22"/>
          <w:szCs w:val="22"/>
        </w:rPr>
        <w:t xml:space="preserve">Nombre de treballadors </w:t>
      </w:r>
      <w:r>
        <w:rPr>
          <w:rFonts w:ascii="Arial" w:hAnsi="Arial" w:cs="Arial"/>
          <w:sz w:val="22"/>
          <w:szCs w:val="22"/>
        </w:rPr>
        <w:t>amb discapacitat: &lt;nombre de treballadors amb discapacitat&gt;</w:t>
      </w:r>
    </w:p>
    <w:p w:rsidR="00F70AEB" w:rsidRPr="00D91A37" w:rsidRDefault="00F70AEB" w:rsidP="00F70AEB">
      <w:pPr>
        <w:autoSpaceDE w:val="0"/>
        <w:autoSpaceDN w:val="0"/>
        <w:adjustRightInd w:val="0"/>
        <w:ind w:left="709"/>
        <w:rPr>
          <w:rFonts w:ascii="Arial" w:hAnsi="Arial" w:cs="Arial"/>
          <w:sz w:val="4"/>
          <w:szCs w:val="4"/>
        </w:rPr>
      </w:pPr>
    </w:p>
    <w:p w:rsidR="00F70AEB" w:rsidRPr="001B0350" w:rsidRDefault="00F70AEB" w:rsidP="00F70AEB">
      <w:pPr>
        <w:autoSpaceDE w:val="0"/>
        <w:autoSpaceDN w:val="0"/>
        <w:adjustRightInd w:val="0"/>
        <w:ind w:left="709"/>
        <w:rPr>
          <w:rFonts w:ascii="Arial" w:hAnsi="Arial" w:cs="Arial"/>
          <w:sz w:val="22"/>
          <w:szCs w:val="22"/>
        </w:rPr>
      </w:pPr>
      <w:r>
        <w:rPr>
          <w:rFonts w:ascii="Arial" w:hAnsi="Arial" w:cs="Arial"/>
          <w:sz w:val="22"/>
          <w:szCs w:val="22"/>
        </w:rPr>
        <w:t xml:space="preserve">B. </w:t>
      </w:r>
      <w:r w:rsidRPr="001B0350">
        <w:rPr>
          <w:rFonts w:ascii="Arial" w:hAnsi="Arial" w:cs="Arial"/>
          <w:sz w:val="22"/>
          <w:szCs w:val="22"/>
        </w:rPr>
        <w:t xml:space="preserve">Equivalència en nombre de treballadors </w:t>
      </w:r>
      <w:r>
        <w:rPr>
          <w:rFonts w:ascii="Arial" w:hAnsi="Arial" w:cs="Arial"/>
          <w:sz w:val="22"/>
          <w:szCs w:val="22"/>
        </w:rPr>
        <w:t xml:space="preserve">amb discapacitat </w:t>
      </w:r>
      <w:r w:rsidRPr="001B0350">
        <w:rPr>
          <w:rFonts w:ascii="Arial" w:hAnsi="Arial" w:cs="Arial"/>
          <w:sz w:val="22"/>
          <w:szCs w:val="22"/>
        </w:rPr>
        <w:t>de les mesures alternatives adoptades</w:t>
      </w:r>
      <w:r>
        <w:rPr>
          <w:rFonts w:ascii="Arial" w:hAnsi="Arial" w:cs="Arial"/>
          <w:sz w:val="22"/>
          <w:szCs w:val="22"/>
        </w:rPr>
        <w:t>:</w:t>
      </w:r>
      <w:r w:rsidRPr="001B0350">
        <w:rPr>
          <w:rFonts w:ascii="Arial" w:hAnsi="Arial" w:cs="Arial"/>
          <w:sz w:val="22"/>
          <w:szCs w:val="22"/>
        </w:rPr>
        <w:t xml:space="preserve"> </w:t>
      </w:r>
      <w:r>
        <w:rPr>
          <w:rFonts w:ascii="Arial" w:hAnsi="Arial" w:cs="Arial"/>
          <w:sz w:val="22"/>
          <w:szCs w:val="22"/>
        </w:rPr>
        <w:t>&lt;equivalència en nombre de treballadors amb discapacitat&gt;</w:t>
      </w:r>
    </w:p>
    <w:p w:rsidR="00F70AEB" w:rsidRPr="00D91A37" w:rsidRDefault="00F70AEB" w:rsidP="00F70AEB">
      <w:pPr>
        <w:ind w:firstLine="720"/>
        <w:rPr>
          <w:rFonts w:ascii="Arial" w:hAnsi="Arial" w:cs="Arial"/>
          <w:sz w:val="4"/>
          <w:szCs w:val="4"/>
        </w:rPr>
      </w:pPr>
      <w:r w:rsidRPr="001B0350">
        <w:rPr>
          <w:rFonts w:ascii="Arial" w:hAnsi="Arial" w:cs="Arial"/>
          <w:sz w:val="22"/>
          <w:szCs w:val="22"/>
        </w:rPr>
        <w:t xml:space="preserve"> </w:t>
      </w:r>
    </w:p>
    <w:p w:rsidR="00F70AEB" w:rsidRPr="001B0350" w:rsidRDefault="00F70AEB" w:rsidP="00F70AEB">
      <w:pPr>
        <w:ind w:left="709"/>
        <w:rPr>
          <w:rFonts w:ascii="Arial" w:hAnsi="Arial" w:cs="Arial"/>
          <w:sz w:val="22"/>
          <w:szCs w:val="22"/>
        </w:rPr>
      </w:pPr>
      <w:r w:rsidRPr="001B0350">
        <w:rPr>
          <w:rFonts w:ascii="Arial" w:hAnsi="Arial" w:cs="Arial"/>
          <w:sz w:val="22"/>
          <w:szCs w:val="22"/>
        </w:rPr>
        <w:t>T</w:t>
      </w:r>
      <w:r>
        <w:rPr>
          <w:rFonts w:ascii="Arial" w:hAnsi="Arial" w:cs="Arial"/>
          <w:sz w:val="22"/>
          <w:szCs w:val="22"/>
        </w:rPr>
        <w:t xml:space="preserve">otal de </w:t>
      </w:r>
      <w:r w:rsidRPr="001B0350">
        <w:rPr>
          <w:rFonts w:ascii="Arial" w:hAnsi="Arial" w:cs="Arial"/>
          <w:sz w:val="22"/>
          <w:szCs w:val="22"/>
        </w:rPr>
        <w:t xml:space="preserve">treballadors </w:t>
      </w:r>
      <w:r>
        <w:rPr>
          <w:rFonts w:ascii="Arial" w:hAnsi="Arial" w:cs="Arial"/>
          <w:sz w:val="22"/>
          <w:szCs w:val="22"/>
        </w:rPr>
        <w:t>amb discapacitat</w:t>
      </w:r>
      <w:r w:rsidRPr="001B0350">
        <w:rPr>
          <w:rFonts w:ascii="Arial" w:hAnsi="Arial" w:cs="Arial"/>
          <w:sz w:val="22"/>
          <w:szCs w:val="22"/>
        </w:rPr>
        <w:t xml:space="preserve"> (</w:t>
      </w:r>
      <w:r>
        <w:rPr>
          <w:rFonts w:ascii="Arial" w:hAnsi="Arial" w:cs="Arial"/>
          <w:sz w:val="22"/>
          <w:szCs w:val="22"/>
        </w:rPr>
        <w:t xml:space="preserve">A </w:t>
      </w:r>
      <w:r w:rsidRPr="001B0350">
        <w:rPr>
          <w:rFonts w:ascii="Arial" w:hAnsi="Arial" w:cs="Arial"/>
          <w:sz w:val="22"/>
          <w:szCs w:val="22"/>
        </w:rPr>
        <w:t>+</w:t>
      </w:r>
      <w:r>
        <w:rPr>
          <w:rFonts w:ascii="Arial" w:hAnsi="Arial" w:cs="Arial"/>
          <w:sz w:val="22"/>
          <w:szCs w:val="22"/>
        </w:rPr>
        <w:t xml:space="preserve"> B</w:t>
      </w:r>
      <w:r w:rsidRPr="001B0350">
        <w:rPr>
          <w:rFonts w:ascii="Arial" w:hAnsi="Arial" w:cs="Arial"/>
          <w:sz w:val="22"/>
          <w:szCs w:val="22"/>
        </w:rPr>
        <w:t>)</w:t>
      </w:r>
      <w:r>
        <w:rPr>
          <w:rFonts w:ascii="Arial" w:hAnsi="Arial" w:cs="Arial"/>
          <w:sz w:val="22"/>
          <w:szCs w:val="22"/>
        </w:rPr>
        <w:t>: &lt;total de treballadors amb discapacitat&gt;</w:t>
      </w:r>
    </w:p>
    <w:p w:rsidR="00F70AEB" w:rsidRPr="001B0350" w:rsidRDefault="00F70AEB" w:rsidP="00F70AEB">
      <w:pPr>
        <w:ind w:firstLine="720"/>
        <w:rPr>
          <w:rFonts w:ascii="Arial" w:hAnsi="Arial" w:cs="Arial"/>
          <w:sz w:val="22"/>
          <w:szCs w:val="22"/>
        </w:rPr>
      </w:pPr>
    </w:p>
    <w:p w:rsidR="00F70AEB" w:rsidRDefault="00F70AEB" w:rsidP="00F70AEB">
      <w:pPr>
        <w:numPr>
          <w:ilvl w:val="0"/>
          <w:numId w:val="38"/>
        </w:numPr>
        <w:autoSpaceDE w:val="0"/>
        <w:autoSpaceDN w:val="0"/>
        <w:adjustRightInd w:val="0"/>
        <w:ind w:left="709" w:hanging="425"/>
        <w:rPr>
          <w:rFonts w:ascii="Arial" w:hAnsi="Arial" w:cs="Arial"/>
          <w:sz w:val="22"/>
          <w:szCs w:val="22"/>
        </w:rPr>
      </w:pPr>
      <w:r w:rsidRPr="007A28D7">
        <w:rPr>
          <w:rFonts w:ascii="Arial" w:hAnsi="Arial" w:cs="Arial"/>
          <w:sz w:val="22"/>
          <w:szCs w:val="22"/>
        </w:rPr>
        <w:t>Nombre total de treballadors discapacitats fixos</w:t>
      </w:r>
      <w:r>
        <w:rPr>
          <w:rFonts w:ascii="Arial" w:hAnsi="Arial" w:cs="Arial"/>
          <w:sz w:val="22"/>
          <w:szCs w:val="22"/>
        </w:rPr>
        <w:t>:</w:t>
      </w:r>
      <w:r w:rsidRPr="007A28D7">
        <w:rPr>
          <w:rFonts w:ascii="Arial" w:hAnsi="Arial" w:cs="Arial"/>
          <w:sz w:val="22"/>
          <w:szCs w:val="22"/>
        </w:rPr>
        <w:t xml:space="preserve"> </w:t>
      </w:r>
      <w:r>
        <w:rPr>
          <w:rFonts w:ascii="Arial" w:hAnsi="Arial" w:cs="Arial"/>
          <w:sz w:val="22"/>
          <w:szCs w:val="22"/>
        </w:rPr>
        <w:t>&lt;nombre total de treballadors amb discapacitat fixos&gt;</w:t>
      </w:r>
    </w:p>
    <w:p w:rsidR="00F70AEB" w:rsidRDefault="00F70AEB" w:rsidP="00F70AEB">
      <w:pPr>
        <w:autoSpaceDE w:val="0"/>
        <w:autoSpaceDN w:val="0"/>
        <w:adjustRightInd w:val="0"/>
        <w:ind w:firstLine="426"/>
        <w:rPr>
          <w:rFonts w:ascii="Arial" w:hAnsi="Arial" w:cs="Arial"/>
          <w:b/>
          <w:bCs/>
          <w:snapToGrid w:val="0"/>
          <w:sz w:val="22"/>
          <w:szCs w:val="22"/>
        </w:rPr>
      </w:pPr>
      <w:r w:rsidRPr="001B0350">
        <w:rPr>
          <w:rFonts w:ascii="Arial" w:hAnsi="Arial" w:cs="Arial"/>
          <w:b/>
          <w:bCs/>
          <w:snapToGrid w:val="0"/>
          <w:sz w:val="22"/>
          <w:szCs w:val="22"/>
        </w:rPr>
        <w:t xml:space="preserve"> </w:t>
      </w:r>
    </w:p>
    <w:p w:rsidR="00F70AEB" w:rsidRPr="001B0350" w:rsidRDefault="00F70AEB" w:rsidP="00F70AEB">
      <w:pPr>
        <w:autoSpaceDE w:val="0"/>
        <w:autoSpaceDN w:val="0"/>
        <w:adjustRightInd w:val="0"/>
        <w:ind w:left="360"/>
        <w:rPr>
          <w:rFonts w:ascii="Arial" w:hAnsi="Arial" w:cs="Arial"/>
          <w:snapToGrid w:val="0"/>
          <w:sz w:val="22"/>
          <w:szCs w:val="22"/>
        </w:rPr>
      </w:pPr>
    </w:p>
    <w:p w:rsidR="00F70AEB" w:rsidRPr="001B0350" w:rsidRDefault="00F70AEB" w:rsidP="00F70AEB">
      <w:pPr>
        <w:numPr>
          <w:ilvl w:val="0"/>
          <w:numId w:val="39"/>
        </w:numPr>
        <w:autoSpaceDE w:val="0"/>
        <w:autoSpaceDN w:val="0"/>
        <w:adjustRightInd w:val="0"/>
        <w:rPr>
          <w:rFonts w:ascii="Arial" w:hAnsi="Arial" w:cs="Arial"/>
          <w:sz w:val="22"/>
          <w:szCs w:val="22"/>
        </w:rPr>
      </w:pPr>
      <w:r>
        <w:rPr>
          <w:rFonts w:ascii="Arial" w:hAnsi="Arial" w:cs="Arial"/>
          <w:sz w:val="22"/>
          <w:szCs w:val="22"/>
        </w:rPr>
        <w:t>E</w:t>
      </w:r>
      <w:r w:rsidRPr="001B0350">
        <w:rPr>
          <w:rFonts w:ascii="Arial" w:hAnsi="Arial" w:cs="Arial"/>
          <w:sz w:val="22"/>
          <w:szCs w:val="22"/>
        </w:rPr>
        <w:t xml:space="preserve">n cas de ser una empresa estrangera, se sotmet als jutjats i tribunals espanyols per a totes les incidències que puguin sorgir del contracte, amb renúncia expressa al seu propi fur. </w:t>
      </w:r>
    </w:p>
    <w:p w:rsidR="00F70AEB" w:rsidRPr="001B0350" w:rsidRDefault="00F70AEB" w:rsidP="00F70AEB">
      <w:pPr>
        <w:autoSpaceDE w:val="0"/>
        <w:autoSpaceDN w:val="0"/>
        <w:adjustRightInd w:val="0"/>
        <w:rPr>
          <w:rFonts w:ascii="Arial" w:hAnsi="Arial" w:cs="Arial"/>
          <w:sz w:val="22"/>
          <w:szCs w:val="22"/>
        </w:rPr>
      </w:pPr>
    </w:p>
    <w:p w:rsidR="00F70AEB" w:rsidRPr="001B0350" w:rsidRDefault="00F70AEB" w:rsidP="00F70AEB">
      <w:pPr>
        <w:numPr>
          <w:ilvl w:val="0"/>
          <w:numId w:val="39"/>
        </w:numPr>
        <w:autoSpaceDE w:val="0"/>
        <w:autoSpaceDN w:val="0"/>
        <w:adjustRightInd w:val="0"/>
        <w:rPr>
          <w:rFonts w:ascii="Arial" w:hAnsi="Arial" w:cs="Arial"/>
          <w:sz w:val="22"/>
          <w:szCs w:val="22"/>
        </w:rPr>
      </w:pPr>
      <w:r>
        <w:rPr>
          <w:rFonts w:ascii="Arial" w:hAnsi="Arial" w:cs="Arial"/>
          <w:sz w:val="22"/>
          <w:szCs w:val="22"/>
        </w:rPr>
        <w:t>S</w:t>
      </w:r>
      <w:r w:rsidRPr="001B0350">
        <w:rPr>
          <w:rFonts w:ascii="Arial" w:hAnsi="Arial" w:cs="Arial"/>
          <w:sz w:val="22"/>
          <w:szCs w:val="22"/>
        </w:rPr>
        <w:t>i escau, disposa d’un pla d’igualtat d’oportunitats entre les dones i els homes.</w:t>
      </w:r>
    </w:p>
    <w:p w:rsidR="00F70AEB" w:rsidRPr="001B0350" w:rsidRDefault="00F70AEB" w:rsidP="00F70AEB">
      <w:pPr>
        <w:autoSpaceDE w:val="0"/>
        <w:autoSpaceDN w:val="0"/>
        <w:adjustRightInd w:val="0"/>
        <w:rPr>
          <w:rFonts w:ascii="Arial" w:hAnsi="Arial" w:cs="Arial"/>
          <w:sz w:val="22"/>
          <w:szCs w:val="22"/>
        </w:rPr>
      </w:pPr>
    </w:p>
    <w:p w:rsidR="00F70AEB" w:rsidRPr="001B0350" w:rsidRDefault="00F70AEB" w:rsidP="00F70AEB">
      <w:pPr>
        <w:numPr>
          <w:ilvl w:val="0"/>
          <w:numId w:val="39"/>
        </w:numPr>
        <w:autoSpaceDE w:val="0"/>
        <w:autoSpaceDN w:val="0"/>
        <w:adjustRightInd w:val="0"/>
        <w:rPr>
          <w:rFonts w:ascii="Arial" w:hAnsi="Arial" w:cs="Arial"/>
          <w:sz w:val="22"/>
          <w:szCs w:val="22"/>
        </w:rPr>
      </w:pPr>
      <w:r w:rsidRPr="00EF2D8E">
        <w:rPr>
          <w:rFonts w:ascii="Arial" w:hAnsi="Arial" w:cs="Arial"/>
          <w:sz w:val="22"/>
          <w:szCs w:val="22"/>
        </w:rPr>
        <w:t>N</w:t>
      </w:r>
      <w:r w:rsidRPr="001B0350">
        <w:rPr>
          <w:rFonts w:ascii="Arial" w:hAnsi="Arial" w:cs="Arial"/>
          <w:sz w:val="22"/>
          <w:szCs w:val="22"/>
        </w:rPr>
        <w:t xml:space="preserve">o forma part dels òrgans de govern o administració d’aquesta societat cap persona d’aquelles a </w:t>
      </w:r>
      <w:r>
        <w:rPr>
          <w:rFonts w:ascii="Arial" w:hAnsi="Arial" w:cs="Arial"/>
          <w:sz w:val="22"/>
          <w:szCs w:val="22"/>
        </w:rPr>
        <w:t>què</w:t>
      </w:r>
      <w:r w:rsidRPr="001B0350">
        <w:rPr>
          <w:rFonts w:ascii="Arial" w:hAnsi="Arial" w:cs="Arial"/>
          <w:sz w:val="22"/>
          <w:szCs w:val="22"/>
        </w:rPr>
        <w:t xml:space="preserve"> fa referència la Llei 5/2006</w:t>
      </w:r>
      <w:r>
        <w:rPr>
          <w:rFonts w:ascii="Arial" w:hAnsi="Arial" w:cs="Arial"/>
          <w:sz w:val="22"/>
          <w:szCs w:val="22"/>
        </w:rPr>
        <w:t>,</w:t>
      </w:r>
      <w:r w:rsidRPr="001B0350">
        <w:rPr>
          <w:rFonts w:ascii="Arial" w:hAnsi="Arial" w:cs="Arial"/>
          <w:sz w:val="22"/>
          <w:szCs w:val="22"/>
        </w:rPr>
        <w:t xml:space="preserve"> de 10 d’abril</w:t>
      </w:r>
      <w:r>
        <w:rPr>
          <w:rFonts w:ascii="Arial" w:hAnsi="Arial" w:cs="Arial"/>
          <w:sz w:val="22"/>
          <w:szCs w:val="22"/>
        </w:rPr>
        <w:t>,</w:t>
      </w:r>
      <w:r w:rsidRPr="001B0350">
        <w:rPr>
          <w:rFonts w:ascii="Arial" w:hAnsi="Arial" w:cs="Arial"/>
          <w:sz w:val="22"/>
          <w:szCs w:val="22"/>
        </w:rPr>
        <w:t xml:space="preserve"> de regulació dels conflictes d’interessos dels membres del Govern i dels alts càrrecs de l’Administració </w:t>
      </w:r>
      <w:r>
        <w:rPr>
          <w:rFonts w:ascii="Arial" w:hAnsi="Arial" w:cs="Arial"/>
          <w:sz w:val="22"/>
          <w:szCs w:val="22"/>
        </w:rPr>
        <w:t>g</w:t>
      </w:r>
      <w:r w:rsidRPr="001B0350">
        <w:rPr>
          <w:rFonts w:ascii="Arial" w:hAnsi="Arial" w:cs="Arial"/>
          <w:sz w:val="22"/>
          <w:szCs w:val="22"/>
        </w:rPr>
        <w:t>eneral de l’Estat, així com la Llei 21/1987, de 26 de novembre, d’incompatibilitats del personal al servei de l'Administració de la Generalitat, i la Llei 13/2005, de 27 de desembre, del règim d’incompatibilitats dels alts càrrecs al servei de la Generalitat.</w:t>
      </w:r>
    </w:p>
    <w:p w:rsidR="00F70AEB" w:rsidRPr="001B0350" w:rsidRDefault="00F70AEB" w:rsidP="00F70AEB">
      <w:pPr>
        <w:autoSpaceDE w:val="0"/>
        <w:autoSpaceDN w:val="0"/>
        <w:adjustRightInd w:val="0"/>
        <w:rPr>
          <w:rFonts w:ascii="Arial" w:hAnsi="Arial" w:cs="Arial"/>
          <w:snapToGrid w:val="0"/>
          <w:sz w:val="22"/>
          <w:szCs w:val="22"/>
        </w:rPr>
      </w:pPr>
    </w:p>
    <w:p w:rsidR="00F70AEB" w:rsidRPr="004A54EC" w:rsidRDefault="00F70AEB" w:rsidP="00F70AEB">
      <w:pPr>
        <w:numPr>
          <w:ilvl w:val="0"/>
          <w:numId w:val="39"/>
        </w:numPr>
        <w:autoSpaceDE w:val="0"/>
        <w:autoSpaceDN w:val="0"/>
        <w:adjustRightInd w:val="0"/>
        <w:rPr>
          <w:rFonts w:ascii="Arial" w:hAnsi="Arial" w:cs="Arial"/>
          <w:sz w:val="22"/>
          <w:szCs w:val="22"/>
        </w:rPr>
      </w:pPr>
      <w:r w:rsidRPr="004A54EC">
        <w:rPr>
          <w:rFonts w:ascii="Arial" w:hAnsi="Arial" w:cs="Arial"/>
          <w:sz w:val="22"/>
          <w:szCs w:val="22"/>
        </w:rPr>
        <w:t xml:space="preserve">No incompleix cap d’aquelles circumstàncies </w:t>
      </w:r>
      <w:r>
        <w:rPr>
          <w:rFonts w:ascii="Arial" w:hAnsi="Arial" w:cs="Arial"/>
          <w:sz w:val="22"/>
          <w:szCs w:val="22"/>
        </w:rPr>
        <w:t>a què</w:t>
      </w:r>
      <w:r w:rsidRPr="004A54EC">
        <w:rPr>
          <w:rFonts w:ascii="Arial" w:hAnsi="Arial" w:cs="Arial"/>
          <w:sz w:val="22"/>
          <w:szCs w:val="22"/>
        </w:rPr>
        <w:t xml:space="preserve"> es refereix la Llei 5/2006</w:t>
      </w:r>
      <w:r>
        <w:rPr>
          <w:rFonts w:ascii="Arial" w:hAnsi="Arial" w:cs="Arial"/>
          <w:sz w:val="22"/>
          <w:szCs w:val="22"/>
        </w:rPr>
        <w:t>,</w:t>
      </w:r>
      <w:r w:rsidRPr="004A54EC">
        <w:rPr>
          <w:rFonts w:ascii="Arial" w:hAnsi="Arial" w:cs="Arial"/>
          <w:sz w:val="22"/>
          <w:szCs w:val="22"/>
        </w:rPr>
        <w:t xml:space="preserve"> de 10 d’abril</w:t>
      </w:r>
      <w:r>
        <w:rPr>
          <w:rFonts w:ascii="Arial" w:hAnsi="Arial" w:cs="Arial"/>
          <w:sz w:val="22"/>
          <w:szCs w:val="22"/>
        </w:rPr>
        <w:t>,</w:t>
      </w:r>
      <w:r w:rsidRPr="004A54EC">
        <w:rPr>
          <w:rFonts w:ascii="Arial" w:hAnsi="Arial" w:cs="Arial"/>
          <w:sz w:val="22"/>
          <w:szCs w:val="22"/>
        </w:rPr>
        <w:t xml:space="preserve"> de regulació dels conflictes d’interessos dels membres del Govern i dels alts càrrecs de l’Administració General de l’Estat, així com la Llei 21/1987, de 26 de novembre, d’incompatibilitats del personal al servei de l'Administració de la Generalitat, i la Llei 13/2005, de 27 de desembre, del règim d’incompatibilitats dels alts càrrecs al servei de la Generalitat.</w:t>
      </w:r>
    </w:p>
    <w:p w:rsidR="00F70AEB" w:rsidRPr="00AA1ABA" w:rsidRDefault="00F70AEB" w:rsidP="00F70AEB">
      <w:pPr>
        <w:autoSpaceDE w:val="0"/>
        <w:autoSpaceDN w:val="0"/>
        <w:adjustRightInd w:val="0"/>
        <w:ind w:left="360"/>
        <w:rPr>
          <w:rFonts w:ascii="Arial" w:hAnsi="Arial" w:cs="Arial"/>
          <w:sz w:val="22"/>
          <w:szCs w:val="22"/>
        </w:rPr>
      </w:pPr>
    </w:p>
    <w:p w:rsidR="00F70AEB" w:rsidRPr="001B0350" w:rsidRDefault="00F70AEB" w:rsidP="00F70AEB">
      <w:pPr>
        <w:numPr>
          <w:ilvl w:val="0"/>
          <w:numId w:val="39"/>
        </w:numPr>
        <w:autoSpaceDE w:val="0"/>
        <w:autoSpaceDN w:val="0"/>
        <w:adjustRightInd w:val="0"/>
        <w:rPr>
          <w:rFonts w:ascii="Arial" w:hAnsi="Arial" w:cs="Arial"/>
          <w:sz w:val="22"/>
          <w:szCs w:val="22"/>
        </w:rPr>
      </w:pPr>
      <w:r>
        <w:rPr>
          <w:rFonts w:ascii="Arial" w:hAnsi="Arial" w:cs="Arial"/>
          <w:snapToGrid w:val="0"/>
          <w:sz w:val="22"/>
          <w:szCs w:val="22"/>
        </w:rPr>
        <w:t>C</w:t>
      </w:r>
      <w:r w:rsidRPr="001B0350">
        <w:rPr>
          <w:rFonts w:ascii="Arial" w:hAnsi="Arial" w:cs="Arial"/>
          <w:snapToGrid w:val="0"/>
          <w:sz w:val="22"/>
          <w:szCs w:val="22"/>
        </w:rPr>
        <w:t xml:space="preserve">ompleix tots els requisits i obligacions exigides per la normativa vigent </w:t>
      </w:r>
    </w:p>
    <w:p w:rsidR="00F70AEB" w:rsidRPr="001B0350" w:rsidRDefault="00F70AEB" w:rsidP="00F70AEB">
      <w:pPr>
        <w:autoSpaceDE w:val="0"/>
        <w:autoSpaceDN w:val="0"/>
        <w:adjustRightInd w:val="0"/>
        <w:ind w:firstLine="360"/>
        <w:rPr>
          <w:rFonts w:ascii="Arial" w:hAnsi="Arial" w:cs="Arial"/>
          <w:snapToGrid w:val="0"/>
          <w:sz w:val="22"/>
          <w:szCs w:val="22"/>
        </w:rPr>
      </w:pPr>
      <w:r w:rsidRPr="001B0350">
        <w:rPr>
          <w:rFonts w:ascii="Arial" w:hAnsi="Arial" w:cs="Arial"/>
          <w:snapToGrid w:val="0"/>
          <w:sz w:val="22"/>
          <w:szCs w:val="22"/>
        </w:rPr>
        <w:t xml:space="preserve">per a la seva obertura, instal·lació i funcionament legal. </w:t>
      </w:r>
    </w:p>
    <w:p w:rsidR="00F70AEB" w:rsidRPr="001B0350" w:rsidRDefault="00F70AEB" w:rsidP="00F70AEB">
      <w:pPr>
        <w:autoSpaceDE w:val="0"/>
        <w:autoSpaceDN w:val="0"/>
        <w:adjustRightInd w:val="0"/>
        <w:ind w:firstLine="360"/>
        <w:rPr>
          <w:rFonts w:ascii="Arial" w:hAnsi="Arial" w:cs="Arial"/>
          <w:snapToGrid w:val="0"/>
          <w:sz w:val="22"/>
          <w:szCs w:val="22"/>
        </w:rPr>
      </w:pPr>
    </w:p>
    <w:p w:rsidR="00F70AEB" w:rsidRPr="001B0350" w:rsidRDefault="00F70AEB" w:rsidP="00F70AEB">
      <w:pPr>
        <w:numPr>
          <w:ilvl w:val="0"/>
          <w:numId w:val="39"/>
        </w:numPr>
        <w:autoSpaceDE w:val="0"/>
        <w:autoSpaceDN w:val="0"/>
        <w:adjustRightInd w:val="0"/>
        <w:rPr>
          <w:rFonts w:ascii="Arial" w:hAnsi="Arial" w:cs="Arial"/>
          <w:sz w:val="22"/>
          <w:szCs w:val="22"/>
        </w:rPr>
      </w:pPr>
      <w:r>
        <w:rPr>
          <w:rFonts w:ascii="Arial" w:hAnsi="Arial" w:cs="Arial"/>
          <w:snapToGrid w:val="0"/>
          <w:sz w:val="22"/>
          <w:szCs w:val="22"/>
        </w:rPr>
        <w:t>L</w:t>
      </w:r>
      <w:r w:rsidRPr="001B0350">
        <w:rPr>
          <w:rFonts w:ascii="Arial" w:hAnsi="Arial" w:cs="Arial"/>
          <w:snapToGrid w:val="0"/>
          <w:sz w:val="22"/>
          <w:szCs w:val="22"/>
        </w:rPr>
        <w:t xml:space="preserve">a informació i documents aportats en tots els sobres són de contingut absolutament cert. </w:t>
      </w:r>
    </w:p>
    <w:p w:rsidR="00F70AEB" w:rsidRPr="001B0350" w:rsidRDefault="00F70AEB" w:rsidP="00F70AEB">
      <w:pPr>
        <w:autoSpaceDE w:val="0"/>
        <w:autoSpaceDN w:val="0"/>
        <w:adjustRightInd w:val="0"/>
        <w:ind w:firstLine="360"/>
        <w:rPr>
          <w:rFonts w:ascii="Arial" w:hAnsi="Arial" w:cs="Arial"/>
          <w:snapToGrid w:val="0"/>
          <w:sz w:val="22"/>
          <w:szCs w:val="22"/>
        </w:rPr>
      </w:pPr>
    </w:p>
    <w:p w:rsidR="00F70AEB" w:rsidRPr="001B0350" w:rsidRDefault="00F70AEB" w:rsidP="00F70AEB">
      <w:pPr>
        <w:numPr>
          <w:ilvl w:val="0"/>
          <w:numId w:val="39"/>
        </w:numPr>
        <w:autoSpaceDE w:val="0"/>
        <w:autoSpaceDN w:val="0"/>
        <w:adjustRightInd w:val="0"/>
        <w:rPr>
          <w:rFonts w:ascii="Arial" w:hAnsi="Arial" w:cs="Arial"/>
          <w:sz w:val="22"/>
          <w:szCs w:val="22"/>
        </w:rPr>
      </w:pPr>
      <w:r>
        <w:rPr>
          <w:rFonts w:ascii="Arial" w:hAnsi="Arial" w:cs="Arial"/>
          <w:snapToGrid w:val="0"/>
          <w:sz w:val="22"/>
          <w:szCs w:val="22"/>
        </w:rPr>
        <w:t>Autoritza</w:t>
      </w:r>
      <w:r w:rsidRPr="001B0350">
        <w:rPr>
          <w:rFonts w:ascii="Arial" w:hAnsi="Arial" w:cs="Arial"/>
          <w:snapToGrid w:val="0"/>
          <w:sz w:val="22"/>
          <w:szCs w:val="22"/>
        </w:rPr>
        <w:t xml:space="preserve"> l’òrgan de contractació a obtenir directament dels òrgans administratius competents les dades o documents registrals i els relatius a les obligacions tributàries i amb la Seguretat Social que es requereixin per procedir, si escau, a l’adjudicació </w:t>
      </w:r>
      <w:r w:rsidRPr="001B0350">
        <w:rPr>
          <w:rFonts w:ascii="Arial" w:hAnsi="Arial" w:cs="Arial"/>
          <w:sz w:val="22"/>
          <w:szCs w:val="22"/>
        </w:rPr>
        <w:t>contracte, i per formalitzar les possibles pròrrogues i/o modificació del contracte.</w:t>
      </w:r>
    </w:p>
    <w:p w:rsidR="00F70AEB" w:rsidRPr="00205BFA" w:rsidRDefault="00F70AEB" w:rsidP="00F70AEB">
      <w:pPr>
        <w:autoSpaceDE w:val="0"/>
        <w:autoSpaceDN w:val="0"/>
        <w:adjustRightInd w:val="0"/>
        <w:rPr>
          <w:rFonts w:ascii="Arial" w:hAnsi="Arial" w:cs="Arial"/>
          <w:sz w:val="22"/>
          <w:szCs w:val="22"/>
        </w:rPr>
      </w:pPr>
    </w:p>
    <w:p w:rsidR="00F70AEB" w:rsidRPr="00205BFA" w:rsidRDefault="00F70AEB" w:rsidP="00F70AEB">
      <w:pPr>
        <w:numPr>
          <w:ilvl w:val="0"/>
          <w:numId w:val="39"/>
        </w:numPr>
        <w:autoSpaceDE w:val="0"/>
        <w:autoSpaceDN w:val="0"/>
        <w:adjustRightInd w:val="0"/>
        <w:rPr>
          <w:rFonts w:ascii="Arial" w:hAnsi="Arial" w:cs="Arial"/>
          <w:sz w:val="22"/>
          <w:szCs w:val="22"/>
        </w:rPr>
      </w:pPr>
      <w:r>
        <w:rPr>
          <w:rFonts w:ascii="Arial" w:hAnsi="Arial" w:cs="Arial"/>
          <w:snapToGrid w:val="0"/>
          <w:sz w:val="22"/>
          <w:szCs w:val="22"/>
        </w:rPr>
        <w:t>D</w:t>
      </w:r>
      <w:r w:rsidRPr="00205BFA">
        <w:rPr>
          <w:rFonts w:ascii="Arial" w:hAnsi="Arial" w:cs="Arial"/>
          <w:snapToGrid w:val="0"/>
          <w:sz w:val="22"/>
          <w:szCs w:val="22"/>
        </w:rPr>
        <w:t xml:space="preserve">isposa de l’adreça electrònica &lt;adreça electrònica&gt; per a les comunicacions i notificacions en el procés de licitació i, si escau, els posteriors tràmits d’adjudicació, formalització, modificació, negociació, execució i extinció normal o anormal del contracte. </w:t>
      </w:r>
    </w:p>
    <w:p w:rsidR="00F70AEB" w:rsidRDefault="00F70AEB" w:rsidP="00F70AEB">
      <w:pPr>
        <w:autoSpaceDE w:val="0"/>
        <w:autoSpaceDN w:val="0"/>
        <w:adjustRightInd w:val="0"/>
        <w:rPr>
          <w:rFonts w:ascii="Arial" w:hAnsi="Arial" w:cs="Arial"/>
          <w:sz w:val="22"/>
          <w:szCs w:val="22"/>
        </w:rPr>
      </w:pPr>
    </w:p>
    <w:p w:rsidR="00F70AEB" w:rsidRPr="001B0350" w:rsidRDefault="00F70AEB" w:rsidP="00F70AEB">
      <w:pPr>
        <w:autoSpaceDE w:val="0"/>
        <w:autoSpaceDN w:val="0"/>
        <w:adjustRightInd w:val="0"/>
        <w:ind w:left="284" w:hanging="284"/>
        <w:rPr>
          <w:rFonts w:ascii="Arial" w:hAnsi="Arial" w:cs="Arial"/>
          <w:snapToGrid w:val="0"/>
          <w:sz w:val="22"/>
          <w:szCs w:val="22"/>
        </w:rPr>
      </w:pPr>
      <w:r>
        <w:rPr>
          <w:rFonts w:ascii="Arial" w:hAnsi="Arial" w:cs="Arial"/>
          <w:sz w:val="22"/>
          <w:szCs w:val="22"/>
        </w:rPr>
        <w:t xml:space="preserve">2. Que </w:t>
      </w:r>
      <w:r w:rsidRPr="001B0350">
        <w:rPr>
          <w:rFonts w:ascii="Arial" w:hAnsi="Arial" w:cs="Arial"/>
          <w:snapToGrid w:val="0"/>
          <w:sz w:val="22"/>
          <w:szCs w:val="22"/>
        </w:rPr>
        <w:t xml:space="preserve">com a signant d’aquesta declaració tinc </w:t>
      </w:r>
      <w:r>
        <w:rPr>
          <w:rFonts w:ascii="Arial" w:hAnsi="Arial" w:cs="Arial"/>
          <w:snapToGrid w:val="0"/>
          <w:sz w:val="22"/>
          <w:szCs w:val="22"/>
        </w:rPr>
        <w:t xml:space="preserve">la </w:t>
      </w:r>
      <w:r w:rsidRPr="001B0350">
        <w:rPr>
          <w:rFonts w:ascii="Arial" w:hAnsi="Arial" w:cs="Arial"/>
          <w:snapToGrid w:val="0"/>
          <w:sz w:val="22"/>
          <w:szCs w:val="22"/>
        </w:rPr>
        <w:t xml:space="preserve">capacitat suficient, en la representació amb la qual actuo, per comparèixer i signar aquesta declaració i la resta de documentació requerida per contractar, inclosa l’oferta econòmica. </w:t>
      </w:r>
    </w:p>
    <w:p w:rsidR="00F70AEB" w:rsidRPr="001B0350" w:rsidRDefault="00F70AEB" w:rsidP="00F70AEB">
      <w:pPr>
        <w:autoSpaceDE w:val="0"/>
        <w:autoSpaceDN w:val="0"/>
        <w:adjustRightInd w:val="0"/>
        <w:ind w:left="284" w:hanging="284"/>
        <w:rPr>
          <w:rFonts w:ascii="Arial" w:hAnsi="Arial" w:cs="Arial"/>
          <w:snapToGrid w:val="0"/>
          <w:sz w:val="22"/>
          <w:szCs w:val="22"/>
        </w:rPr>
      </w:pPr>
    </w:p>
    <w:p w:rsidR="00F70AEB" w:rsidRPr="001B0350" w:rsidRDefault="00F70AEB" w:rsidP="00F70AEB">
      <w:pPr>
        <w:autoSpaceDE w:val="0"/>
        <w:autoSpaceDN w:val="0"/>
        <w:adjustRightInd w:val="0"/>
        <w:rPr>
          <w:rFonts w:ascii="Arial" w:hAnsi="Arial" w:cs="Arial"/>
          <w:snapToGrid w:val="0"/>
          <w:sz w:val="22"/>
          <w:szCs w:val="22"/>
        </w:rPr>
      </w:pPr>
    </w:p>
    <w:p w:rsidR="00F70AEB" w:rsidRPr="00205BFA" w:rsidRDefault="00F70AEB" w:rsidP="00F70AEB">
      <w:pPr>
        <w:autoSpaceDE w:val="0"/>
        <w:autoSpaceDN w:val="0"/>
        <w:adjustRightInd w:val="0"/>
        <w:rPr>
          <w:rFonts w:ascii="Arial" w:hAnsi="Arial" w:cs="Arial"/>
          <w:snapToGrid w:val="0"/>
          <w:sz w:val="22"/>
          <w:szCs w:val="22"/>
        </w:rPr>
      </w:pPr>
      <w:r w:rsidRPr="00205BFA">
        <w:rPr>
          <w:rFonts w:ascii="Arial" w:hAnsi="Arial" w:cs="Arial"/>
          <w:snapToGrid w:val="0"/>
          <w:sz w:val="22"/>
          <w:szCs w:val="22"/>
        </w:rPr>
        <w:t xml:space="preserve">I, per què així consti, signo aquesta declaració responsable. </w:t>
      </w:r>
    </w:p>
    <w:p w:rsidR="00F70AEB" w:rsidRPr="00205BFA" w:rsidRDefault="00F70AEB" w:rsidP="00F70AEB">
      <w:pPr>
        <w:autoSpaceDE w:val="0"/>
        <w:autoSpaceDN w:val="0"/>
        <w:adjustRightInd w:val="0"/>
        <w:rPr>
          <w:rFonts w:ascii="Arial" w:hAnsi="Arial" w:cs="Arial"/>
          <w:snapToGrid w:val="0"/>
          <w:sz w:val="22"/>
          <w:szCs w:val="22"/>
        </w:rPr>
      </w:pPr>
    </w:p>
    <w:p w:rsidR="00F70AEB" w:rsidRPr="00205BFA" w:rsidRDefault="00F70AEB" w:rsidP="00F70AEB">
      <w:pPr>
        <w:autoSpaceDE w:val="0"/>
        <w:autoSpaceDN w:val="0"/>
        <w:adjustRightInd w:val="0"/>
        <w:rPr>
          <w:rFonts w:ascii="Arial" w:hAnsi="Arial" w:cs="Arial"/>
          <w:snapToGrid w:val="0"/>
          <w:sz w:val="22"/>
          <w:szCs w:val="22"/>
        </w:rPr>
      </w:pPr>
    </w:p>
    <w:p w:rsidR="00F70AEB" w:rsidRPr="00205BFA" w:rsidRDefault="00F70AEB" w:rsidP="00F70AEB">
      <w:pPr>
        <w:autoSpaceDE w:val="0"/>
        <w:autoSpaceDN w:val="0"/>
        <w:adjustRightInd w:val="0"/>
        <w:rPr>
          <w:rFonts w:ascii="Arial" w:hAnsi="Arial" w:cs="Arial"/>
          <w:snapToGrid w:val="0"/>
          <w:sz w:val="22"/>
          <w:szCs w:val="22"/>
        </w:rPr>
      </w:pPr>
      <w:r w:rsidRPr="00205BFA">
        <w:rPr>
          <w:rFonts w:ascii="Arial" w:hAnsi="Arial" w:cs="Arial"/>
          <w:snapToGrid w:val="0"/>
          <w:sz w:val="22"/>
          <w:szCs w:val="22"/>
        </w:rPr>
        <w:t xml:space="preserve"> </w:t>
      </w:r>
    </w:p>
    <w:p w:rsidR="00F70AEB" w:rsidRPr="00205BFA" w:rsidRDefault="00F70AEB" w:rsidP="00F70AEB">
      <w:pPr>
        <w:autoSpaceDE w:val="0"/>
        <w:autoSpaceDN w:val="0"/>
        <w:adjustRightInd w:val="0"/>
        <w:rPr>
          <w:rFonts w:ascii="Arial" w:hAnsi="Arial" w:cs="Arial"/>
          <w:snapToGrid w:val="0"/>
          <w:sz w:val="22"/>
          <w:szCs w:val="22"/>
        </w:rPr>
      </w:pPr>
      <w:r w:rsidRPr="00205BFA">
        <w:rPr>
          <w:rFonts w:ascii="Arial" w:hAnsi="Arial" w:cs="Arial"/>
          <w:snapToGrid w:val="0"/>
          <w:sz w:val="22"/>
          <w:szCs w:val="22"/>
        </w:rPr>
        <w:t xml:space="preserve">Signatura </w:t>
      </w:r>
      <w:r w:rsidRPr="00205BFA">
        <w:rPr>
          <w:rFonts w:ascii="Arial" w:hAnsi="Arial" w:cs="Arial"/>
          <w:snapToGrid w:val="0"/>
          <w:sz w:val="22"/>
          <w:szCs w:val="22"/>
        </w:rPr>
        <w:cr/>
      </w:r>
    </w:p>
    <w:p w:rsidR="00F70AEB" w:rsidRPr="00205BFA" w:rsidRDefault="00F70AEB" w:rsidP="00F70AEB">
      <w:pPr>
        <w:rPr>
          <w:rFonts w:ascii="Arial" w:hAnsi="Arial" w:cs="Arial"/>
          <w:snapToGrid w:val="0"/>
          <w:sz w:val="22"/>
          <w:szCs w:val="22"/>
        </w:rPr>
      </w:pPr>
    </w:p>
    <w:p w:rsidR="00F70AEB" w:rsidRPr="00205BFA" w:rsidRDefault="00F70AEB" w:rsidP="00F70AEB">
      <w:pPr>
        <w:rPr>
          <w:rFonts w:ascii="Arial" w:hAnsi="Arial" w:cs="Arial"/>
          <w:snapToGrid w:val="0"/>
          <w:sz w:val="22"/>
          <w:szCs w:val="22"/>
        </w:rPr>
      </w:pPr>
      <w:r w:rsidRPr="00205BFA">
        <w:rPr>
          <w:rFonts w:ascii="Arial" w:hAnsi="Arial" w:cs="Arial"/>
          <w:snapToGrid w:val="0"/>
          <w:sz w:val="22"/>
          <w:szCs w:val="22"/>
        </w:rPr>
        <w:t>&lt;Lloc i data&gt;</w:t>
      </w:r>
    </w:p>
    <w:p w:rsidR="00F70AEB" w:rsidRPr="00205BFA" w:rsidRDefault="00F70AEB" w:rsidP="00F70AEB">
      <w:pPr>
        <w:rPr>
          <w:rFonts w:ascii="Arial" w:hAnsi="Arial"/>
          <w:b/>
          <w:snapToGrid w:val="0"/>
        </w:rPr>
      </w:pPr>
      <w:r w:rsidRPr="00205BFA">
        <w:rPr>
          <w:rFonts w:ascii="Arial" w:hAnsi="Arial"/>
          <w:b/>
          <w:snapToGrid w:val="0"/>
        </w:rPr>
        <w:lastRenderedPageBreak/>
        <w:t>Annex 2. Documents d’acreditació de solvència econòmica i financera i tècnica o professional</w:t>
      </w:r>
    </w:p>
    <w:p w:rsidR="00F70AEB" w:rsidRPr="00205BFA" w:rsidRDefault="00F70AEB" w:rsidP="00F70AEB">
      <w:pPr>
        <w:rPr>
          <w:rFonts w:ascii="Arial" w:hAnsi="Arial"/>
          <w:b/>
          <w:sz w:val="22"/>
        </w:rPr>
      </w:pPr>
    </w:p>
    <w:p w:rsidR="00F70AEB" w:rsidRPr="00205BFA" w:rsidRDefault="00F70AEB" w:rsidP="00F70AEB">
      <w:pPr>
        <w:rPr>
          <w:rFonts w:ascii="Arial" w:hAnsi="Arial"/>
          <w:b/>
          <w:sz w:val="22"/>
        </w:rPr>
      </w:pPr>
      <w:r w:rsidRPr="00205BFA">
        <w:rPr>
          <w:rFonts w:ascii="Arial" w:hAnsi="Arial"/>
          <w:b/>
          <w:sz w:val="22"/>
        </w:rPr>
        <w:t>Solvència econòmica i financera</w:t>
      </w:r>
    </w:p>
    <w:p w:rsidR="00F70AEB" w:rsidRPr="00205BFA" w:rsidRDefault="00F70AEB" w:rsidP="00F70AEB">
      <w:pPr>
        <w:outlineLvl w:val="0"/>
        <w:rPr>
          <w:rFonts w:ascii="Arial" w:hAnsi="Arial"/>
          <w:color w:val="FF0000"/>
          <w:sz w:val="22"/>
          <w:szCs w:val="22"/>
        </w:rPr>
      </w:pPr>
    </w:p>
    <w:p w:rsidR="00F70AEB" w:rsidRPr="00205BFA" w:rsidRDefault="00F70AEB" w:rsidP="00F70AEB">
      <w:pPr>
        <w:outlineLvl w:val="0"/>
        <w:rPr>
          <w:rFonts w:ascii="Arial" w:hAnsi="Arial"/>
          <w:i/>
          <w:color w:val="FF0000"/>
          <w:sz w:val="22"/>
          <w:szCs w:val="22"/>
        </w:rPr>
      </w:pPr>
      <w:r w:rsidRPr="00205BFA">
        <w:rPr>
          <w:rFonts w:ascii="Arial" w:hAnsi="Arial"/>
          <w:i/>
          <w:color w:val="FF0000"/>
          <w:sz w:val="22"/>
          <w:szCs w:val="22"/>
        </w:rPr>
        <w:t>(Nota per al centre: la solvència econòmica i financera és la que es recull a l’article 75 del TRLCSP. Orientativament, es proposa la següent)</w:t>
      </w:r>
    </w:p>
    <w:p w:rsidR="00F70AEB" w:rsidRPr="00205BFA" w:rsidRDefault="00F70AEB" w:rsidP="00F70AEB">
      <w:pPr>
        <w:ind w:left="284"/>
        <w:rPr>
          <w:rFonts w:ascii="Arial" w:hAnsi="Arial"/>
          <w:b/>
        </w:rPr>
      </w:pPr>
    </w:p>
    <w:p w:rsidR="00F70AEB" w:rsidRPr="00205BFA" w:rsidRDefault="00F70AEB" w:rsidP="00F70AEB">
      <w:pPr>
        <w:rPr>
          <w:rFonts w:ascii="Arial" w:hAnsi="Arial"/>
          <w:b/>
          <w:sz w:val="22"/>
        </w:rPr>
      </w:pPr>
      <w:r w:rsidRPr="00205BFA">
        <w:rPr>
          <w:rFonts w:ascii="Arial" w:hAnsi="Arial"/>
          <w:sz w:val="22"/>
        </w:rPr>
        <w:t>Declaració sobre el volum global de negocis, referit com a màxim als tres últims exercicis disponibles en funció de la data de creació o d’inici de les activitats de l’empresari/ària, en la mesura que es disposi de les referències d’aquest volum de negocis. (Amb el mínim anual de ……….euros).</w:t>
      </w:r>
    </w:p>
    <w:p w:rsidR="00F70AEB" w:rsidRPr="00205BFA" w:rsidRDefault="00F70AEB" w:rsidP="00F70AEB">
      <w:pPr>
        <w:rPr>
          <w:sz w:val="22"/>
        </w:rPr>
      </w:pPr>
    </w:p>
    <w:p w:rsidR="00F70AEB" w:rsidRPr="00205BFA" w:rsidRDefault="00F70AEB" w:rsidP="00F70AEB">
      <w:pPr>
        <w:rPr>
          <w:sz w:val="22"/>
        </w:rPr>
      </w:pPr>
    </w:p>
    <w:p w:rsidR="00F70AEB" w:rsidRPr="00205BFA" w:rsidRDefault="00F70AEB" w:rsidP="00F70AEB">
      <w:pPr>
        <w:rPr>
          <w:rFonts w:ascii="Arial" w:hAnsi="Arial"/>
          <w:b/>
          <w:sz w:val="22"/>
        </w:rPr>
      </w:pPr>
      <w:r w:rsidRPr="00205BFA">
        <w:rPr>
          <w:rFonts w:ascii="Arial" w:hAnsi="Arial"/>
          <w:b/>
          <w:sz w:val="22"/>
        </w:rPr>
        <w:t>Solvència tècnica o professional</w:t>
      </w:r>
    </w:p>
    <w:p w:rsidR="00F70AEB" w:rsidRPr="00205BFA" w:rsidRDefault="00F70AEB" w:rsidP="00F70AEB">
      <w:pPr>
        <w:outlineLvl w:val="0"/>
        <w:rPr>
          <w:rFonts w:ascii="Arial" w:hAnsi="Arial"/>
          <w:i/>
          <w:color w:val="FF0000"/>
          <w:sz w:val="22"/>
          <w:szCs w:val="22"/>
        </w:rPr>
      </w:pPr>
    </w:p>
    <w:p w:rsidR="00F70AEB" w:rsidRPr="00205BFA" w:rsidRDefault="00F70AEB" w:rsidP="00F70AEB">
      <w:pPr>
        <w:outlineLvl w:val="0"/>
        <w:rPr>
          <w:rFonts w:ascii="Arial" w:hAnsi="Arial"/>
          <w:i/>
          <w:color w:val="FF0000"/>
          <w:sz w:val="22"/>
          <w:szCs w:val="22"/>
        </w:rPr>
      </w:pPr>
      <w:r w:rsidRPr="00205BFA">
        <w:rPr>
          <w:rFonts w:ascii="Arial" w:hAnsi="Arial"/>
          <w:i/>
          <w:color w:val="FF0000"/>
          <w:sz w:val="22"/>
          <w:szCs w:val="22"/>
        </w:rPr>
        <w:t>(Nota per al centre: la solvència tècnica o professional és la que es recull a l’article 78 del TRLCSP. Orientativament, es proposa la següent)</w:t>
      </w:r>
    </w:p>
    <w:p w:rsidR="00F70AEB" w:rsidRPr="00205BFA" w:rsidRDefault="00F70AEB" w:rsidP="00F70AEB">
      <w:pPr>
        <w:tabs>
          <w:tab w:val="left" w:pos="6379"/>
          <w:tab w:val="left" w:pos="9356"/>
        </w:tabs>
        <w:rPr>
          <w:rFonts w:ascii="Arial" w:hAnsi="Arial"/>
          <w:sz w:val="22"/>
        </w:rPr>
      </w:pPr>
    </w:p>
    <w:p w:rsidR="00F70AEB" w:rsidRPr="00205BFA" w:rsidRDefault="00F70AEB" w:rsidP="00F70AEB">
      <w:pPr>
        <w:rPr>
          <w:rFonts w:ascii="Arial" w:hAnsi="Arial"/>
          <w:sz w:val="22"/>
          <w:szCs w:val="22"/>
        </w:rPr>
      </w:pPr>
      <w:r w:rsidRPr="00205BFA">
        <w:rPr>
          <w:rFonts w:ascii="Arial" w:hAnsi="Arial"/>
          <w:sz w:val="22"/>
          <w:szCs w:val="22"/>
        </w:rPr>
        <w:t>Relació dels principals serveis que s’han fet durant els darrers cinc anys, entre els quals hi ha d’haver, com a mínim, un de pressupost equivalent a l’import al qual es licita i que tinguin relació amb l’objecte del contracte, amb indicació de l’import, dates i beneficiaris públics o privats.</w:t>
      </w:r>
    </w:p>
    <w:p w:rsidR="00F70AEB" w:rsidRPr="00205BFA" w:rsidRDefault="00F70AEB" w:rsidP="00F70AEB">
      <w:pPr>
        <w:rPr>
          <w:rFonts w:ascii="Arial" w:hAnsi="Arial"/>
          <w:sz w:val="22"/>
          <w:szCs w:val="22"/>
        </w:rPr>
      </w:pPr>
    </w:p>
    <w:p w:rsidR="00F70AEB" w:rsidRPr="00205BFA" w:rsidRDefault="00F70AEB" w:rsidP="00F70AEB">
      <w:pPr>
        <w:rPr>
          <w:rFonts w:ascii="Arial" w:hAnsi="Arial"/>
          <w:sz w:val="22"/>
          <w:szCs w:val="22"/>
        </w:rPr>
      </w:pPr>
      <w:r w:rsidRPr="00205BFA">
        <w:rPr>
          <w:rFonts w:ascii="Arial" w:hAnsi="Arial"/>
          <w:sz w:val="22"/>
          <w:szCs w:val="22"/>
        </w:rPr>
        <w:t xml:space="preserve">Els serveis efectuats s’acrediten mitjançant certificats expedits o visats per l’òrgan competent, quan el destinatari/ària és una entitat del sector públic; quan el destinatari/ària és un comprador/a privat, mitjançant un certificat expedit per aquest o, a falta d’aquest certificat, mitjançant una declaració de l’empresari/ària. </w:t>
      </w:r>
    </w:p>
    <w:p w:rsidR="00F70AEB" w:rsidRPr="00205BFA" w:rsidRDefault="00F70AEB" w:rsidP="00F70AEB">
      <w:pPr>
        <w:rPr>
          <w:rFonts w:ascii="Arial" w:hAnsi="Arial"/>
          <w:b/>
          <w:sz w:val="22"/>
        </w:rPr>
      </w:pPr>
    </w:p>
    <w:p w:rsidR="00F70AEB" w:rsidRPr="00205BFA" w:rsidRDefault="00F70AEB" w:rsidP="00F70AEB">
      <w:pPr>
        <w:rPr>
          <w:rFonts w:ascii="Arial" w:hAnsi="Arial"/>
          <w:b/>
          <w:sz w:val="22"/>
        </w:rPr>
      </w:pPr>
    </w:p>
    <w:p w:rsidR="00F70AEB" w:rsidRPr="00205BFA" w:rsidRDefault="00F70AEB" w:rsidP="00F70AEB">
      <w:pPr>
        <w:rPr>
          <w:rFonts w:ascii="Arial" w:hAnsi="Arial"/>
          <w:b/>
          <w:sz w:val="22"/>
        </w:rPr>
      </w:pPr>
      <w:r w:rsidRPr="00205BFA">
        <w:rPr>
          <w:rFonts w:ascii="Arial" w:hAnsi="Arial"/>
          <w:b/>
          <w:sz w:val="22"/>
        </w:rPr>
        <w:t>Altres documents</w:t>
      </w:r>
    </w:p>
    <w:p w:rsidR="00F70AEB" w:rsidRPr="001B0350" w:rsidRDefault="00F70AEB" w:rsidP="00F70AEB">
      <w:pPr>
        <w:rPr>
          <w:rFonts w:ascii="Arial" w:hAnsi="Arial"/>
          <w:snapToGrid w:val="0"/>
          <w:sz w:val="22"/>
        </w:rPr>
      </w:pPr>
    </w:p>
    <w:p w:rsidR="00F70AEB" w:rsidRPr="001B0350" w:rsidRDefault="00F70AEB" w:rsidP="00F70AEB">
      <w:pPr>
        <w:rPr>
          <w:rFonts w:ascii="Arial" w:hAnsi="Arial"/>
          <w:snapToGrid w:val="0"/>
          <w:sz w:val="22"/>
        </w:rPr>
      </w:pPr>
    </w:p>
    <w:p w:rsidR="00F70AEB" w:rsidRPr="001B0350" w:rsidRDefault="00F70AEB" w:rsidP="00F70AEB">
      <w:pPr>
        <w:tabs>
          <w:tab w:val="left" w:pos="1080"/>
        </w:tabs>
        <w:rPr>
          <w:rFonts w:ascii="Arial" w:hAnsi="Arial"/>
          <w:b/>
          <w:snapToGrid w:val="0"/>
          <w:sz w:val="22"/>
        </w:rPr>
      </w:pPr>
    </w:p>
    <w:p w:rsidR="00F70AEB" w:rsidRPr="00205BFA" w:rsidRDefault="00F70AEB" w:rsidP="00F70AEB">
      <w:pPr>
        <w:tabs>
          <w:tab w:val="left" w:pos="1080"/>
        </w:tabs>
        <w:rPr>
          <w:rFonts w:ascii="Arial" w:hAnsi="Arial"/>
          <w:b/>
          <w:snapToGrid w:val="0"/>
        </w:rPr>
      </w:pPr>
      <w:r w:rsidRPr="001B0350">
        <w:rPr>
          <w:rFonts w:ascii="Arial" w:hAnsi="Arial" w:cs="Arial"/>
          <w:b/>
          <w:snapToGrid w:val="0"/>
          <w:sz w:val="22"/>
          <w:szCs w:val="22"/>
        </w:rPr>
        <w:br w:type="page"/>
      </w:r>
      <w:r w:rsidRPr="00205BFA">
        <w:rPr>
          <w:rFonts w:ascii="Arial" w:hAnsi="Arial"/>
          <w:b/>
          <w:snapToGrid w:val="0"/>
        </w:rPr>
        <w:lastRenderedPageBreak/>
        <w:t>Annex 3. Model d’oferta econòmica</w:t>
      </w:r>
    </w:p>
    <w:p w:rsidR="00F70AEB" w:rsidRPr="001B0350" w:rsidRDefault="00F70AEB" w:rsidP="00F70AEB">
      <w:pPr>
        <w:tabs>
          <w:tab w:val="left" w:pos="1080"/>
        </w:tabs>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205BFA" w:rsidRDefault="00F70AEB" w:rsidP="00F70AEB">
      <w:pPr>
        <w:rPr>
          <w:rFonts w:ascii="Arial" w:hAnsi="Arial"/>
          <w:snapToGrid w:val="0"/>
          <w:sz w:val="22"/>
        </w:rPr>
      </w:pPr>
      <w:r w:rsidRPr="00205BFA">
        <w:rPr>
          <w:rFonts w:ascii="Arial" w:hAnsi="Arial"/>
          <w:snapToGrid w:val="0"/>
          <w:sz w:val="22"/>
        </w:rPr>
        <w:t xml:space="preserve">&lt;Nom i cognoms del licitador/a&gt;, amb NIF &lt;núm. NIF&gt;, amb residència a &lt;població&gt;, &lt;al carrer/a la via/a l’avinguda&gt; &lt;nom de la via&gt;, número &lt;número&gt;, </w:t>
      </w:r>
    </w:p>
    <w:p w:rsidR="00F70AEB" w:rsidRPr="00205BFA" w:rsidRDefault="00F70AEB" w:rsidP="00F70AEB">
      <w:pPr>
        <w:rPr>
          <w:rFonts w:ascii="Arial" w:hAnsi="Arial"/>
          <w:snapToGrid w:val="0"/>
          <w:sz w:val="22"/>
        </w:rPr>
      </w:pPr>
    </w:p>
    <w:p w:rsidR="00F70AEB" w:rsidRPr="00205BFA" w:rsidRDefault="00F70AEB" w:rsidP="00F70AEB">
      <w:pPr>
        <w:rPr>
          <w:rFonts w:ascii="Arial" w:hAnsi="Arial"/>
          <w:b/>
          <w:snapToGrid w:val="0"/>
          <w:sz w:val="22"/>
        </w:rPr>
      </w:pPr>
      <w:r w:rsidRPr="00205BFA">
        <w:rPr>
          <w:rFonts w:ascii="Arial" w:hAnsi="Arial"/>
          <w:b/>
          <w:snapToGrid w:val="0"/>
          <w:sz w:val="22"/>
        </w:rPr>
        <w:t>Declaro:</w:t>
      </w:r>
    </w:p>
    <w:p w:rsidR="00F70AEB" w:rsidRPr="00205BFA" w:rsidRDefault="00F70AEB" w:rsidP="00F70AEB">
      <w:pPr>
        <w:rPr>
          <w:rFonts w:ascii="Arial" w:hAnsi="Arial"/>
          <w:snapToGrid w:val="0"/>
          <w:sz w:val="22"/>
        </w:rPr>
      </w:pPr>
    </w:p>
    <w:p w:rsidR="00F70AEB" w:rsidRPr="00205BFA" w:rsidRDefault="00F70AEB" w:rsidP="00F70AEB">
      <w:pPr>
        <w:ind w:left="227" w:hanging="227"/>
        <w:rPr>
          <w:rFonts w:ascii="Arial" w:hAnsi="Arial"/>
          <w:snapToGrid w:val="0"/>
          <w:sz w:val="22"/>
        </w:rPr>
      </w:pPr>
      <w:r w:rsidRPr="00205BFA">
        <w:rPr>
          <w:rFonts w:ascii="Arial" w:hAnsi="Arial"/>
          <w:snapToGrid w:val="0"/>
          <w:sz w:val="22"/>
        </w:rPr>
        <w:t xml:space="preserve">1. Que estic assabentat/ada de les condicions i els requisits que s’exigeixen per poder ser </w:t>
      </w:r>
      <w:r w:rsidRPr="00205BFA">
        <w:rPr>
          <w:rFonts w:ascii="Arial" w:hAnsi="Arial" w:cs="Arial"/>
          <w:snapToGrid w:val="0"/>
          <w:sz w:val="22"/>
          <w:szCs w:val="22"/>
        </w:rPr>
        <w:t>adjudicatari/ària</w:t>
      </w:r>
      <w:r w:rsidRPr="00205BFA">
        <w:rPr>
          <w:rFonts w:ascii="Arial" w:hAnsi="Arial"/>
          <w:snapToGrid w:val="0"/>
          <w:sz w:val="22"/>
        </w:rPr>
        <w:t xml:space="preserve"> del contracte &lt;descripció del contracte&gt;, amb expedient número &lt;número&gt;, </w:t>
      </w:r>
    </w:p>
    <w:p w:rsidR="00F70AEB" w:rsidRPr="00205BFA" w:rsidRDefault="00F70AEB" w:rsidP="00F70AEB">
      <w:pPr>
        <w:ind w:left="227" w:hanging="227"/>
        <w:rPr>
          <w:rFonts w:ascii="Arial" w:hAnsi="Arial"/>
          <w:snapToGrid w:val="0"/>
          <w:sz w:val="22"/>
        </w:rPr>
      </w:pPr>
      <w:r w:rsidRPr="00205BFA">
        <w:rPr>
          <w:rFonts w:ascii="Arial" w:hAnsi="Arial"/>
          <w:snapToGrid w:val="0"/>
          <w:sz w:val="22"/>
        </w:rPr>
        <w:t>2. Que em comprometo, &lt;en nom propi / en nom i representació de l’empresa / entitat ............&gt;, a executar-lo amb estricta subjecció als requisits i condicions estipulats</w:t>
      </w:r>
      <w:r w:rsidRPr="00205BFA">
        <w:rPr>
          <w:rFonts w:ascii="Arial" w:hAnsi="Arial"/>
          <w:snapToGrid w:val="0"/>
          <w:sz w:val="20"/>
        </w:rPr>
        <w:t xml:space="preserve">, </w:t>
      </w:r>
      <w:r w:rsidRPr="00205BFA">
        <w:rPr>
          <w:rFonts w:ascii="Arial" w:hAnsi="Arial"/>
          <w:snapToGrid w:val="0"/>
          <w:sz w:val="22"/>
        </w:rPr>
        <w:t>per la quantitat total de &lt;import en lletres i en números &gt; euros, dels quals &lt;import&gt; euros es corresponen al preu del contracte i &lt;import&gt; euros, a l'impost sobre el valor afegit (IVA).</w:t>
      </w:r>
    </w:p>
    <w:p w:rsidR="00F70AEB" w:rsidRPr="00205BFA" w:rsidRDefault="00F70AEB" w:rsidP="00F70AEB">
      <w:pPr>
        <w:rPr>
          <w:rFonts w:ascii="Arial" w:hAnsi="Arial"/>
          <w:snapToGrid w:val="0"/>
          <w:sz w:val="22"/>
        </w:rPr>
      </w:pPr>
    </w:p>
    <w:p w:rsidR="00F70AEB" w:rsidRPr="00205BFA" w:rsidRDefault="00F70AEB" w:rsidP="00F70AEB">
      <w:pPr>
        <w:ind w:firstLine="180"/>
        <w:rPr>
          <w:rFonts w:ascii="Arial" w:hAnsi="Arial"/>
          <w:snapToGrid w:val="0"/>
          <w:sz w:val="22"/>
        </w:rPr>
      </w:pPr>
      <w:r w:rsidRPr="00205BFA">
        <w:rPr>
          <w:rFonts w:ascii="Arial" w:hAnsi="Arial"/>
          <w:snapToGrid w:val="0"/>
          <w:sz w:val="22"/>
        </w:rPr>
        <w:t>Preu mensual: &lt;import&gt;euros, IVA exclòs</w:t>
      </w:r>
    </w:p>
    <w:p w:rsidR="00F70AEB" w:rsidRPr="00205BFA" w:rsidRDefault="00F70AEB" w:rsidP="00F70AEB">
      <w:pPr>
        <w:tabs>
          <w:tab w:val="left" w:pos="1620"/>
        </w:tabs>
        <w:ind w:firstLine="180"/>
        <w:rPr>
          <w:rFonts w:ascii="Arial" w:hAnsi="Arial"/>
          <w:snapToGrid w:val="0"/>
          <w:sz w:val="22"/>
        </w:rPr>
      </w:pPr>
      <w:r w:rsidRPr="00205BFA">
        <w:rPr>
          <w:rFonts w:ascii="Arial" w:hAnsi="Arial"/>
          <w:snapToGrid w:val="0"/>
          <w:sz w:val="22"/>
        </w:rPr>
        <w:t xml:space="preserve">           </w:t>
      </w:r>
      <w:r w:rsidRPr="00205BFA">
        <w:rPr>
          <w:rFonts w:ascii="Arial" w:hAnsi="Arial"/>
          <w:snapToGrid w:val="0"/>
          <w:sz w:val="22"/>
        </w:rPr>
        <w:tab/>
        <w:t>&lt;percentatge&gt;% d’IVA</w:t>
      </w:r>
    </w:p>
    <w:p w:rsidR="00F70AEB" w:rsidRPr="00205BFA" w:rsidRDefault="00F70AEB" w:rsidP="00F70AEB">
      <w:pPr>
        <w:tabs>
          <w:tab w:val="left" w:pos="1620"/>
        </w:tabs>
        <w:ind w:firstLine="1620"/>
        <w:rPr>
          <w:rFonts w:ascii="Arial" w:hAnsi="Arial"/>
          <w:snapToGrid w:val="0"/>
          <w:sz w:val="22"/>
        </w:rPr>
      </w:pPr>
      <w:r w:rsidRPr="00205BFA">
        <w:rPr>
          <w:rFonts w:ascii="Arial" w:hAnsi="Arial"/>
          <w:snapToGrid w:val="0"/>
          <w:sz w:val="22"/>
        </w:rPr>
        <w:t>&lt;import&gt;euros, IVA inclòs</w:t>
      </w:r>
    </w:p>
    <w:p w:rsidR="00F70AEB" w:rsidRPr="00205BFA" w:rsidRDefault="00F70AEB" w:rsidP="00F70AEB">
      <w:pPr>
        <w:ind w:firstLine="180"/>
        <w:rPr>
          <w:rFonts w:ascii="Arial" w:hAnsi="Arial"/>
          <w:snapToGrid w:val="0"/>
          <w:sz w:val="22"/>
        </w:rPr>
      </w:pPr>
    </w:p>
    <w:p w:rsidR="00F70AEB" w:rsidRPr="00205BFA" w:rsidRDefault="00F70AEB" w:rsidP="00F70AEB">
      <w:pPr>
        <w:tabs>
          <w:tab w:val="left" w:pos="1620"/>
        </w:tabs>
        <w:ind w:firstLine="180"/>
        <w:rPr>
          <w:rFonts w:ascii="Arial" w:hAnsi="Arial"/>
          <w:snapToGrid w:val="0"/>
          <w:sz w:val="22"/>
        </w:rPr>
      </w:pPr>
      <w:r w:rsidRPr="00205BFA">
        <w:rPr>
          <w:rFonts w:ascii="Arial" w:hAnsi="Arial"/>
          <w:snapToGrid w:val="0"/>
          <w:sz w:val="22"/>
        </w:rPr>
        <w:t xml:space="preserve">Preu total: </w:t>
      </w:r>
      <w:r w:rsidRPr="00205BFA">
        <w:rPr>
          <w:rFonts w:ascii="Arial" w:hAnsi="Arial"/>
          <w:snapToGrid w:val="0"/>
          <w:sz w:val="22"/>
        </w:rPr>
        <w:tab/>
        <w:t>&lt;import&gt;euros, IVA exclòs</w:t>
      </w:r>
    </w:p>
    <w:p w:rsidR="00F70AEB" w:rsidRPr="00205BFA" w:rsidRDefault="00F70AEB" w:rsidP="00F70AEB">
      <w:pPr>
        <w:tabs>
          <w:tab w:val="left" w:pos="1620"/>
        </w:tabs>
        <w:ind w:firstLine="180"/>
        <w:rPr>
          <w:rFonts w:ascii="Arial" w:hAnsi="Arial"/>
          <w:snapToGrid w:val="0"/>
          <w:sz w:val="22"/>
        </w:rPr>
      </w:pPr>
      <w:r w:rsidRPr="00205BFA">
        <w:rPr>
          <w:rFonts w:ascii="Arial" w:hAnsi="Arial"/>
          <w:snapToGrid w:val="0"/>
          <w:sz w:val="22"/>
        </w:rPr>
        <w:t xml:space="preserve">           </w:t>
      </w:r>
      <w:r w:rsidRPr="00205BFA">
        <w:rPr>
          <w:rFonts w:ascii="Arial" w:hAnsi="Arial"/>
          <w:snapToGrid w:val="0"/>
          <w:sz w:val="22"/>
        </w:rPr>
        <w:tab/>
        <w:t>&lt;percentatge&gt;% d’IVA</w:t>
      </w:r>
    </w:p>
    <w:p w:rsidR="00F70AEB" w:rsidRPr="00205BFA" w:rsidRDefault="00F70AEB" w:rsidP="00F70AEB">
      <w:pPr>
        <w:tabs>
          <w:tab w:val="left" w:pos="1620"/>
        </w:tabs>
        <w:ind w:firstLine="1620"/>
        <w:rPr>
          <w:rFonts w:ascii="Arial" w:hAnsi="Arial"/>
          <w:snapToGrid w:val="0"/>
          <w:sz w:val="22"/>
        </w:rPr>
      </w:pPr>
      <w:r w:rsidRPr="00205BFA">
        <w:rPr>
          <w:rFonts w:ascii="Arial" w:hAnsi="Arial"/>
          <w:snapToGrid w:val="0"/>
          <w:sz w:val="22"/>
        </w:rPr>
        <w:t>&lt;import&gt;euros, IVA inclòs</w:t>
      </w:r>
    </w:p>
    <w:p w:rsidR="00F70AEB" w:rsidRPr="00205BFA" w:rsidRDefault="00F70AEB" w:rsidP="00F70AEB">
      <w:pPr>
        <w:ind w:firstLine="180"/>
        <w:rPr>
          <w:rFonts w:ascii="Arial" w:hAnsi="Arial"/>
          <w:snapToGrid w:val="0"/>
          <w:sz w:val="22"/>
        </w:rPr>
      </w:pPr>
    </w:p>
    <w:p w:rsidR="00F70AEB" w:rsidRPr="00205BFA" w:rsidRDefault="00F70AEB" w:rsidP="00F70AEB">
      <w:pPr>
        <w:autoSpaceDE w:val="0"/>
        <w:autoSpaceDN w:val="0"/>
        <w:adjustRightInd w:val="0"/>
        <w:rPr>
          <w:rFonts w:ascii="Arial" w:hAnsi="Arial"/>
          <w:color w:val="000000"/>
          <w:sz w:val="22"/>
        </w:rPr>
      </w:pPr>
      <w:r w:rsidRPr="00205BFA">
        <w:rPr>
          <w:rFonts w:ascii="Arial" w:hAnsi="Arial"/>
          <w:color w:val="000000"/>
          <w:sz w:val="22"/>
        </w:rPr>
        <w:t>I, perquè consti, signo aquesta oferta econòmica.</w:t>
      </w: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z w:val="22"/>
          <w:szCs w:val="22"/>
        </w:rPr>
      </w:pPr>
    </w:p>
    <w:p w:rsidR="00F70AEB" w:rsidRPr="00945376" w:rsidRDefault="00F70AEB" w:rsidP="00F70AEB">
      <w:pPr>
        <w:rPr>
          <w:rFonts w:ascii="Arial" w:hAnsi="Arial" w:cs="Arial"/>
          <w:snapToGrid w:val="0"/>
          <w:color w:val="FF0000"/>
          <w:sz w:val="22"/>
          <w:szCs w:val="22"/>
        </w:rPr>
      </w:pPr>
      <w:r w:rsidRPr="00945376">
        <w:rPr>
          <w:rFonts w:ascii="Arial" w:hAnsi="Arial" w:cs="Arial"/>
          <w:color w:val="FF0000"/>
          <w:sz w:val="22"/>
          <w:szCs w:val="22"/>
        </w:rPr>
        <w:t>En cas d’errada aritmètica en l’oferta, la Mesa acceptarà com a oferta definitiva la que resulti de tornar a calcular correctament l’oferta a partir dels preus unitaris oferts pel licitador (IVA exclòs).</w:t>
      </w: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205BFA" w:rsidRDefault="00F70AEB" w:rsidP="00F70AEB">
      <w:pPr>
        <w:autoSpaceDE w:val="0"/>
        <w:autoSpaceDN w:val="0"/>
        <w:adjustRightInd w:val="0"/>
        <w:rPr>
          <w:rFonts w:ascii="Arial" w:hAnsi="Arial"/>
          <w:color w:val="000000"/>
          <w:sz w:val="22"/>
        </w:rPr>
      </w:pPr>
      <w:r w:rsidRPr="00205BFA">
        <w:rPr>
          <w:rFonts w:ascii="Arial" w:hAnsi="Arial"/>
          <w:color w:val="000000"/>
          <w:sz w:val="22"/>
        </w:rPr>
        <w:t>I, perquè consti, signo aquesta oferta econòmica.</w:t>
      </w:r>
    </w:p>
    <w:p w:rsidR="00F70AEB" w:rsidRPr="00205BFA" w:rsidRDefault="00F70AEB" w:rsidP="00F70AEB">
      <w:pPr>
        <w:autoSpaceDE w:val="0"/>
        <w:autoSpaceDN w:val="0"/>
        <w:adjustRightInd w:val="0"/>
        <w:rPr>
          <w:rFonts w:ascii="Arial" w:hAnsi="Arial"/>
          <w:color w:val="000000"/>
          <w:sz w:val="22"/>
        </w:rPr>
      </w:pPr>
    </w:p>
    <w:p w:rsidR="00F70AEB" w:rsidRPr="00205BFA" w:rsidRDefault="00F70AEB" w:rsidP="00F70AEB">
      <w:pPr>
        <w:autoSpaceDE w:val="0"/>
        <w:autoSpaceDN w:val="0"/>
        <w:adjustRightInd w:val="0"/>
        <w:rPr>
          <w:rFonts w:ascii="Arial" w:hAnsi="Arial"/>
          <w:color w:val="000000"/>
          <w:sz w:val="22"/>
        </w:rPr>
      </w:pPr>
    </w:p>
    <w:p w:rsidR="00F70AEB" w:rsidRPr="00205BFA" w:rsidRDefault="00F70AEB" w:rsidP="00F70AEB">
      <w:pPr>
        <w:autoSpaceDE w:val="0"/>
        <w:autoSpaceDN w:val="0"/>
        <w:adjustRightInd w:val="0"/>
        <w:rPr>
          <w:rFonts w:ascii="Arial" w:hAnsi="Arial"/>
          <w:color w:val="000000"/>
          <w:sz w:val="22"/>
        </w:rPr>
      </w:pPr>
      <w:r w:rsidRPr="00205BFA">
        <w:rPr>
          <w:rFonts w:ascii="Arial" w:hAnsi="Arial"/>
          <w:color w:val="000000"/>
          <w:sz w:val="22"/>
        </w:rPr>
        <w:t>Signatura d</w:t>
      </w:r>
      <w:r>
        <w:rPr>
          <w:rFonts w:ascii="Arial" w:hAnsi="Arial"/>
          <w:color w:val="000000"/>
          <w:sz w:val="22"/>
        </w:rPr>
        <w:t>e l’empresa</w:t>
      </w:r>
      <w:r w:rsidRPr="00205BFA">
        <w:rPr>
          <w:rFonts w:ascii="Arial" w:hAnsi="Arial" w:cs="Arial"/>
          <w:sz w:val="22"/>
          <w:szCs w:val="22"/>
        </w:rPr>
        <w:t xml:space="preserve"> licitador/a</w:t>
      </w:r>
      <w:r w:rsidRPr="00205BFA">
        <w:rPr>
          <w:rFonts w:ascii="Arial" w:hAnsi="Arial"/>
          <w:color w:val="000000"/>
          <w:sz w:val="22"/>
        </w:rPr>
        <w:t xml:space="preserve"> o de l’apoderat/ada</w:t>
      </w:r>
    </w:p>
    <w:p w:rsidR="00F70AEB" w:rsidRPr="00205BFA" w:rsidRDefault="00F70AEB" w:rsidP="00F70AEB">
      <w:pPr>
        <w:autoSpaceDE w:val="0"/>
        <w:autoSpaceDN w:val="0"/>
        <w:adjustRightInd w:val="0"/>
        <w:rPr>
          <w:rFonts w:ascii="Arial" w:hAnsi="Arial"/>
          <w:color w:val="000000"/>
          <w:sz w:val="22"/>
        </w:rPr>
      </w:pPr>
    </w:p>
    <w:p w:rsidR="00F70AEB" w:rsidRPr="00205BFA" w:rsidRDefault="00F70AEB" w:rsidP="00F70AEB">
      <w:pPr>
        <w:autoSpaceDE w:val="0"/>
        <w:autoSpaceDN w:val="0"/>
        <w:adjustRightInd w:val="0"/>
        <w:rPr>
          <w:rFonts w:ascii="Arial" w:hAnsi="Arial"/>
          <w:color w:val="000000"/>
          <w:sz w:val="22"/>
        </w:rPr>
      </w:pPr>
      <w:r w:rsidRPr="00205BFA">
        <w:rPr>
          <w:rFonts w:ascii="Arial" w:hAnsi="Arial"/>
          <w:color w:val="000000"/>
          <w:sz w:val="22"/>
        </w:rPr>
        <w:t>Nom i cognoms</w:t>
      </w:r>
    </w:p>
    <w:p w:rsidR="00F70AEB" w:rsidRPr="00205BFA" w:rsidRDefault="00F70AEB" w:rsidP="00F70AEB">
      <w:pPr>
        <w:rPr>
          <w:rFonts w:ascii="Arial" w:hAnsi="Arial"/>
          <w:snapToGrid w:val="0"/>
          <w:sz w:val="22"/>
        </w:rPr>
      </w:pPr>
    </w:p>
    <w:p w:rsidR="00F70AEB" w:rsidRPr="00205BFA" w:rsidRDefault="00F70AEB" w:rsidP="00F70AEB">
      <w:pPr>
        <w:rPr>
          <w:rFonts w:ascii="Arial" w:hAnsi="Arial"/>
          <w:b/>
          <w:snapToGrid w:val="0"/>
          <w:sz w:val="22"/>
        </w:rPr>
      </w:pPr>
    </w:p>
    <w:p w:rsidR="00F70AEB" w:rsidRPr="00205BFA" w:rsidRDefault="00F70AEB" w:rsidP="00F70AEB">
      <w:pPr>
        <w:rPr>
          <w:rFonts w:ascii="Arial" w:hAnsi="Arial"/>
          <w:snapToGrid w:val="0"/>
          <w:sz w:val="22"/>
        </w:rPr>
      </w:pPr>
      <w:r w:rsidRPr="00205BFA">
        <w:rPr>
          <w:rFonts w:ascii="Arial" w:hAnsi="Arial"/>
          <w:snapToGrid w:val="0"/>
          <w:sz w:val="22"/>
        </w:rPr>
        <w:t>&lt;Lloc i data&gt;</w:t>
      </w:r>
    </w:p>
    <w:p w:rsidR="00F70AEB" w:rsidRPr="00205BFA" w:rsidRDefault="00F70AEB" w:rsidP="00F70AEB">
      <w:pPr>
        <w:rPr>
          <w:rFonts w:ascii="Arial" w:hAnsi="Arial"/>
          <w:b/>
          <w:snapToGrid w:val="0"/>
          <w:sz w:val="22"/>
        </w:rPr>
      </w:pPr>
    </w:p>
    <w:p w:rsidR="00F70AEB" w:rsidRPr="001B0350" w:rsidRDefault="00F70AEB" w:rsidP="00F70AEB">
      <w:pPr>
        <w:rPr>
          <w:rFonts w:ascii="Arial" w:hAnsi="Arial"/>
          <w:b/>
          <w:snapToGrid w:val="0"/>
          <w:sz w:val="22"/>
        </w:rPr>
      </w:pPr>
    </w:p>
    <w:p w:rsidR="00F70AEB" w:rsidRPr="001B0350" w:rsidRDefault="00F70AEB" w:rsidP="00F70AEB">
      <w:pPr>
        <w:rPr>
          <w:rFonts w:ascii="Arial" w:hAnsi="Arial" w:cs="Arial"/>
          <w:b/>
          <w:snapToGrid w:val="0"/>
          <w:sz w:val="22"/>
          <w:szCs w:val="22"/>
        </w:rPr>
      </w:pPr>
    </w:p>
    <w:p w:rsidR="00F70AEB" w:rsidRPr="00D04096" w:rsidRDefault="00F70AEB" w:rsidP="00F70AEB">
      <w:pPr>
        <w:rPr>
          <w:rFonts w:ascii="Arial" w:hAnsi="Arial" w:cs="Arial"/>
          <w:b/>
          <w:snapToGrid w:val="0"/>
          <w:sz w:val="22"/>
          <w:szCs w:val="22"/>
        </w:rPr>
      </w:pPr>
      <w:r w:rsidRPr="001B0350">
        <w:rPr>
          <w:rFonts w:ascii="Arial" w:hAnsi="Arial" w:cs="Arial"/>
          <w:b/>
          <w:snapToGrid w:val="0"/>
          <w:sz w:val="22"/>
          <w:szCs w:val="22"/>
        </w:rPr>
        <w:lastRenderedPageBreak/>
        <w:t>A</w:t>
      </w:r>
      <w:r w:rsidRPr="00D04096">
        <w:rPr>
          <w:rFonts w:ascii="Arial" w:hAnsi="Arial" w:cs="Arial"/>
          <w:b/>
          <w:snapToGrid w:val="0"/>
          <w:sz w:val="22"/>
          <w:szCs w:val="22"/>
        </w:rPr>
        <w:t xml:space="preserve">nnex 4. </w:t>
      </w:r>
      <w:r w:rsidRPr="00D04096">
        <w:rPr>
          <w:rFonts w:ascii="Arial" w:hAnsi="Arial" w:cs="Arial"/>
          <w:b/>
          <w:sz w:val="22"/>
          <w:szCs w:val="22"/>
        </w:rPr>
        <w:t>Criteris d’adjudicació</w:t>
      </w:r>
    </w:p>
    <w:p w:rsidR="00F70AEB" w:rsidRPr="001B0350" w:rsidRDefault="00F70AEB" w:rsidP="00F70AEB">
      <w:pPr>
        <w:rPr>
          <w:rFonts w:ascii="Arial" w:hAnsi="Arial" w:cs="Arial"/>
          <w:i/>
          <w:color w:val="FF0000"/>
          <w:sz w:val="22"/>
          <w:szCs w:val="22"/>
        </w:rPr>
      </w:pPr>
    </w:p>
    <w:p w:rsidR="00F70AEB" w:rsidRPr="001B0350" w:rsidRDefault="00F70AEB" w:rsidP="00F70AEB">
      <w:pPr>
        <w:rPr>
          <w:rFonts w:ascii="Arial" w:hAnsi="Arial" w:cs="Arial"/>
          <w:i/>
          <w:color w:val="FF0000"/>
          <w:sz w:val="22"/>
          <w:szCs w:val="22"/>
        </w:rPr>
      </w:pPr>
      <w:r w:rsidRPr="001B0350">
        <w:rPr>
          <w:rFonts w:ascii="Arial" w:hAnsi="Arial" w:cs="Arial"/>
          <w:i/>
          <w:color w:val="FF0000"/>
          <w:sz w:val="22"/>
          <w:szCs w:val="22"/>
        </w:rPr>
        <w:t xml:space="preserve">(Nota per al centre: És important concretar els criteris de valoració de les ofertes. En tots els criteris de valoració s’ha de determinar la ponderació assignada i com es distribuirà la puntuació entre cada aspecte que es valora i quins seran tots i cadascun dels aspectes que es valoraran: cal evitar, per tant, les indeterminacions i les llistes obertes. </w:t>
      </w:r>
    </w:p>
    <w:p w:rsidR="00F70AEB" w:rsidRPr="001B0350" w:rsidRDefault="00F70AEB" w:rsidP="00F70AEB">
      <w:pPr>
        <w:rPr>
          <w:rFonts w:ascii="Arial" w:hAnsi="Arial" w:cs="Arial"/>
          <w:i/>
          <w:color w:val="FF0000"/>
          <w:sz w:val="22"/>
          <w:szCs w:val="22"/>
        </w:rPr>
      </w:pPr>
    </w:p>
    <w:p w:rsidR="00F70AEB" w:rsidRPr="001B0350" w:rsidRDefault="00F70AEB" w:rsidP="00F70AEB">
      <w:pPr>
        <w:rPr>
          <w:rFonts w:ascii="Arial" w:hAnsi="Arial" w:cs="Arial"/>
          <w:i/>
          <w:color w:val="FF0000"/>
          <w:sz w:val="22"/>
          <w:szCs w:val="22"/>
        </w:rPr>
      </w:pPr>
      <w:r w:rsidRPr="001B0350">
        <w:rPr>
          <w:rFonts w:ascii="Arial" w:hAnsi="Arial" w:cs="Arial"/>
          <w:i/>
          <w:color w:val="FF0000"/>
          <w:sz w:val="22"/>
          <w:szCs w:val="22"/>
        </w:rPr>
        <w:t>Només es poden considerar variants o millores admissibles les que estiguin previstes amb el suficient grau d’identificació en els plecs, tinguin relació directa amb l’objecte del contracte i s’estableixi</w:t>
      </w:r>
      <w:r w:rsidRPr="001B0350">
        <w:rPr>
          <w:rFonts w:ascii="Arial" w:hAnsi="Arial" w:cs="Arial"/>
          <w:i/>
          <w:sz w:val="22"/>
          <w:szCs w:val="22"/>
        </w:rPr>
        <w:t xml:space="preserve"> </w:t>
      </w:r>
      <w:r w:rsidRPr="001B0350">
        <w:rPr>
          <w:rFonts w:ascii="Arial" w:hAnsi="Arial" w:cs="Arial"/>
          <w:i/>
          <w:color w:val="FF0000"/>
          <w:sz w:val="22"/>
          <w:szCs w:val="22"/>
        </w:rPr>
        <w:t>la forma que incrementaran la valoració de l’oferta que les contingui.</w:t>
      </w:r>
    </w:p>
    <w:p w:rsidR="00F70AEB" w:rsidRPr="001B0350" w:rsidRDefault="00F70AEB" w:rsidP="00F70AEB">
      <w:pPr>
        <w:rPr>
          <w:rFonts w:ascii="Arial" w:hAnsi="Arial" w:cs="Arial"/>
          <w:i/>
          <w:color w:val="FF0000"/>
          <w:sz w:val="22"/>
          <w:szCs w:val="22"/>
        </w:rPr>
      </w:pPr>
    </w:p>
    <w:p w:rsidR="00F70AEB" w:rsidRPr="001B0350" w:rsidRDefault="00F70AEB" w:rsidP="00F70AEB">
      <w:pPr>
        <w:rPr>
          <w:szCs w:val="20"/>
        </w:rPr>
      </w:pPr>
      <w:r w:rsidRPr="001B0350">
        <w:rPr>
          <w:rFonts w:ascii="Arial" w:hAnsi="Arial" w:cs="Arial"/>
          <w:i/>
          <w:color w:val="FF0000"/>
          <w:sz w:val="22"/>
          <w:szCs w:val="22"/>
        </w:rPr>
        <w:t>Aquest és un exemple orientatiu de criteris de valoració per a un servei de neteja. En cas d’altres objectes caldria fer l’adaptació corresponent. La puntuació automàtica no pot ser inferior a 51 punts.)</w:t>
      </w:r>
    </w:p>
    <w:p w:rsidR="00F70AEB" w:rsidRPr="001B0350" w:rsidRDefault="00F70AEB" w:rsidP="00F70AEB">
      <w:pPr>
        <w:rPr>
          <w:rFonts w:ascii="Arial" w:hAnsi="Arial" w:cs="Arial"/>
          <w:snapToGrid w:val="0"/>
          <w:sz w:val="22"/>
          <w:szCs w:val="22"/>
        </w:rPr>
      </w:pPr>
    </w:p>
    <w:p w:rsidR="00F70AEB" w:rsidRDefault="00F70AEB" w:rsidP="00F70AEB">
      <w:pPr>
        <w:rPr>
          <w:rFonts w:ascii="Arial" w:hAnsi="Arial" w:cs="Arial"/>
          <w:b/>
          <w:sz w:val="22"/>
          <w:szCs w:val="22"/>
        </w:rPr>
      </w:pPr>
      <w:r w:rsidRPr="00C02F03">
        <w:rPr>
          <w:rFonts w:ascii="Arial" w:hAnsi="Arial" w:cs="Arial"/>
          <w:b/>
          <w:sz w:val="22"/>
          <w:szCs w:val="22"/>
        </w:rPr>
        <w:tab/>
        <w:t>Criteris</w:t>
      </w:r>
      <w:r w:rsidRPr="00C02F03">
        <w:rPr>
          <w:rFonts w:ascii="Arial" w:hAnsi="Arial" w:cs="Arial"/>
          <w:b/>
          <w:sz w:val="22"/>
          <w:szCs w:val="22"/>
        </w:rPr>
        <w:tab/>
      </w:r>
      <w:r w:rsidRPr="00C02F03">
        <w:rPr>
          <w:rFonts w:ascii="Arial" w:hAnsi="Arial" w:cs="Arial"/>
          <w:b/>
          <w:sz w:val="22"/>
          <w:szCs w:val="22"/>
        </w:rPr>
        <w:tab/>
      </w:r>
      <w:r w:rsidRPr="00C02F03">
        <w:rPr>
          <w:rFonts w:ascii="Arial" w:hAnsi="Arial" w:cs="Arial"/>
          <w:b/>
          <w:sz w:val="22"/>
          <w:szCs w:val="22"/>
        </w:rPr>
        <w:tab/>
      </w:r>
      <w:r w:rsidRPr="00C02F03">
        <w:rPr>
          <w:rFonts w:ascii="Arial" w:hAnsi="Arial" w:cs="Arial"/>
          <w:b/>
          <w:sz w:val="22"/>
          <w:szCs w:val="22"/>
        </w:rPr>
        <w:tab/>
      </w:r>
      <w:r w:rsidRPr="00C02F03">
        <w:rPr>
          <w:rFonts w:ascii="Arial" w:hAnsi="Arial" w:cs="Arial"/>
          <w:b/>
          <w:sz w:val="22"/>
          <w:szCs w:val="22"/>
        </w:rPr>
        <w:tab/>
      </w:r>
      <w:r w:rsidRPr="00C02F03">
        <w:rPr>
          <w:rFonts w:ascii="Arial" w:hAnsi="Arial" w:cs="Arial"/>
          <w:b/>
          <w:sz w:val="22"/>
          <w:szCs w:val="22"/>
        </w:rPr>
        <w:tab/>
        <w:t>Ponderació (%)</w:t>
      </w:r>
    </w:p>
    <w:p w:rsidR="00F70AEB" w:rsidRPr="00C02F03" w:rsidRDefault="00F70AEB" w:rsidP="00F70AEB">
      <w:pPr>
        <w:rPr>
          <w:rFonts w:ascii="Arial" w:hAnsi="Arial" w:cs="Arial"/>
          <w:b/>
          <w:sz w:val="22"/>
          <w:szCs w:val="22"/>
        </w:rPr>
      </w:pPr>
    </w:p>
    <w:p w:rsidR="00F70AEB" w:rsidRPr="001B0350" w:rsidRDefault="00F70AEB" w:rsidP="00F70AEB">
      <w:pPr>
        <w:numPr>
          <w:ilvl w:val="0"/>
          <w:numId w:val="2"/>
        </w:numPr>
        <w:rPr>
          <w:rFonts w:ascii="Arial" w:hAnsi="Arial" w:cs="Arial"/>
          <w:sz w:val="22"/>
          <w:szCs w:val="22"/>
        </w:rPr>
      </w:pPr>
      <w:r w:rsidRPr="001B0350">
        <w:rPr>
          <w:rFonts w:ascii="Arial" w:hAnsi="Arial" w:cs="Arial"/>
          <w:sz w:val="22"/>
          <w:szCs w:val="22"/>
        </w:rPr>
        <w:t>******************</w:t>
      </w:r>
      <w:r w:rsidRPr="001B0350">
        <w:rPr>
          <w:rFonts w:ascii="Arial" w:hAnsi="Arial" w:cs="Arial"/>
          <w:sz w:val="22"/>
          <w:szCs w:val="22"/>
        </w:rPr>
        <w:tab/>
      </w:r>
      <w:r w:rsidRPr="001B0350">
        <w:rPr>
          <w:rFonts w:ascii="Arial" w:hAnsi="Arial" w:cs="Arial"/>
          <w:sz w:val="22"/>
          <w:szCs w:val="22"/>
        </w:rPr>
        <w:tab/>
      </w:r>
      <w:r w:rsidRPr="001B0350">
        <w:rPr>
          <w:rFonts w:ascii="Arial" w:hAnsi="Arial" w:cs="Arial"/>
          <w:sz w:val="22"/>
          <w:szCs w:val="22"/>
        </w:rPr>
        <w:tab/>
      </w:r>
      <w:r w:rsidRPr="001B0350">
        <w:rPr>
          <w:rFonts w:ascii="Arial" w:hAnsi="Arial" w:cs="Arial"/>
          <w:sz w:val="22"/>
          <w:szCs w:val="22"/>
        </w:rPr>
        <w:tab/>
      </w:r>
      <w:r w:rsidRPr="001B0350">
        <w:rPr>
          <w:rFonts w:ascii="Arial" w:hAnsi="Arial" w:cs="Arial"/>
          <w:sz w:val="22"/>
          <w:szCs w:val="22"/>
        </w:rPr>
        <w:tab/>
      </w:r>
      <w:r w:rsidRPr="001B0350">
        <w:rPr>
          <w:rFonts w:ascii="Arial" w:hAnsi="Arial" w:cs="Arial"/>
          <w:sz w:val="22"/>
          <w:szCs w:val="22"/>
        </w:rPr>
        <w:tab/>
        <w:t>**%</w:t>
      </w:r>
    </w:p>
    <w:p w:rsidR="00F70AEB" w:rsidRPr="001B0350" w:rsidRDefault="00F70AEB" w:rsidP="00F70AEB">
      <w:pPr>
        <w:numPr>
          <w:ilvl w:val="0"/>
          <w:numId w:val="2"/>
        </w:numPr>
        <w:rPr>
          <w:rFonts w:ascii="Arial" w:hAnsi="Arial" w:cs="Arial"/>
          <w:sz w:val="22"/>
          <w:szCs w:val="22"/>
        </w:rPr>
      </w:pPr>
      <w:r w:rsidRPr="001B0350">
        <w:rPr>
          <w:rFonts w:ascii="Arial" w:hAnsi="Arial" w:cs="Arial"/>
          <w:sz w:val="22"/>
          <w:szCs w:val="22"/>
        </w:rPr>
        <w:t>******************</w:t>
      </w:r>
      <w:r w:rsidRPr="001B0350">
        <w:rPr>
          <w:rFonts w:ascii="Arial" w:hAnsi="Arial" w:cs="Arial"/>
          <w:sz w:val="22"/>
          <w:szCs w:val="22"/>
        </w:rPr>
        <w:tab/>
      </w:r>
      <w:r w:rsidRPr="001B0350">
        <w:rPr>
          <w:rFonts w:ascii="Arial" w:hAnsi="Arial" w:cs="Arial"/>
          <w:sz w:val="22"/>
          <w:szCs w:val="22"/>
        </w:rPr>
        <w:tab/>
      </w:r>
      <w:r w:rsidRPr="001B0350">
        <w:rPr>
          <w:rFonts w:ascii="Arial" w:hAnsi="Arial" w:cs="Arial"/>
          <w:sz w:val="22"/>
          <w:szCs w:val="22"/>
        </w:rPr>
        <w:tab/>
      </w:r>
      <w:r w:rsidRPr="001B0350">
        <w:rPr>
          <w:rFonts w:ascii="Arial" w:hAnsi="Arial" w:cs="Arial"/>
          <w:sz w:val="22"/>
          <w:szCs w:val="22"/>
        </w:rPr>
        <w:tab/>
      </w:r>
      <w:r w:rsidRPr="001B0350">
        <w:rPr>
          <w:rFonts w:ascii="Arial" w:hAnsi="Arial" w:cs="Arial"/>
          <w:sz w:val="22"/>
          <w:szCs w:val="22"/>
        </w:rPr>
        <w:tab/>
      </w:r>
      <w:r w:rsidRPr="001B0350">
        <w:rPr>
          <w:rFonts w:ascii="Arial" w:hAnsi="Arial" w:cs="Arial"/>
          <w:sz w:val="22"/>
          <w:szCs w:val="22"/>
        </w:rPr>
        <w:tab/>
        <w:t>**%</w:t>
      </w:r>
    </w:p>
    <w:p w:rsidR="00F70AEB" w:rsidRPr="001B0350" w:rsidRDefault="00F70AEB" w:rsidP="00F70AEB">
      <w:pPr>
        <w:numPr>
          <w:ilvl w:val="0"/>
          <w:numId w:val="2"/>
        </w:numPr>
        <w:rPr>
          <w:rFonts w:ascii="Arial" w:hAnsi="Arial" w:cs="Arial"/>
          <w:sz w:val="22"/>
          <w:szCs w:val="22"/>
        </w:rPr>
      </w:pPr>
      <w:r w:rsidRPr="001B0350">
        <w:rPr>
          <w:rFonts w:ascii="Arial" w:hAnsi="Arial" w:cs="Arial"/>
          <w:sz w:val="22"/>
          <w:szCs w:val="22"/>
        </w:rPr>
        <w:t>*****************</w:t>
      </w:r>
      <w:r w:rsidRPr="001B0350">
        <w:rPr>
          <w:rFonts w:ascii="Arial" w:hAnsi="Arial" w:cs="Arial"/>
          <w:sz w:val="22"/>
          <w:szCs w:val="22"/>
        </w:rPr>
        <w:tab/>
      </w:r>
      <w:r w:rsidRPr="001B0350">
        <w:rPr>
          <w:rFonts w:ascii="Arial" w:hAnsi="Arial" w:cs="Arial"/>
          <w:sz w:val="22"/>
          <w:szCs w:val="22"/>
        </w:rPr>
        <w:tab/>
      </w:r>
      <w:r w:rsidRPr="001B0350">
        <w:rPr>
          <w:rFonts w:ascii="Arial" w:hAnsi="Arial" w:cs="Arial"/>
          <w:sz w:val="22"/>
          <w:szCs w:val="22"/>
        </w:rPr>
        <w:tab/>
      </w:r>
      <w:r w:rsidRPr="001B0350">
        <w:rPr>
          <w:rFonts w:ascii="Arial" w:hAnsi="Arial" w:cs="Arial"/>
          <w:sz w:val="22"/>
          <w:szCs w:val="22"/>
        </w:rPr>
        <w:tab/>
      </w:r>
      <w:r w:rsidRPr="001B0350">
        <w:rPr>
          <w:rFonts w:ascii="Arial" w:hAnsi="Arial" w:cs="Arial"/>
          <w:sz w:val="22"/>
          <w:szCs w:val="22"/>
        </w:rPr>
        <w:tab/>
      </w:r>
      <w:r w:rsidRPr="001B0350">
        <w:rPr>
          <w:rFonts w:ascii="Arial" w:hAnsi="Arial" w:cs="Arial"/>
          <w:sz w:val="22"/>
          <w:szCs w:val="22"/>
        </w:rPr>
        <w:tab/>
        <w:t>**%</w:t>
      </w:r>
    </w:p>
    <w:p w:rsidR="00F70AEB" w:rsidRPr="001B0350" w:rsidRDefault="00F70AEB" w:rsidP="00F70AEB">
      <w:pPr>
        <w:numPr>
          <w:ilvl w:val="0"/>
          <w:numId w:val="2"/>
        </w:numPr>
        <w:rPr>
          <w:rFonts w:ascii="Arial" w:hAnsi="Arial" w:cs="Arial"/>
          <w:sz w:val="22"/>
          <w:szCs w:val="22"/>
        </w:rPr>
      </w:pPr>
      <w:r w:rsidRPr="001B0350">
        <w:rPr>
          <w:rFonts w:ascii="Arial" w:hAnsi="Arial" w:cs="Arial"/>
          <w:sz w:val="22"/>
          <w:szCs w:val="22"/>
        </w:rPr>
        <w:t>*****************</w:t>
      </w:r>
      <w:r w:rsidRPr="001B0350">
        <w:rPr>
          <w:rFonts w:ascii="Arial" w:hAnsi="Arial" w:cs="Arial"/>
          <w:sz w:val="22"/>
          <w:szCs w:val="22"/>
        </w:rPr>
        <w:tab/>
      </w:r>
      <w:r w:rsidRPr="001B0350">
        <w:rPr>
          <w:rFonts w:ascii="Arial" w:hAnsi="Arial" w:cs="Arial"/>
          <w:sz w:val="22"/>
          <w:szCs w:val="22"/>
        </w:rPr>
        <w:tab/>
      </w:r>
      <w:r w:rsidRPr="001B0350">
        <w:rPr>
          <w:rFonts w:ascii="Arial" w:hAnsi="Arial" w:cs="Arial"/>
          <w:sz w:val="22"/>
          <w:szCs w:val="22"/>
        </w:rPr>
        <w:tab/>
      </w:r>
      <w:r w:rsidRPr="001B0350">
        <w:rPr>
          <w:rFonts w:ascii="Arial" w:hAnsi="Arial" w:cs="Arial"/>
          <w:sz w:val="22"/>
          <w:szCs w:val="22"/>
        </w:rPr>
        <w:tab/>
      </w:r>
      <w:r w:rsidRPr="001B0350">
        <w:rPr>
          <w:rFonts w:ascii="Arial" w:hAnsi="Arial" w:cs="Arial"/>
          <w:sz w:val="22"/>
          <w:szCs w:val="22"/>
        </w:rPr>
        <w:tab/>
      </w:r>
      <w:r w:rsidRPr="001B0350">
        <w:rPr>
          <w:rFonts w:ascii="Arial" w:hAnsi="Arial" w:cs="Arial"/>
          <w:sz w:val="22"/>
          <w:szCs w:val="22"/>
        </w:rPr>
        <w:tab/>
        <w:t>**%</w:t>
      </w:r>
    </w:p>
    <w:p w:rsidR="00F70AEB" w:rsidRPr="001B0350" w:rsidRDefault="00F70AEB" w:rsidP="00F70AEB">
      <w:pPr>
        <w:pStyle w:val="Ttulo1"/>
        <w:jc w:val="left"/>
        <w:rPr>
          <w:sz w:val="22"/>
          <w:szCs w:val="22"/>
        </w:rPr>
      </w:pPr>
    </w:p>
    <w:p w:rsidR="00F70AEB" w:rsidRPr="00205A8D" w:rsidRDefault="00F70AEB" w:rsidP="00F70AEB">
      <w:pPr>
        <w:pStyle w:val="Ttulo1"/>
        <w:jc w:val="left"/>
        <w:rPr>
          <w:b w:val="0"/>
          <w:sz w:val="22"/>
          <w:szCs w:val="22"/>
        </w:rPr>
      </w:pPr>
      <w:r w:rsidRPr="00205A8D">
        <w:rPr>
          <w:b w:val="0"/>
          <w:sz w:val="22"/>
          <w:szCs w:val="22"/>
        </w:rPr>
        <w:t xml:space="preserve">A) Criteris d’adjudicació la valoració dels quals requereix un judici de valor (sobre B): </w:t>
      </w:r>
    </w:p>
    <w:p w:rsidR="00F70AEB" w:rsidRPr="001B0350" w:rsidRDefault="00F70AEB" w:rsidP="00F70AEB">
      <w:pPr>
        <w:pStyle w:val="Ttulo1"/>
        <w:jc w:val="left"/>
        <w:rPr>
          <w:b w:val="0"/>
          <w:bCs w:val="0"/>
          <w:sz w:val="22"/>
          <w:szCs w:val="22"/>
        </w:rPr>
      </w:pPr>
      <w:r>
        <w:rPr>
          <w:b w:val="0"/>
          <w:bCs w:val="0"/>
          <w:sz w:val="22"/>
          <w:szCs w:val="22"/>
        </w:rPr>
        <w:t xml:space="preserve">     </w:t>
      </w:r>
      <w:r w:rsidRPr="001B0350">
        <w:rPr>
          <w:b w:val="0"/>
          <w:bCs w:val="0"/>
          <w:sz w:val="22"/>
          <w:szCs w:val="22"/>
        </w:rPr>
        <w:t>Fins a ***</w:t>
      </w:r>
      <w:r w:rsidRPr="001B0350">
        <w:rPr>
          <w:sz w:val="22"/>
          <w:szCs w:val="22"/>
        </w:rPr>
        <w:t xml:space="preserve"> punts, </w:t>
      </w:r>
      <w:r w:rsidRPr="001B0350">
        <w:rPr>
          <w:b w:val="0"/>
          <w:bCs w:val="0"/>
          <w:sz w:val="22"/>
          <w:szCs w:val="22"/>
        </w:rPr>
        <w:t>desglossats d’acord amb els barems</w:t>
      </w:r>
      <w:r w:rsidRPr="00205A8D">
        <w:rPr>
          <w:b w:val="0"/>
          <w:bCs w:val="0"/>
          <w:sz w:val="22"/>
          <w:szCs w:val="22"/>
        </w:rPr>
        <w:t xml:space="preserve"> </w:t>
      </w:r>
      <w:r w:rsidRPr="001B0350">
        <w:rPr>
          <w:b w:val="0"/>
          <w:bCs w:val="0"/>
          <w:sz w:val="22"/>
          <w:szCs w:val="22"/>
        </w:rPr>
        <w:t>següents:</w:t>
      </w:r>
    </w:p>
    <w:p w:rsidR="00F70AEB" w:rsidRPr="001B0350" w:rsidRDefault="00F70AEB" w:rsidP="00F70AEB">
      <w:pPr>
        <w:rPr>
          <w:rFonts w:ascii="Arial" w:hAnsi="Arial"/>
          <w:snapToGrid w:val="0"/>
          <w:sz w:val="22"/>
        </w:rPr>
      </w:pPr>
    </w:p>
    <w:p w:rsidR="00F70AEB" w:rsidRPr="001B0350" w:rsidRDefault="00F70AEB" w:rsidP="00F70AEB">
      <w:pPr>
        <w:rPr>
          <w:rFonts w:ascii="Arial" w:hAnsi="Arial" w:cs="Arial"/>
          <w:sz w:val="22"/>
          <w:szCs w:val="22"/>
        </w:rPr>
      </w:pPr>
      <w:r w:rsidRPr="001B0350">
        <w:rPr>
          <w:rFonts w:ascii="Arial" w:hAnsi="Arial"/>
          <w:snapToGrid w:val="0"/>
          <w:sz w:val="22"/>
        </w:rPr>
        <w:t xml:space="preserve">A.1. </w:t>
      </w:r>
      <w:r w:rsidRPr="001B0350">
        <w:rPr>
          <w:rFonts w:ascii="Arial" w:hAnsi="Arial"/>
          <w:b/>
          <w:snapToGrid w:val="0"/>
          <w:sz w:val="22"/>
        </w:rPr>
        <w:t>Forma de realització dels treballs</w:t>
      </w:r>
      <w:r w:rsidRPr="001B0350">
        <w:rPr>
          <w:rFonts w:ascii="Arial" w:hAnsi="Arial"/>
          <w:snapToGrid w:val="0"/>
          <w:sz w:val="22"/>
        </w:rPr>
        <w:t xml:space="preserve">, considerant el personal i els mitjans tècnics o mecànics que s’utilitzaran. </w:t>
      </w:r>
      <w:r w:rsidRPr="001B0350">
        <w:rPr>
          <w:rFonts w:ascii="Arial" w:hAnsi="Arial" w:cs="Arial"/>
          <w:sz w:val="22"/>
          <w:szCs w:val="22"/>
        </w:rPr>
        <w:t xml:space="preserve">Es valorarà aquest apartat fins a un màxim de </w:t>
      </w:r>
      <w:r w:rsidRPr="001B0350">
        <w:rPr>
          <w:rFonts w:ascii="Arial" w:hAnsi="Arial" w:cs="Arial"/>
          <w:b/>
          <w:sz w:val="22"/>
          <w:szCs w:val="22"/>
        </w:rPr>
        <w:t>*** punts</w:t>
      </w:r>
      <w:r w:rsidRPr="001B0350">
        <w:rPr>
          <w:rFonts w:ascii="Arial" w:hAnsi="Arial" w:cs="Arial"/>
          <w:sz w:val="22"/>
          <w:szCs w:val="22"/>
        </w:rPr>
        <w:t>, d'acord amb els barems següents:</w:t>
      </w:r>
    </w:p>
    <w:p w:rsidR="00F70AEB" w:rsidRPr="001B0350" w:rsidRDefault="00F70AEB" w:rsidP="00F70AEB">
      <w:pPr>
        <w:ind w:firstLine="349"/>
        <w:rPr>
          <w:rFonts w:ascii="Arial" w:hAnsi="Arial" w:cs="Arial"/>
          <w:spacing w:val="-8"/>
          <w:sz w:val="22"/>
          <w:szCs w:val="22"/>
        </w:rPr>
      </w:pPr>
    </w:p>
    <w:p w:rsidR="00F70AEB" w:rsidRPr="001B0350" w:rsidRDefault="00F70AEB" w:rsidP="00F70AEB">
      <w:pPr>
        <w:numPr>
          <w:ilvl w:val="0"/>
          <w:numId w:val="29"/>
        </w:numPr>
        <w:tabs>
          <w:tab w:val="clear" w:pos="1425"/>
        </w:tabs>
        <w:ind w:left="284" w:hanging="284"/>
        <w:rPr>
          <w:rFonts w:ascii="Arial" w:hAnsi="Arial" w:cs="Arial"/>
          <w:sz w:val="22"/>
          <w:szCs w:val="22"/>
        </w:rPr>
      </w:pPr>
      <w:r w:rsidRPr="001B0350">
        <w:rPr>
          <w:rFonts w:ascii="Arial" w:hAnsi="Arial" w:cs="Arial"/>
          <w:sz w:val="22"/>
          <w:szCs w:val="22"/>
        </w:rPr>
        <w:t xml:space="preserve">Mecanismes de supervisió dels treballs que cal fer, oferts per l’empresa, que garanteixin la realització correcta del servei: fins a </w:t>
      </w:r>
      <w:r w:rsidRPr="001B0350">
        <w:rPr>
          <w:rFonts w:ascii="Arial" w:hAnsi="Arial" w:cs="Arial"/>
          <w:b/>
          <w:sz w:val="22"/>
          <w:szCs w:val="22"/>
        </w:rPr>
        <w:t>*** punts.</w:t>
      </w:r>
    </w:p>
    <w:p w:rsidR="00F70AEB" w:rsidRPr="001B0350" w:rsidRDefault="00F70AEB" w:rsidP="00F70AEB">
      <w:pPr>
        <w:numPr>
          <w:ilvl w:val="0"/>
          <w:numId w:val="29"/>
        </w:numPr>
        <w:tabs>
          <w:tab w:val="clear" w:pos="1425"/>
        </w:tabs>
        <w:ind w:left="284" w:hanging="284"/>
        <w:rPr>
          <w:rFonts w:ascii="Arial" w:hAnsi="Arial" w:cs="Arial"/>
          <w:sz w:val="22"/>
          <w:szCs w:val="22"/>
        </w:rPr>
      </w:pPr>
      <w:r w:rsidRPr="001B0350">
        <w:rPr>
          <w:rFonts w:ascii="Arial" w:hAnsi="Arial" w:cs="Arial"/>
          <w:sz w:val="22"/>
          <w:szCs w:val="22"/>
        </w:rPr>
        <w:t xml:space="preserve">Sistemes de verificació de la presència i assistència del personal: fins a </w:t>
      </w:r>
      <w:r w:rsidRPr="001B0350">
        <w:rPr>
          <w:rFonts w:ascii="Arial" w:hAnsi="Arial" w:cs="Arial"/>
          <w:b/>
          <w:sz w:val="22"/>
          <w:szCs w:val="22"/>
        </w:rPr>
        <w:t>*** punts</w:t>
      </w:r>
      <w:r w:rsidRPr="001B0350">
        <w:rPr>
          <w:rFonts w:ascii="Arial" w:hAnsi="Arial" w:cs="Arial"/>
          <w:sz w:val="22"/>
          <w:szCs w:val="22"/>
        </w:rPr>
        <w:t>.</w:t>
      </w:r>
    </w:p>
    <w:p w:rsidR="00F70AEB" w:rsidRPr="001B0350" w:rsidRDefault="00F70AEB" w:rsidP="00F70AEB">
      <w:pPr>
        <w:ind w:left="360"/>
        <w:rPr>
          <w:rFonts w:ascii="Arial" w:hAnsi="Arial" w:cs="Arial"/>
          <w:sz w:val="22"/>
          <w:szCs w:val="22"/>
        </w:rPr>
      </w:pPr>
    </w:p>
    <w:p w:rsidR="00F70AEB" w:rsidRPr="001B0350" w:rsidRDefault="00F70AEB" w:rsidP="00F70AEB">
      <w:pPr>
        <w:rPr>
          <w:rFonts w:ascii="Arial" w:hAnsi="Arial" w:cs="Arial"/>
          <w:sz w:val="22"/>
          <w:szCs w:val="22"/>
        </w:rPr>
      </w:pPr>
      <w:r w:rsidRPr="001B0350">
        <w:rPr>
          <w:rFonts w:ascii="Arial" w:hAnsi="Arial"/>
          <w:snapToGrid w:val="0"/>
          <w:sz w:val="22"/>
        </w:rPr>
        <w:t xml:space="preserve">A.2. </w:t>
      </w:r>
      <w:r w:rsidRPr="001B0350">
        <w:rPr>
          <w:rFonts w:ascii="Arial" w:hAnsi="Arial" w:cs="Arial"/>
          <w:b/>
          <w:sz w:val="22"/>
          <w:szCs w:val="22"/>
        </w:rPr>
        <w:t>Millores tècniques</w:t>
      </w:r>
      <w:r w:rsidRPr="001B0350">
        <w:rPr>
          <w:rFonts w:ascii="Arial" w:hAnsi="Arial" w:cs="Arial"/>
          <w:sz w:val="22"/>
          <w:szCs w:val="22"/>
        </w:rPr>
        <w:t xml:space="preserve">. Es valorarà aquest apartat fins a un màxim de </w:t>
      </w:r>
      <w:r w:rsidRPr="001B0350">
        <w:rPr>
          <w:rFonts w:ascii="Arial" w:hAnsi="Arial" w:cs="Arial"/>
          <w:b/>
          <w:sz w:val="22"/>
          <w:szCs w:val="22"/>
        </w:rPr>
        <w:t>*** punts</w:t>
      </w:r>
      <w:r w:rsidRPr="001B0350">
        <w:rPr>
          <w:rFonts w:ascii="Arial" w:hAnsi="Arial" w:cs="Arial"/>
          <w:sz w:val="22"/>
          <w:szCs w:val="22"/>
        </w:rPr>
        <w:t>, d'acord amb els barems següents:</w:t>
      </w:r>
    </w:p>
    <w:p w:rsidR="00F70AEB" w:rsidRPr="001B0350" w:rsidRDefault="00F70AEB" w:rsidP="00F70AEB">
      <w:pPr>
        <w:rPr>
          <w:rFonts w:ascii="Arial" w:hAnsi="Arial" w:cs="Arial"/>
          <w:sz w:val="22"/>
          <w:szCs w:val="22"/>
        </w:rPr>
      </w:pPr>
    </w:p>
    <w:p w:rsidR="00F70AEB" w:rsidRPr="001B0350" w:rsidRDefault="00F70AEB" w:rsidP="00F70AEB">
      <w:pPr>
        <w:numPr>
          <w:ilvl w:val="0"/>
          <w:numId w:val="29"/>
        </w:numPr>
        <w:tabs>
          <w:tab w:val="clear" w:pos="1425"/>
        </w:tabs>
        <w:ind w:left="284" w:hanging="284"/>
        <w:rPr>
          <w:rFonts w:ascii="Arial" w:hAnsi="Arial" w:cs="Arial"/>
          <w:sz w:val="22"/>
          <w:szCs w:val="22"/>
        </w:rPr>
      </w:pPr>
      <w:r w:rsidRPr="001B0350">
        <w:rPr>
          <w:rFonts w:ascii="Arial" w:hAnsi="Arial" w:cs="Arial"/>
          <w:sz w:val="22"/>
          <w:szCs w:val="22"/>
        </w:rPr>
        <w:t>Major freqüència de les operacions que cal fer segons el calendari establert en el plec de prescripcions tècniques: fins a *** punts.</w:t>
      </w:r>
    </w:p>
    <w:p w:rsidR="00F70AEB" w:rsidRPr="001B0350" w:rsidRDefault="00F70AEB" w:rsidP="00F70AEB">
      <w:pPr>
        <w:numPr>
          <w:ilvl w:val="0"/>
          <w:numId w:val="29"/>
        </w:numPr>
        <w:tabs>
          <w:tab w:val="clear" w:pos="1425"/>
        </w:tabs>
        <w:ind w:left="284" w:hanging="284"/>
        <w:rPr>
          <w:rFonts w:ascii="Arial" w:hAnsi="Arial" w:cs="Arial"/>
          <w:sz w:val="22"/>
          <w:szCs w:val="22"/>
        </w:rPr>
      </w:pPr>
      <w:r w:rsidRPr="001B0350">
        <w:rPr>
          <w:rFonts w:ascii="Arial" w:hAnsi="Arial" w:cs="Arial"/>
          <w:sz w:val="22"/>
          <w:szCs w:val="22"/>
        </w:rPr>
        <w:t>&lt;...&gt;: fins a **** punts.</w:t>
      </w: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205A8D" w:rsidRDefault="00F70AEB" w:rsidP="00F70AEB">
      <w:pPr>
        <w:ind w:left="284" w:hanging="284"/>
        <w:rPr>
          <w:rFonts w:ascii="Arial" w:hAnsi="Arial"/>
          <w:snapToGrid w:val="0"/>
          <w:sz w:val="22"/>
        </w:rPr>
      </w:pPr>
      <w:r w:rsidRPr="00205A8D">
        <w:rPr>
          <w:rFonts w:ascii="Arial" w:hAnsi="Arial" w:cs="Arial"/>
          <w:bCs/>
          <w:snapToGrid w:val="0"/>
          <w:sz w:val="22"/>
          <w:szCs w:val="22"/>
        </w:rPr>
        <w:t xml:space="preserve">B) Criteris d’adjudicació la valoració dels quals es produeix de forma automàtica (sobre </w:t>
      </w:r>
      <w:r w:rsidRPr="00205A8D">
        <w:rPr>
          <w:rFonts w:ascii="Arial" w:hAnsi="Arial"/>
          <w:snapToGrid w:val="0"/>
          <w:sz w:val="22"/>
        </w:rPr>
        <w:t>C): Fins a *** punts, desglossats d’acord amb els següents barems:</w:t>
      </w:r>
    </w:p>
    <w:p w:rsidR="00F70AEB" w:rsidRDefault="00F70AEB" w:rsidP="00F70AEB">
      <w:pPr>
        <w:pStyle w:val="Textoindependiente3"/>
        <w:tabs>
          <w:tab w:val="left" w:pos="0"/>
        </w:tabs>
        <w:rPr>
          <w:rFonts w:ascii="Arial" w:hAnsi="Arial"/>
          <w:snapToGrid w:val="0"/>
          <w:sz w:val="22"/>
          <w:szCs w:val="24"/>
        </w:rPr>
      </w:pPr>
      <w:r w:rsidRPr="00205A8D">
        <w:rPr>
          <w:rFonts w:ascii="Arial" w:hAnsi="Arial"/>
          <w:snapToGrid w:val="0"/>
          <w:sz w:val="22"/>
          <w:szCs w:val="24"/>
        </w:rPr>
        <w:t xml:space="preserve"> </w:t>
      </w:r>
    </w:p>
    <w:p w:rsidR="00F70AEB" w:rsidRPr="001B0350" w:rsidRDefault="00F70AEB" w:rsidP="00F70AEB">
      <w:pPr>
        <w:pStyle w:val="Textoindependiente3"/>
        <w:tabs>
          <w:tab w:val="left" w:pos="0"/>
        </w:tabs>
        <w:rPr>
          <w:rFonts w:ascii="Arial" w:hAnsi="Arial"/>
          <w:sz w:val="22"/>
        </w:rPr>
      </w:pPr>
      <w:r w:rsidRPr="001B0350">
        <w:rPr>
          <w:rFonts w:ascii="Arial" w:hAnsi="Arial"/>
          <w:sz w:val="22"/>
        </w:rPr>
        <w:t>B.1 La fórmula que s’aplica per valorar el preu (IVA exclòs), és la següent:</w:t>
      </w:r>
    </w:p>
    <w:p w:rsidR="00F70AEB" w:rsidRPr="001B0350" w:rsidRDefault="00F70AEB" w:rsidP="00F70AEB">
      <w:pPr>
        <w:tabs>
          <w:tab w:val="left" w:pos="0"/>
        </w:tabs>
        <w:suppressAutoHyphens/>
        <w:rPr>
          <w:rFonts w:ascii="Arial" w:hAnsi="Arial"/>
          <w:b/>
          <w:sz w:val="22"/>
        </w:rPr>
      </w:pPr>
    </w:p>
    <w:p w:rsidR="00F70AEB" w:rsidRPr="001B0350" w:rsidRDefault="00F70AEB" w:rsidP="00F70AEB">
      <w:pPr>
        <w:tabs>
          <w:tab w:val="left" w:pos="-720"/>
        </w:tabs>
        <w:suppressAutoHyphens/>
        <w:ind w:left="420"/>
        <w:outlineLvl w:val="0"/>
        <w:rPr>
          <w:rFonts w:ascii="Arial" w:hAnsi="Arial"/>
          <w:sz w:val="22"/>
        </w:rPr>
      </w:pPr>
      <w:r w:rsidRPr="001B0350">
        <w:rPr>
          <w:rFonts w:ascii="Arial" w:hAnsi="Arial"/>
          <w:sz w:val="22"/>
        </w:rPr>
        <w:t xml:space="preserve"> Preu de l’oferta més econòmica </w:t>
      </w:r>
    </w:p>
    <w:p w:rsidR="00F70AEB" w:rsidRPr="001B0350" w:rsidRDefault="00F70AEB" w:rsidP="00F70AEB">
      <w:pPr>
        <w:tabs>
          <w:tab w:val="left" w:pos="-720"/>
        </w:tabs>
        <w:suppressAutoHyphens/>
        <w:ind w:left="420"/>
        <w:rPr>
          <w:rFonts w:ascii="Arial" w:hAnsi="Arial"/>
          <w:sz w:val="22"/>
          <w:u w:val="single"/>
        </w:rPr>
      </w:pPr>
      <w:r w:rsidRPr="001B0350">
        <w:rPr>
          <w:rFonts w:ascii="Arial" w:hAnsi="Arial"/>
          <w:sz w:val="22"/>
        </w:rPr>
        <w:t xml:space="preserve"> _____________________________________ x </w:t>
      </w:r>
      <w:r w:rsidRPr="001B0350">
        <w:rPr>
          <w:rFonts w:ascii="Arial" w:hAnsi="Arial"/>
          <w:b/>
          <w:sz w:val="22"/>
        </w:rPr>
        <w:t xml:space="preserve">*** punts </w:t>
      </w:r>
    </w:p>
    <w:p w:rsidR="00F70AEB" w:rsidRPr="001B0350" w:rsidRDefault="00F70AEB" w:rsidP="00F70AEB">
      <w:pPr>
        <w:tabs>
          <w:tab w:val="left" w:pos="0"/>
        </w:tabs>
        <w:suppressAutoHyphens/>
        <w:rPr>
          <w:rFonts w:ascii="Arial" w:hAnsi="Arial"/>
          <w:spacing w:val="-3"/>
          <w:sz w:val="16"/>
          <w:szCs w:val="16"/>
        </w:rPr>
      </w:pPr>
      <w:r w:rsidRPr="001B0350">
        <w:rPr>
          <w:rFonts w:ascii="Arial" w:hAnsi="Arial"/>
          <w:spacing w:val="-3"/>
          <w:sz w:val="22"/>
        </w:rPr>
        <w:tab/>
      </w:r>
      <w:r w:rsidRPr="001B0350">
        <w:rPr>
          <w:rFonts w:ascii="Arial" w:hAnsi="Arial"/>
          <w:spacing w:val="-3"/>
          <w:sz w:val="22"/>
        </w:rPr>
        <w:tab/>
      </w:r>
      <w:r w:rsidRPr="001B0350">
        <w:rPr>
          <w:rFonts w:ascii="Arial" w:hAnsi="Arial"/>
          <w:spacing w:val="-3"/>
          <w:sz w:val="16"/>
          <w:szCs w:val="16"/>
        </w:rPr>
        <w:t xml:space="preserve"> </w:t>
      </w:r>
    </w:p>
    <w:p w:rsidR="00F70AEB" w:rsidRPr="001B0350" w:rsidRDefault="00F70AEB" w:rsidP="00F70AEB">
      <w:pPr>
        <w:tabs>
          <w:tab w:val="left" w:pos="0"/>
        </w:tabs>
        <w:suppressAutoHyphens/>
        <w:rPr>
          <w:rFonts w:ascii="Arial" w:hAnsi="Arial"/>
          <w:spacing w:val="-3"/>
          <w:sz w:val="22"/>
        </w:rPr>
      </w:pPr>
      <w:r w:rsidRPr="001B0350">
        <w:rPr>
          <w:rFonts w:ascii="Arial" w:hAnsi="Arial"/>
          <w:spacing w:val="-3"/>
          <w:sz w:val="22"/>
        </w:rPr>
        <w:lastRenderedPageBreak/>
        <w:tab/>
        <w:t xml:space="preserve"> Preu de l’oferta que cal valorar</w:t>
      </w:r>
    </w:p>
    <w:p w:rsidR="00F70AEB" w:rsidRPr="001B0350" w:rsidRDefault="00F70AEB" w:rsidP="00F70AEB">
      <w:pPr>
        <w:tabs>
          <w:tab w:val="left" w:pos="0"/>
        </w:tabs>
        <w:suppressAutoHyphens/>
        <w:rPr>
          <w:rFonts w:ascii="Arial" w:hAnsi="Arial" w:cs="Arial"/>
          <w:sz w:val="22"/>
          <w:szCs w:val="22"/>
        </w:rPr>
      </w:pPr>
    </w:p>
    <w:p w:rsidR="00F70AEB" w:rsidRPr="001B0350" w:rsidRDefault="00F70AEB" w:rsidP="00F70AEB">
      <w:pPr>
        <w:tabs>
          <w:tab w:val="left" w:pos="0"/>
        </w:tabs>
        <w:suppressAutoHyphens/>
        <w:rPr>
          <w:rFonts w:ascii="Arial" w:hAnsi="Arial" w:cs="Arial"/>
          <w:bCs/>
          <w:sz w:val="22"/>
          <w:szCs w:val="22"/>
        </w:rPr>
      </w:pPr>
      <w:r w:rsidRPr="001B0350">
        <w:rPr>
          <w:rFonts w:ascii="Arial" w:hAnsi="Arial" w:cs="Arial"/>
          <w:b/>
          <w:bCs/>
          <w:sz w:val="22"/>
          <w:szCs w:val="22"/>
        </w:rPr>
        <w:tab/>
      </w:r>
      <w:r w:rsidRPr="001B0350">
        <w:rPr>
          <w:rFonts w:ascii="Arial" w:hAnsi="Arial" w:cs="Arial"/>
          <w:bCs/>
          <w:sz w:val="22"/>
          <w:szCs w:val="22"/>
        </w:rPr>
        <w:t xml:space="preserve">B.2.....................fins a *** </w:t>
      </w:r>
      <w:r w:rsidRPr="001B0350">
        <w:rPr>
          <w:rFonts w:ascii="Arial" w:hAnsi="Arial" w:cs="Arial"/>
          <w:b/>
          <w:bCs/>
          <w:sz w:val="22"/>
          <w:szCs w:val="22"/>
        </w:rPr>
        <w:t>punts</w:t>
      </w:r>
    </w:p>
    <w:p w:rsidR="00F70AEB" w:rsidRPr="001B0350" w:rsidRDefault="00F70AEB" w:rsidP="00F70AEB">
      <w:pPr>
        <w:tabs>
          <w:tab w:val="left" w:pos="0"/>
        </w:tabs>
        <w:suppressAutoHyphens/>
        <w:rPr>
          <w:rFonts w:ascii="Arial" w:hAnsi="Arial" w:cs="Arial"/>
          <w:b/>
          <w:bCs/>
          <w:sz w:val="22"/>
          <w:szCs w:val="22"/>
        </w:rPr>
      </w:pPr>
    </w:p>
    <w:p w:rsidR="00F70AEB" w:rsidRPr="00205A8D" w:rsidRDefault="00F70AEB" w:rsidP="00F70AEB">
      <w:pPr>
        <w:tabs>
          <w:tab w:val="left" w:pos="0"/>
        </w:tabs>
        <w:suppressAutoHyphens/>
        <w:ind w:left="708"/>
        <w:rPr>
          <w:rFonts w:ascii="Arial" w:hAnsi="Arial" w:cs="Arial"/>
          <w:bCs/>
          <w:sz w:val="22"/>
          <w:szCs w:val="22"/>
        </w:rPr>
      </w:pPr>
      <w:r w:rsidRPr="00205A8D">
        <w:rPr>
          <w:rFonts w:ascii="Arial" w:hAnsi="Arial" w:cs="Arial"/>
          <w:b/>
          <w:bCs/>
          <w:sz w:val="22"/>
          <w:szCs w:val="22"/>
        </w:rPr>
        <w:t>En quedaran excloses</w:t>
      </w:r>
      <w:r w:rsidRPr="00205A8D">
        <w:rPr>
          <w:rFonts w:ascii="Arial" w:hAnsi="Arial" w:cs="Arial"/>
          <w:bCs/>
          <w:sz w:val="22"/>
          <w:szCs w:val="22"/>
        </w:rPr>
        <w:t xml:space="preserve"> </w:t>
      </w:r>
      <w:r>
        <w:rPr>
          <w:rFonts w:ascii="Arial" w:hAnsi="Arial" w:cs="Arial"/>
          <w:bCs/>
          <w:sz w:val="22"/>
          <w:szCs w:val="22"/>
        </w:rPr>
        <w:t>l</w:t>
      </w:r>
      <w:r w:rsidRPr="00205A8D">
        <w:rPr>
          <w:rFonts w:ascii="Arial" w:hAnsi="Arial" w:cs="Arial"/>
          <w:bCs/>
          <w:sz w:val="22"/>
          <w:szCs w:val="22"/>
        </w:rPr>
        <w:t>es empreses que, en la seva oferta econòmica, superin el pressupost de licitació, tant l’import unitari c</w:t>
      </w:r>
      <w:r>
        <w:rPr>
          <w:rFonts w:ascii="Arial" w:hAnsi="Arial" w:cs="Arial"/>
          <w:bCs/>
          <w:sz w:val="22"/>
          <w:szCs w:val="22"/>
        </w:rPr>
        <w:t>om l’import total del contracte</w:t>
      </w:r>
      <w:r w:rsidRPr="00205A8D">
        <w:rPr>
          <w:rFonts w:ascii="Arial" w:hAnsi="Arial" w:cs="Arial"/>
          <w:bCs/>
          <w:sz w:val="22"/>
          <w:szCs w:val="22"/>
        </w:rPr>
        <w:t xml:space="preserve"> i les empreses que no presentin una oferta econòmica.</w:t>
      </w:r>
    </w:p>
    <w:p w:rsidR="00F70AEB" w:rsidRPr="001B0350" w:rsidRDefault="00F70AEB" w:rsidP="00F70AEB">
      <w:pPr>
        <w:rPr>
          <w:rFonts w:ascii="Arial" w:hAnsi="Arial" w:cs="Arial"/>
          <w:snapToGrid w:val="0"/>
          <w:sz w:val="22"/>
          <w:szCs w:val="22"/>
        </w:rPr>
      </w:pPr>
    </w:p>
    <w:p w:rsidR="00F70AEB" w:rsidRPr="001B0350" w:rsidRDefault="00F70AEB" w:rsidP="00F70AEB">
      <w:pPr>
        <w:pStyle w:val="Ttulo1"/>
        <w:jc w:val="left"/>
        <w:rPr>
          <w:sz w:val="22"/>
          <w:szCs w:val="22"/>
        </w:rPr>
      </w:pPr>
    </w:p>
    <w:p w:rsidR="00F70AEB" w:rsidRPr="00CE7C6F" w:rsidRDefault="00F70AEB" w:rsidP="00F70AEB">
      <w:pPr>
        <w:pStyle w:val="Ttulo1"/>
        <w:jc w:val="left"/>
        <w:rPr>
          <w:b w:val="0"/>
          <w:sz w:val="22"/>
          <w:szCs w:val="22"/>
        </w:rPr>
      </w:pPr>
      <w:r w:rsidRPr="001B0350">
        <w:rPr>
          <w:sz w:val="22"/>
          <w:szCs w:val="22"/>
        </w:rPr>
        <w:t>Procediment per determinar el caràcter anormal o desproporcionat de les ofertes</w:t>
      </w:r>
      <w:r>
        <w:rPr>
          <w:sz w:val="22"/>
          <w:szCs w:val="22"/>
        </w:rPr>
        <w:t xml:space="preserve"> </w:t>
      </w:r>
      <w:r w:rsidRPr="00CE7C6F">
        <w:rPr>
          <w:b w:val="0"/>
          <w:sz w:val="22"/>
          <w:szCs w:val="22"/>
        </w:rPr>
        <w:t>(si escau)</w:t>
      </w:r>
    </w:p>
    <w:p w:rsidR="00F70AEB" w:rsidRPr="001B0350" w:rsidRDefault="00F70AEB" w:rsidP="00F70AEB">
      <w:pPr>
        <w:autoSpaceDE w:val="0"/>
        <w:autoSpaceDN w:val="0"/>
        <w:adjustRightInd w:val="0"/>
        <w:rPr>
          <w:rFonts w:ascii="Arial" w:hAnsi="Arial" w:cs="Arial"/>
          <w:sz w:val="22"/>
          <w:szCs w:val="22"/>
        </w:rPr>
      </w:pPr>
    </w:p>
    <w:p w:rsidR="00F70AEB" w:rsidRPr="001B0350" w:rsidRDefault="00F70AEB" w:rsidP="00F70AEB">
      <w:pPr>
        <w:autoSpaceDE w:val="0"/>
        <w:autoSpaceDN w:val="0"/>
        <w:adjustRightInd w:val="0"/>
        <w:rPr>
          <w:rFonts w:ascii="Arial" w:hAnsi="Arial" w:cs="Arial"/>
          <w:sz w:val="22"/>
          <w:szCs w:val="22"/>
        </w:rPr>
      </w:pPr>
      <w:r w:rsidRPr="001B0350">
        <w:rPr>
          <w:rFonts w:ascii="Arial" w:hAnsi="Arial" w:cs="Arial"/>
          <w:sz w:val="22"/>
          <w:szCs w:val="22"/>
        </w:rPr>
        <w:t>Es considerarà una oferta incursa en valor anormal o desproporcionat, als efectes de l’article 152.3 del TRLCSP, quan la puntuació obtinguda pels criteris d’adjudicació que no són preu estigui per damunt de la suma de les següents variables 1 i 2 i que, al mateix temps, la seva oferta econòmica (preu) sigui inferior a la mitjana de les ofertes econòmiques presentades en un percentatge superior al 20%:</w:t>
      </w:r>
    </w:p>
    <w:p w:rsidR="00F70AEB" w:rsidRPr="001B0350" w:rsidRDefault="00F70AEB" w:rsidP="00F70AEB">
      <w:pPr>
        <w:autoSpaceDE w:val="0"/>
        <w:autoSpaceDN w:val="0"/>
        <w:adjustRightInd w:val="0"/>
        <w:rPr>
          <w:rFonts w:ascii="Arial" w:hAnsi="Arial" w:cs="Arial"/>
          <w:sz w:val="22"/>
          <w:szCs w:val="22"/>
        </w:rPr>
      </w:pPr>
    </w:p>
    <w:p w:rsidR="00F70AEB" w:rsidRPr="001B0350" w:rsidRDefault="00F70AEB" w:rsidP="00F70AEB">
      <w:pPr>
        <w:pStyle w:val="Pargrafdellista1"/>
        <w:numPr>
          <w:ilvl w:val="0"/>
          <w:numId w:val="17"/>
        </w:numPr>
        <w:autoSpaceDE w:val="0"/>
        <w:autoSpaceDN w:val="0"/>
        <w:adjustRightInd w:val="0"/>
        <w:ind w:left="360"/>
        <w:rPr>
          <w:sz w:val="22"/>
          <w:szCs w:val="22"/>
        </w:rPr>
      </w:pPr>
      <w:r w:rsidRPr="001B0350">
        <w:rPr>
          <w:sz w:val="22"/>
          <w:szCs w:val="22"/>
        </w:rPr>
        <w:t>La mitjana aritmètica de la puntuació obtinguda per les empreses licitadores en els criteris d’adjudicació que no són preu.</w:t>
      </w:r>
    </w:p>
    <w:p w:rsidR="00F70AEB" w:rsidRPr="001B0350" w:rsidRDefault="00F70AEB" w:rsidP="00F70AEB">
      <w:pPr>
        <w:pStyle w:val="Pargrafdellista1"/>
        <w:numPr>
          <w:ilvl w:val="0"/>
          <w:numId w:val="17"/>
        </w:numPr>
        <w:autoSpaceDE w:val="0"/>
        <w:autoSpaceDN w:val="0"/>
        <w:adjustRightInd w:val="0"/>
        <w:ind w:left="360"/>
        <w:rPr>
          <w:sz w:val="22"/>
          <w:szCs w:val="22"/>
        </w:rPr>
      </w:pPr>
      <w:r w:rsidRPr="001B0350">
        <w:rPr>
          <w:sz w:val="22"/>
          <w:szCs w:val="22"/>
        </w:rPr>
        <w:t>El càlcul de la mitjana aritmètica de les desviacions obtingudes, en valor absolut, és a dir, sense tenir en compte el signe positiu o negatiu, pels criteris que no són preu.</w:t>
      </w: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r w:rsidRPr="001B0350">
        <w:rPr>
          <w:rFonts w:ascii="Arial" w:hAnsi="Arial" w:cs="Arial"/>
          <w:snapToGrid w:val="0"/>
          <w:sz w:val="22"/>
          <w:szCs w:val="22"/>
        </w:rPr>
        <w:t>En aquest supòsit, la Mesa de Contractació demanarà a l’empresa afectada un informe justificatiu de la viabilitat de la seva oferta, que haurà de ser lliurat en el termini màxim de tres dies hàbils des de la notificació del requeriment. A la vista d’aquest informe, i del que elaboraran els serveis tècnics de l’Administració, la Mesa de Contractació podrà declarar l’oferta d’anormalment baixa i, per tant, proposarà a l’òrgan de contractació l’excloure-la de la classificació, segons estableix l’article 152.4 del TRLCSP.</w:t>
      </w:r>
    </w:p>
    <w:p w:rsidR="00F70AEB" w:rsidRPr="001B0350" w:rsidRDefault="00F70AEB" w:rsidP="00F70AEB">
      <w:pPr>
        <w:rPr>
          <w:rFonts w:ascii="Arial" w:hAnsi="Arial" w:cs="Arial"/>
          <w:sz w:val="22"/>
          <w:szCs w:val="22"/>
        </w:rPr>
      </w:pPr>
    </w:p>
    <w:p w:rsidR="00F70AEB" w:rsidRPr="001B0350" w:rsidRDefault="00F70AEB" w:rsidP="00F70AEB">
      <w:pPr>
        <w:autoSpaceDE w:val="0"/>
        <w:autoSpaceDN w:val="0"/>
        <w:adjustRightInd w:val="0"/>
        <w:rPr>
          <w:rFonts w:ascii="Arial" w:hAnsi="Arial" w:cs="Arial"/>
          <w:color w:val="FF0000"/>
          <w:sz w:val="22"/>
          <w:szCs w:val="22"/>
        </w:rPr>
      </w:pPr>
      <w:r w:rsidRPr="001B0350">
        <w:rPr>
          <w:rFonts w:ascii="Arial" w:hAnsi="Arial" w:cs="Arial"/>
          <w:sz w:val="22"/>
          <w:szCs w:val="22"/>
        </w:rPr>
        <w:t>Així mateix, podrà ser considerada oferta amb valors anormals o desproporcionats quan el preu del servei ofert sigui inferior als costos salarials mínims per categoria professional, segons conveni aplicable en el municipi d’execució del contracte, més els costos derivats de la legislació vigent d’obligatori compliment en matèria laboral, de seguretat social, i de seguretat i salut en el treball.</w:t>
      </w: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pStyle w:val="Ttulo1"/>
        <w:jc w:val="left"/>
        <w:rPr>
          <w:sz w:val="22"/>
          <w:szCs w:val="22"/>
        </w:rPr>
      </w:pPr>
      <w:r w:rsidRPr="001B0350">
        <w:rPr>
          <w:sz w:val="22"/>
          <w:szCs w:val="22"/>
        </w:rPr>
        <w:t>Criteri d’adjudicació addicional per determinar l’oferta econòmicament més avantatjosa en cas d’empat</w:t>
      </w:r>
    </w:p>
    <w:p w:rsidR="00F70AEB" w:rsidRPr="001B0350" w:rsidRDefault="00F70AEB" w:rsidP="00F70AEB">
      <w:pPr>
        <w:rPr>
          <w:rFonts w:ascii="Arial" w:hAnsi="Arial" w:cs="Arial"/>
          <w:sz w:val="22"/>
          <w:szCs w:val="22"/>
        </w:rPr>
      </w:pPr>
    </w:p>
    <w:p w:rsidR="00F70AEB" w:rsidRPr="001B0350" w:rsidRDefault="00F70AEB" w:rsidP="00F70AEB">
      <w:pPr>
        <w:tabs>
          <w:tab w:val="left" w:pos="-720"/>
        </w:tabs>
        <w:suppressAutoHyphens/>
        <w:rPr>
          <w:rFonts w:ascii="Arial" w:hAnsi="Arial" w:cs="Arial"/>
          <w:sz w:val="22"/>
          <w:szCs w:val="22"/>
        </w:rPr>
      </w:pPr>
      <w:r w:rsidRPr="001B0350">
        <w:rPr>
          <w:rFonts w:ascii="Arial" w:hAnsi="Arial" w:cs="Arial"/>
          <w:sz w:val="22"/>
          <w:szCs w:val="22"/>
        </w:rPr>
        <w:t>En compliment de la disposició addicional quarta del TRLCSP, en cas d’empat en les puntuacions obtingudes per les ofertes de les empreses licitadores, tenen preferència en l’adjudicació del contracte les proposicions presentades per empreses que en el moment de presentació de l’oferta, tinguin a la seva plantilla un nombre de treballadors amb discapacitats superior al 2%. A aquests efectes, en el cas d’empreses amb menys de 50 treballadors, al % de treballadors discapacitats en plantilla que acreditin, caldrà sumar-li un 2% amb la finalitat de, en el seu cas, poder fer la comparativa de manera equitativa amb les empreses de més de 50 treballadors.</w:t>
      </w:r>
    </w:p>
    <w:p w:rsidR="00F70AEB" w:rsidRPr="001B0350" w:rsidRDefault="00F70AEB" w:rsidP="00F70AEB">
      <w:pPr>
        <w:tabs>
          <w:tab w:val="left" w:pos="-720"/>
        </w:tabs>
        <w:suppressAutoHyphens/>
        <w:rPr>
          <w:rFonts w:ascii="Arial" w:hAnsi="Arial" w:cs="Arial"/>
          <w:sz w:val="22"/>
          <w:szCs w:val="22"/>
        </w:rPr>
      </w:pPr>
    </w:p>
    <w:p w:rsidR="00F70AEB" w:rsidRPr="001B0350" w:rsidRDefault="00F70AEB" w:rsidP="00F70AEB">
      <w:pPr>
        <w:numPr>
          <w:ilvl w:val="0"/>
          <w:numId w:val="29"/>
        </w:numPr>
        <w:tabs>
          <w:tab w:val="clear" w:pos="1425"/>
        </w:tabs>
        <w:ind w:left="284" w:hanging="284"/>
        <w:rPr>
          <w:rFonts w:ascii="Arial" w:hAnsi="Arial" w:cs="Arial"/>
          <w:sz w:val="22"/>
          <w:szCs w:val="22"/>
        </w:rPr>
      </w:pPr>
      <w:r w:rsidRPr="001B0350">
        <w:rPr>
          <w:rFonts w:ascii="Arial" w:hAnsi="Arial" w:cs="Arial"/>
          <w:sz w:val="22"/>
          <w:szCs w:val="22"/>
        </w:rPr>
        <w:lastRenderedPageBreak/>
        <w:t>Si diverses empreses licitadores queden igualades quant a la proposició més avantatjosa i, a més, acrediten tenir idèntic percentatge de relació laboral amb persones amb discapacitat en un percentatge superior al 2%, tindrà preferència en l’adjudicació del contracte l’empresa licitadora que disposi en la seva plantilla d’un percentatge més elevat de persones treballadores fixes amb discapacitat.</w:t>
      </w:r>
    </w:p>
    <w:p w:rsidR="00F70AEB" w:rsidRPr="001B0350" w:rsidRDefault="00F70AEB" w:rsidP="00F70AEB">
      <w:pPr>
        <w:ind w:left="284"/>
        <w:rPr>
          <w:rFonts w:ascii="Arial" w:hAnsi="Arial" w:cs="Arial"/>
          <w:sz w:val="22"/>
          <w:szCs w:val="22"/>
        </w:rPr>
      </w:pPr>
    </w:p>
    <w:p w:rsidR="00F70AEB" w:rsidRPr="001B0350" w:rsidRDefault="00F70AEB" w:rsidP="00F70AEB">
      <w:pPr>
        <w:numPr>
          <w:ilvl w:val="0"/>
          <w:numId w:val="29"/>
        </w:numPr>
        <w:tabs>
          <w:tab w:val="clear" w:pos="1425"/>
        </w:tabs>
        <w:ind w:left="284" w:hanging="284"/>
        <w:rPr>
          <w:rFonts w:ascii="Arial" w:hAnsi="Arial" w:cs="Arial"/>
          <w:sz w:val="22"/>
          <w:szCs w:val="22"/>
        </w:rPr>
      </w:pPr>
      <w:r w:rsidRPr="001B0350">
        <w:rPr>
          <w:rFonts w:ascii="Arial" w:hAnsi="Arial" w:cs="Arial"/>
          <w:sz w:val="22"/>
          <w:szCs w:val="22"/>
        </w:rPr>
        <w:t xml:space="preserve">Si les empreses licitadores queden igualades quant a la proposició més avantatjosa i acrediten el mateix percentatge de persones amb discapacitat en la seva plantilla, la situació de desempat es resoldrà adjudicant aquest contracte a l’empresa licitadora que disposi d'un pla d’igualtat d’oportunitats entre homes i dones. </w:t>
      </w:r>
    </w:p>
    <w:p w:rsidR="00F70AEB" w:rsidRPr="001B0350" w:rsidRDefault="00F70AEB" w:rsidP="00F70AEB">
      <w:pPr>
        <w:ind w:left="284"/>
        <w:rPr>
          <w:rFonts w:ascii="Arial" w:hAnsi="Arial" w:cs="Arial"/>
          <w:sz w:val="22"/>
          <w:szCs w:val="22"/>
        </w:rPr>
      </w:pPr>
    </w:p>
    <w:p w:rsidR="00F70AEB" w:rsidRPr="001B0350" w:rsidRDefault="00F70AEB" w:rsidP="00F70AEB">
      <w:pPr>
        <w:numPr>
          <w:ilvl w:val="0"/>
          <w:numId w:val="29"/>
        </w:numPr>
        <w:tabs>
          <w:tab w:val="clear" w:pos="1425"/>
        </w:tabs>
        <w:ind w:left="284" w:hanging="284"/>
        <w:rPr>
          <w:rFonts w:ascii="Arial" w:hAnsi="Arial" w:cs="Arial"/>
          <w:sz w:val="22"/>
          <w:szCs w:val="22"/>
        </w:rPr>
      </w:pPr>
      <w:r w:rsidRPr="001B0350">
        <w:rPr>
          <w:rFonts w:ascii="Arial" w:hAnsi="Arial" w:cs="Arial"/>
          <w:sz w:val="22"/>
          <w:szCs w:val="22"/>
        </w:rPr>
        <w:t>- En el cas de persistir l’empat, aquesta situació es resoldrà mitjançant un sorteig que es durà a terme en acte públic, prèvia preceptiva convocatòria.</w:t>
      </w:r>
    </w:p>
    <w:p w:rsidR="00F70AEB" w:rsidRPr="00205BFA" w:rsidRDefault="00F70AEB" w:rsidP="00F70AEB">
      <w:pPr>
        <w:rPr>
          <w:rFonts w:ascii="Arial" w:hAnsi="Arial" w:cs="Arial"/>
          <w:b/>
          <w:snapToGrid w:val="0"/>
          <w:sz w:val="22"/>
          <w:szCs w:val="22"/>
        </w:rPr>
      </w:pPr>
      <w:r w:rsidRPr="008E37BE">
        <w:rPr>
          <w:rFonts w:ascii="Arial" w:hAnsi="Arial" w:cs="Arial"/>
          <w:sz w:val="22"/>
          <w:szCs w:val="22"/>
        </w:rPr>
        <w:br w:type="page"/>
      </w:r>
      <w:r w:rsidRPr="00205BFA">
        <w:rPr>
          <w:rFonts w:ascii="Arial" w:hAnsi="Arial"/>
          <w:b/>
          <w:snapToGrid w:val="0"/>
          <w:sz w:val="22"/>
        </w:rPr>
        <w:lastRenderedPageBreak/>
        <w:t xml:space="preserve">Annex 4A. Documents de la proposta tècnica que han de presentar </w:t>
      </w:r>
      <w:r w:rsidRPr="00205BFA">
        <w:rPr>
          <w:rFonts w:ascii="Arial" w:hAnsi="Arial" w:cs="Arial"/>
          <w:b/>
          <w:snapToGrid w:val="0"/>
          <w:sz w:val="22"/>
          <w:szCs w:val="22"/>
        </w:rPr>
        <w:t>les empreses licitadores corresponent als criteris d’adjudicació ponderables en funció d’un judici de valor (sobre B)</w:t>
      </w:r>
    </w:p>
    <w:p w:rsidR="00F70AEB" w:rsidRPr="001B0350" w:rsidRDefault="00F70AEB" w:rsidP="00F70AEB">
      <w:pPr>
        <w:rPr>
          <w:rFonts w:ascii="Arial" w:hAnsi="Arial" w:cs="Arial"/>
          <w:snapToGrid w:val="0"/>
          <w:sz w:val="22"/>
          <w:szCs w:val="22"/>
        </w:rPr>
      </w:pPr>
    </w:p>
    <w:p w:rsidR="00F70AEB" w:rsidRPr="001B0350" w:rsidRDefault="00F70AEB" w:rsidP="00F70AEB">
      <w:pPr>
        <w:tabs>
          <w:tab w:val="left" w:pos="0"/>
        </w:tabs>
        <w:suppressAutoHyphens/>
        <w:rPr>
          <w:rFonts w:ascii="Arial" w:hAnsi="Arial" w:cs="Arial"/>
          <w:bCs/>
          <w:i/>
          <w:color w:val="FF0000"/>
          <w:sz w:val="22"/>
          <w:szCs w:val="22"/>
        </w:rPr>
      </w:pPr>
      <w:r w:rsidRPr="001B0350">
        <w:rPr>
          <w:rFonts w:ascii="Arial" w:hAnsi="Arial" w:cs="Arial"/>
          <w:bCs/>
          <w:i/>
          <w:color w:val="FF0000"/>
          <w:sz w:val="22"/>
          <w:szCs w:val="22"/>
        </w:rPr>
        <w:t>(Exemple)</w:t>
      </w:r>
    </w:p>
    <w:p w:rsidR="00F70AEB" w:rsidRPr="001B0350" w:rsidRDefault="00F70AEB" w:rsidP="00F70AEB">
      <w:pPr>
        <w:tabs>
          <w:tab w:val="left" w:pos="0"/>
        </w:tabs>
        <w:suppressAutoHyphens/>
        <w:rPr>
          <w:rFonts w:ascii="Arial" w:hAnsi="Arial" w:cs="Arial"/>
          <w:bCs/>
          <w:color w:val="FF0000"/>
          <w:sz w:val="22"/>
          <w:szCs w:val="22"/>
        </w:rPr>
      </w:pPr>
    </w:p>
    <w:p w:rsidR="00F70AEB" w:rsidRPr="00205BFA" w:rsidRDefault="00F70AEB" w:rsidP="00F70AEB">
      <w:pPr>
        <w:tabs>
          <w:tab w:val="left" w:pos="0"/>
        </w:tabs>
        <w:suppressAutoHyphens/>
        <w:rPr>
          <w:rFonts w:ascii="Arial" w:hAnsi="Arial" w:cs="Arial"/>
          <w:bCs/>
          <w:sz w:val="22"/>
          <w:szCs w:val="22"/>
        </w:rPr>
      </w:pPr>
      <w:r w:rsidRPr="00205BFA">
        <w:rPr>
          <w:rFonts w:ascii="Arial" w:hAnsi="Arial" w:cs="Arial"/>
          <w:bCs/>
          <w:sz w:val="22"/>
          <w:szCs w:val="22"/>
        </w:rPr>
        <w:t>La proposta tècnica no pot tenir una extensió superior a 10 pàgines, escrites per ambdues cares, i s’ha de presentar sempre en blanc i negre. En el cas que excedeixi aquest nombre de pàgines, les pàgines addicionals no seran objecte de valoració.</w:t>
      </w:r>
    </w:p>
    <w:p w:rsidR="00F70AEB" w:rsidRPr="00205BFA" w:rsidRDefault="00F70AEB" w:rsidP="00F70AEB">
      <w:pPr>
        <w:tabs>
          <w:tab w:val="left" w:pos="-720"/>
        </w:tabs>
        <w:suppressAutoHyphens/>
        <w:rPr>
          <w:rFonts w:ascii="Arial" w:hAnsi="Arial" w:cs="Arial"/>
          <w:spacing w:val="-2"/>
          <w:sz w:val="22"/>
        </w:rPr>
      </w:pPr>
    </w:p>
    <w:p w:rsidR="00F70AEB" w:rsidRPr="00205BFA" w:rsidRDefault="00F70AEB" w:rsidP="00F70AEB">
      <w:pPr>
        <w:numPr>
          <w:ilvl w:val="0"/>
          <w:numId w:val="31"/>
        </w:numPr>
        <w:tabs>
          <w:tab w:val="left" w:pos="-720"/>
        </w:tabs>
        <w:suppressAutoHyphens/>
        <w:rPr>
          <w:rFonts w:ascii="Arial" w:hAnsi="Arial"/>
          <w:spacing w:val="-2"/>
          <w:sz w:val="22"/>
        </w:rPr>
      </w:pPr>
      <w:r w:rsidRPr="00205BFA">
        <w:rPr>
          <w:rFonts w:ascii="Arial" w:hAnsi="Arial"/>
          <w:spacing w:val="-2"/>
          <w:sz w:val="22"/>
        </w:rPr>
        <w:t xml:space="preserve">Memòria que ha de contenir la descripció de la forma de fer els treballs, indicant els mecanismes de supervisió, els </w:t>
      </w:r>
      <w:r w:rsidRPr="00205BFA">
        <w:rPr>
          <w:rFonts w:ascii="Arial" w:hAnsi="Arial" w:cs="Arial"/>
          <w:spacing w:val="-8"/>
          <w:sz w:val="22"/>
          <w:szCs w:val="22"/>
        </w:rPr>
        <w:t>sistemes de verificació de la presència i assistència del personal</w:t>
      </w:r>
      <w:r w:rsidRPr="00205BFA">
        <w:rPr>
          <w:rFonts w:ascii="Arial" w:hAnsi="Arial"/>
          <w:spacing w:val="-2"/>
          <w:sz w:val="22"/>
        </w:rPr>
        <w:t xml:space="preserve">. </w:t>
      </w:r>
    </w:p>
    <w:p w:rsidR="00F70AEB" w:rsidRPr="00205BFA" w:rsidRDefault="00F70AEB" w:rsidP="00F70AEB">
      <w:pPr>
        <w:tabs>
          <w:tab w:val="left" w:pos="-720"/>
        </w:tabs>
        <w:suppressAutoHyphens/>
        <w:rPr>
          <w:rFonts w:ascii="Arial" w:hAnsi="Arial" w:cs="Arial"/>
          <w:spacing w:val="-2"/>
          <w:sz w:val="22"/>
        </w:rPr>
      </w:pPr>
    </w:p>
    <w:p w:rsidR="00F70AEB" w:rsidRPr="00205BFA" w:rsidRDefault="00F70AEB" w:rsidP="00F70AEB">
      <w:pPr>
        <w:numPr>
          <w:ilvl w:val="0"/>
          <w:numId w:val="31"/>
        </w:numPr>
        <w:tabs>
          <w:tab w:val="left" w:pos="-720"/>
        </w:tabs>
        <w:suppressAutoHyphens/>
        <w:rPr>
          <w:rFonts w:ascii="Arial" w:hAnsi="Arial"/>
          <w:spacing w:val="-2"/>
          <w:sz w:val="22"/>
        </w:rPr>
      </w:pPr>
      <w:r w:rsidRPr="00205BFA">
        <w:rPr>
          <w:rFonts w:ascii="Arial" w:hAnsi="Arial"/>
          <w:spacing w:val="-2"/>
          <w:sz w:val="22"/>
        </w:rPr>
        <w:t xml:space="preserve">Memòria que ha d’especificar, si escau, les millores tècniques presentades per l'empresa (major freqüència de les operacions que cal desenvolupar </w:t>
      </w:r>
      <w:r w:rsidRPr="00205BFA">
        <w:rPr>
          <w:rFonts w:ascii="Arial" w:hAnsi="Arial" w:cs="Arial"/>
          <w:spacing w:val="-8"/>
          <w:sz w:val="22"/>
          <w:szCs w:val="22"/>
        </w:rPr>
        <w:t>segons el calendari establert en el plec de prescripcions tècniques</w:t>
      </w:r>
      <w:r w:rsidRPr="00205BFA">
        <w:rPr>
          <w:rFonts w:ascii="Arial" w:hAnsi="Arial"/>
          <w:spacing w:val="-2"/>
          <w:sz w:val="22"/>
        </w:rPr>
        <w:t>...).</w:t>
      </w:r>
    </w:p>
    <w:p w:rsidR="00F70AEB" w:rsidRPr="00205BFA" w:rsidRDefault="00F70AEB" w:rsidP="00F70AEB">
      <w:pPr>
        <w:tabs>
          <w:tab w:val="left" w:pos="-720"/>
        </w:tabs>
        <w:suppressAutoHyphens/>
        <w:rPr>
          <w:rFonts w:ascii="Arial" w:hAnsi="Arial"/>
          <w:spacing w:val="-2"/>
          <w:sz w:val="22"/>
        </w:rPr>
      </w:pPr>
    </w:p>
    <w:p w:rsidR="00F70AEB" w:rsidRPr="00205BFA" w:rsidRDefault="00F70AEB" w:rsidP="00F70AEB">
      <w:pPr>
        <w:numPr>
          <w:ilvl w:val="0"/>
          <w:numId w:val="28"/>
        </w:numPr>
        <w:tabs>
          <w:tab w:val="left" w:pos="-720"/>
        </w:tabs>
        <w:suppressAutoHyphens/>
        <w:rPr>
          <w:rFonts w:ascii="Arial" w:hAnsi="Arial"/>
          <w:spacing w:val="-2"/>
          <w:sz w:val="22"/>
        </w:rPr>
      </w:pPr>
      <w:r w:rsidRPr="00205BFA">
        <w:rPr>
          <w:rFonts w:ascii="Arial" w:hAnsi="Arial"/>
          <w:spacing w:val="-2"/>
          <w:sz w:val="22"/>
        </w:rPr>
        <w:t xml:space="preserve">Altres documents que vulgui presentar l’empresa per al coneixement més ampli de la seva activitat. </w:t>
      </w:r>
    </w:p>
    <w:p w:rsidR="00F70AEB" w:rsidRPr="001B0350" w:rsidRDefault="00F70AEB" w:rsidP="00F70AEB">
      <w:pPr>
        <w:rPr>
          <w:rFonts w:ascii="Arial" w:hAnsi="Arial" w:cs="Arial"/>
        </w:rPr>
      </w:pPr>
    </w:p>
    <w:p w:rsidR="00F70AEB" w:rsidRPr="001B0350" w:rsidRDefault="00F70AEB" w:rsidP="00F70AEB">
      <w:pPr>
        <w:tabs>
          <w:tab w:val="left" w:pos="-720"/>
        </w:tabs>
        <w:suppressAutoHyphens/>
        <w:ind w:left="360"/>
        <w:rPr>
          <w:rFonts w:ascii="Arial" w:hAnsi="Arial" w:cs="Arial"/>
          <w:i/>
          <w:snapToGrid w:val="0"/>
          <w:color w:val="FF0000"/>
          <w:sz w:val="22"/>
        </w:rPr>
      </w:pPr>
    </w:p>
    <w:p w:rsidR="00F70AEB" w:rsidRPr="001B0350" w:rsidRDefault="00F70AEB" w:rsidP="00F70AEB">
      <w:pPr>
        <w:tabs>
          <w:tab w:val="left" w:pos="-720"/>
        </w:tabs>
        <w:suppressAutoHyphens/>
        <w:ind w:left="360"/>
        <w:rPr>
          <w:rFonts w:ascii="Arial" w:hAnsi="Arial" w:cs="Arial"/>
          <w:snapToGrid w:val="0"/>
          <w:sz w:val="22"/>
        </w:rPr>
      </w:pPr>
      <w:r w:rsidRPr="001B0350">
        <w:rPr>
          <w:rFonts w:ascii="Arial" w:hAnsi="Arial" w:cs="Arial"/>
          <w:i/>
          <w:snapToGrid w:val="0"/>
          <w:color w:val="FF0000"/>
          <w:sz w:val="22"/>
        </w:rPr>
        <w:t>(Nota per al centre: cal indicar la documentació oportuna, segons el criteri d’adjudicació addicional escollit a l’annex 4).</w:t>
      </w:r>
    </w:p>
    <w:p w:rsidR="00F70AEB" w:rsidRPr="001B0350" w:rsidRDefault="00F70AEB" w:rsidP="00F70AEB">
      <w:pPr>
        <w:rPr>
          <w:rFonts w:ascii="Arial" w:hAnsi="Arial" w:cs="Arial"/>
        </w:rPr>
      </w:pPr>
    </w:p>
    <w:p w:rsidR="00F70AEB" w:rsidRPr="001B0350" w:rsidRDefault="00F70AEB" w:rsidP="00F70AEB">
      <w:pPr>
        <w:rPr>
          <w:rFonts w:ascii="Arial" w:hAnsi="Arial" w:cs="Arial"/>
        </w:rPr>
      </w:pPr>
    </w:p>
    <w:p w:rsidR="00F70AEB" w:rsidRPr="001B0350" w:rsidRDefault="00F70AEB" w:rsidP="00F70AEB">
      <w:pPr>
        <w:rPr>
          <w:rFonts w:ascii="Arial" w:hAnsi="Arial" w:cs="Arial"/>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b/>
          <w:snapToGrid w:val="0"/>
          <w:sz w:val="22"/>
        </w:rPr>
      </w:pPr>
    </w:p>
    <w:p w:rsidR="00F70AEB" w:rsidRPr="001B0350" w:rsidRDefault="00F70AEB" w:rsidP="00F70AEB">
      <w:pPr>
        <w:rPr>
          <w:rFonts w:ascii="Arial" w:hAnsi="Arial"/>
          <w:b/>
          <w:snapToGrid w:val="0"/>
          <w:sz w:val="22"/>
        </w:rPr>
      </w:pPr>
    </w:p>
    <w:p w:rsidR="00F70AEB" w:rsidRPr="001B0350" w:rsidRDefault="00F70AEB" w:rsidP="00F70AEB">
      <w:pPr>
        <w:rPr>
          <w:rFonts w:ascii="Arial" w:hAnsi="Arial"/>
          <w:b/>
          <w:snapToGrid w:val="0"/>
          <w:sz w:val="22"/>
        </w:rPr>
      </w:pPr>
    </w:p>
    <w:p w:rsidR="00F70AEB" w:rsidRPr="001B0350" w:rsidRDefault="00F70AEB" w:rsidP="00F70AEB">
      <w:pPr>
        <w:rPr>
          <w:rFonts w:ascii="Arial" w:hAnsi="Arial"/>
          <w:b/>
          <w:snapToGrid w:val="0"/>
          <w:sz w:val="22"/>
        </w:rPr>
      </w:pPr>
    </w:p>
    <w:p w:rsidR="00F70AEB" w:rsidRPr="001B0350" w:rsidRDefault="00F70AEB" w:rsidP="00F70AEB">
      <w:pPr>
        <w:rPr>
          <w:rFonts w:ascii="Arial" w:hAnsi="Arial"/>
          <w:b/>
          <w:snapToGrid w:val="0"/>
          <w:sz w:val="22"/>
        </w:rPr>
      </w:pPr>
    </w:p>
    <w:p w:rsidR="00F70AEB" w:rsidRPr="00205BFA" w:rsidRDefault="00F70AEB" w:rsidP="00F70AEB">
      <w:pPr>
        <w:rPr>
          <w:rFonts w:ascii="Arial" w:hAnsi="Arial" w:cs="Arial"/>
          <w:snapToGrid w:val="0"/>
          <w:sz w:val="22"/>
          <w:szCs w:val="22"/>
        </w:rPr>
      </w:pPr>
    </w:p>
    <w:p w:rsidR="00F70AEB" w:rsidRPr="00205BFA" w:rsidRDefault="00F70AEB" w:rsidP="00F70AEB">
      <w:pPr>
        <w:rPr>
          <w:rFonts w:ascii="Arial" w:hAnsi="Arial" w:cs="Arial"/>
          <w:b/>
          <w:snapToGrid w:val="0"/>
          <w:sz w:val="22"/>
          <w:szCs w:val="22"/>
        </w:rPr>
      </w:pPr>
      <w:r w:rsidRPr="00205BFA">
        <w:rPr>
          <w:rFonts w:ascii="Arial" w:hAnsi="Arial"/>
          <w:b/>
          <w:snapToGrid w:val="0"/>
          <w:sz w:val="22"/>
        </w:rPr>
        <w:t xml:space="preserve">Annex 4B. Documents de la proposta tècnica que han de presentar </w:t>
      </w:r>
      <w:r w:rsidRPr="00205BFA">
        <w:rPr>
          <w:rFonts w:ascii="Arial" w:hAnsi="Arial" w:cs="Arial"/>
          <w:b/>
          <w:snapToGrid w:val="0"/>
          <w:sz w:val="22"/>
          <w:szCs w:val="22"/>
        </w:rPr>
        <w:t>les empreses licitadores corresponent als criteris d’adjudicació quantificables de forma automàtica (sobre C)</w:t>
      </w: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rPr>
      </w:pPr>
      <w:r w:rsidRPr="001B0350">
        <w:rPr>
          <w:rFonts w:ascii="Arial" w:hAnsi="Arial" w:cs="Arial"/>
          <w:snapToGrid w:val="0"/>
          <w:sz w:val="22"/>
        </w:rPr>
        <w:t>En aquest sobre C cal incloure l’oferta econòmica segons model de l’annex 3.</w:t>
      </w: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pStyle w:val="Ttulo1"/>
        <w:jc w:val="left"/>
        <w:rPr>
          <w:rFonts w:cs="Arial"/>
          <w:sz w:val="22"/>
          <w:szCs w:val="22"/>
        </w:rPr>
      </w:pPr>
    </w:p>
    <w:p w:rsidR="00F70AEB" w:rsidRPr="001B0350" w:rsidRDefault="00F70AEB" w:rsidP="00F70AEB">
      <w:pPr>
        <w:pStyle w:val="Ttulo4"/>
        <w:jc w:val="left"/>
        <w:rPr>
          <w:rFonts w:cs="Arial"/>
          <w:bCs/>
          <w:snapToGrid w:val="0"/>
          <w:szCs w:val="22"/>
          <w:u w:val="none"/>
        </w:rPr>
      </w:pPr>
    </w:p>
    <w:p w:rsidR="00F70AEB" w:rsidRPr="001B0350" w:rsidRDefault="00F70AEB" w:rsidP="00F70AEB">
      <w:pPr>
        <w:pStyle w:val="Ttulo4"/>
        <w:jc w:val="left"/>
        <w:rPr>
          <w:rFonts w:cs="Arial"/>
          <w:bCs/>
          <w:snapToGrid w:val="0"/>
          <w:szCs w:val="22"/>
          <w:u w:val="none"/>
        </w:rPr>
      </w:pPr>
    </w:p>
    <w:p w:rsidR="00F70AEB" w:rsidRPr="001B0350" w:rsidRDefault="00F70AEB" w:rsidP="00F70AEB"/>
    <w:p w:rsidR="00F70AEB" w:rsidRPr="00B47760" w:rsidRDefault="00F70AEB" w:rsidP="00F70AEB">
      <w:pPr>
        <w:pStyle w:val="Ttulo4"/>
        <w:jc w:val="left"/>
        <w:rPr>
          <w:szCs w:val="22"/>
          <w:u w:val="none"/>
        </w:rPr>
      </w:pPr>
      <w:r>
        <w:rPr>
          <w:szCs w:val="22"/>
          <w:u w:val="none"/>
        </w:rPr>
        <w:br w:type="page"/>
      </w:r>
      <w:r w:rsidRPr="00B47760">
        <w:rPr>
          <w:szCs w:val="22"/>
          <w:u w:val="none"/>
        </w:rPr>
        <w:lastRenderedPageBreak/>
        <w:t xml:space="preserve">Annex 4C. </w:t>
      </w:r>
      <w:r w:rsidRPr="00B47760">
        <w:rPr>
          <w:rFonts w:cs="Arial"/>
          <w:bCs/>
          <w:szCs w:val="22"/>
          <w:u w:val="none"/>
        </w:rPr>
        <w:t>Model de proposta tècnica</w:t>
      </w:r>
    </w:p>
    <w:p w:rsidR="00F70AEB" w:rsidRPr="001B0350" w:rsidRDefault="00F70AEB" w:rsidP="00F70AEB">
      <w:pPr>
        <w:kinsoku w:val="0"/>
        <w:overflowPunct w:val="0"/>
        <w:autoSpaceDE w:val="0"/>
        <w:autoSpaceDN w:val="0"/>
        <w:adjustRightInd w:val="0"/>
        <w:spacing w:before="64" w:line="255" w:lineRule="auto"/>
        <w:ind w:right="548"/>
        <w:rPr>
          <w:rFonts w:ascii="Arial" w:hAnsi="Arial" w:cs="Arial"/>
          <w:sz w:val="22"/>
          <w:szCs w:val="22"/>
        </w:rPr>
      </w:pPr>
    </w:p>
    <w:p w:rsidR="00F70AEB" w:rsidRPr="001B0350" w:rsidRDefault="00F70AEB" w:rsidP="00F70AEB">
      <w:pPr>
        <w:kinsoku w:val="0"/>
        <w:overflowPunct w:val="0"/>
        <w:autoSpaceDE w:val="0"/>
        <w:autoSpaceDN w:val="0"/>
        <w:adjustRightInd w:val="0"/>
        <w:spacing w:before="64" w:line="255" w:lineRule="auto"/>
        <w:ind w:left="40" w:right="548"/>
        <w:rPr>
          <w:rFonts w:ascii="Arial" w:hAnsi="Arial" w:cs="Arial"/>
          <w:sz w:val="22"/>
          <w:szCs w:val="22"/>
        </w:rPr>
      </w:pPr>
      <w:r w:rsidRPr="001B0350">
        <w:rPr>
          <w:rFonts w:ascii="Arial" w:hAnsi="Arial" w:cs="Arial"/>
          <w:sz w:val="22"/>
          <w:szCs w:val="22"/>
        </w:rPr>
        <w:t>En</w:t>
      </w:r>
      <w:r w:rsidRPr="001B0350">
        <w:rPr>
          <w:rFonts w:ascii="Arial" w:hAnsi="Arial" w:cs="Arial"/>
          <w:spacing w:val="9"/>
          <w:sz w:val="22"/>
          <w:szCs w:val="22"/>
        </w:rPr>
        <w:t xml:space="preserve"> </w:t>
      </w:r>
      <w:r w:rsidRPr="001B0350">
        <w:rPr>
          <w:rFonts w:ascii="Arial" w:hAnsi="Arial" w:cs="Arial"/>
          <w:sz w:val="22"/>
          <w:szCs w:val="22"/>
        </w:rPr>
        <w:t>relació</w:t>
      </w:r>
      <w:r w:rsidRPr="001B0350">
        <w:rPr>
          <w:rFonts w:ascii="Arial" w:hAnsi="Arial" w:cs="Arial"/>
          <w:spacing w:val="10"/>
          <w:sz w:val="22"/>
          <w:szCs w:val="22"/>
        </w:rPr>
        <w:t xml:space="preserve"> </w:t>
      </w:r>
      <w:r w:rsidRPr="001B0350">
        <w:rPr>
          <w:rFonts w:ascii="Arial" w:hAnsi="Arial" w:cs="Arial"/>
          <w:sz w:val="22"/>
          <w:szCs w:val="22"/>
        </w:rPr>
        <w:t>amb</w:t>
      </w:r>
      <w:r w:rsidRPr="001B0350">
        <w:rPr>
          <w:rFonts w:ascii="Arial" w:hAnsi="Arial" w:cs="Arial"/>
          <w:spacing w:val="10"/>
          <w:sz w:val="22"/>
          <w:szCs w:val="22"/>
        </w:rPr>
        <w:t xml:space="preserve"> </w:t>
      </w:r>
      <w:r w:rsidRPr="001B0350">
        <w:rPr>
          <w:rFonts w:ascii="Arial" w:hAnsi="Arial" w:cs="Arial"/>
          <w:sz w:val="22"/>
          <w:szCs w:val="22"/>
        </w:rPr>
        <w:t>la</w:t>
      </w:r>
      <w:r w:rsidRPr="001B0350">
        <w:rPr>
          <w:rFonts w:ascii="Arial" w:hAnsi="Arial" w:cs="Arial"/>
          <w:spacing w:val="10"/>
          <w:sz w:val="22"/>
          <w:szCs w:val="22"/>
        </w:rPr>
        <w:t xml:space="preserve"> </w:t>
      </w:r>
      <w:r w:rsidRPr="001B0350">
        <w:rPr>
          <w:rFonts w:ascii="Arial" w:hAnsi="Arial" w:cs="Arial"/>
          <w:sz w:val="22"/>
          <w:szCs w:val="22"/>
        </w:rPr>
        <w:t>licitació</w:t>
      </w:r>
      <w:r w:rsidRPr="001B0350">
        <w:rPr>
          <w:rFonts w:ascii="Arial" w:hAnsi="Arial" w:cs="Arial"/>
          <w:spacing w:val="10"/>
          <w:sz w:val="22"/>
          <w:szCs w:val="22"/>
        </w:rPr>
        <w:t xml:space="preserve"> </w:t>
      </w:r>
      <w:r w:rsidRPr="001B0350">
        <w:rPr>
          <w:rFonts w:ascii="Arial" w:hAnsi="Arial" w:cs="Arial"/>
          <w:sz w:val="22"/>
          <w:szCs w:val="22"/>
        </w:rPr>
        <w:t>dels</w:t>
      </w:r>
      <w:r w:rsidRPr="001B0350">
        <w:rPr>
          <w:rFonts w:ascii="Arial" w:hAnsi="Arial" w:cs="Arial"/>
          <w:spacing w:val="9"/>
          <w:sz w:val="22"/>
          <w:szCs w:val="22"/>
        </w:rPr>
        <w:t xml:space="preserve"> </w:t>
      </w:r>
      <w:r w:rsidRPr="001B0350">
        <w:rPr>
          <w:rFonts w:ascii="Arial" w:hAnsi="Arial" w:cs="Arial"/>
          <w:sz w:val="22"/>
          <w:szCs w:val="22"/>
        </w:rPr>
        <w:t>serveis</w:t>
      </w:r>
      <w:r w:rsidRPr="001B0350">
        <w:rPr>
          <w:rFonts w:ascii="Arial" w:hAnsi="Arial" w:cs="Arial"/>
          <w:spacing w:val="10"/>
          <w:sz w:val="22"/>
          <w:szCs w:val="22"/>
        </w:rPr>
        <w:t xml:space="preserve"> </w:t>
      </w:r>
      <w:r w:rsidRPr="001B0350">
        <w:rPr>
          <w:rFonts w:ascii="Arial" w:hAnsi="Arial" w:cs="Arial"/>
          <w:sz w:val="22"/>
          <w:szCs w:val="22"/>
        </w:rPr>
        <w:t>de</w:t>
      </w:r>
      <w:r>
        <w:rPr>
          <w:rFonts w:ascii="Arial" w:hAnsi="Arial" w:cs="Arial"/>
          <w:sz w:val="22"/>
          <w:szCs w:val="22"/>
        </w:rPr>
        <w:t xml:space="preserve"> &lt;nom dels serveis&gt;</w:t>
      </w:r>
      <w:r w:rsidRPr="001B0350">
        <w:rPr>
          <w:rFonts w:ascii="Arial" w:hAnsi="Arial" w:cs="Arial"/>
          <w:sz w:val="22"/>
          <w:szCs w:val="22"/>
        </w:rPr>
        <w:t>,</w:t>
      </w:r>
      <w:r w:rsidRPr="001B0350">
        <w:rPr>
          <w:rFonts w:ascii="Arial" w:hAnsi="Arial" w:cs="Arial"/>
          <w:spacing w:val="10"/>
          <w:sz w:val="22"/>
          <w:szCs w:val="22"/>
        </w:rPr>
        <w:t xml:space="preserve"> </w:t>
      </w:r>
      <w:r w:rsidRPr="001B0350">
        <w:rPr>
          <w:rFonts w:ascii="Arial" w:hAnsi="Arial" w:cs="Arial"/>
          <w:sz w:val="22"/>
          <w:szCs w:val="22"/>
        </w:rPr>
        <w:t>expedient</w:t>
      </w:r>
      <w:r w:rsidRPr="001B0350">
        <w:rPr>
          <w:rFonts w:ascii="Arial" w:hAnsi="Arial" w:cs="Arial"/>
          <w:spacing w:val="9"/>
          <w:sz w:val="22"/>
          <w:szCs w:val="22"/>
        </w:rPr>
        <w:t xml:space="preserve"> </w:t>
      </w:r>
      <w:r w:rsidRPr="001B0350">
        <w:rPr>
          <w:rFonts w:ascii="Arial" w:hAnsi="Arial" w:cs="Arial"/>
          <w:sz w:val="22"/>
          <w:szCs w:val="22"/>
        </w:rPr>
        <w:t>núm.</w:t>
      </w:r>
      <w:r w:rsidRPr="001B0350">
        <w:rPr>
          <w:rFonts w:ascii="Arial" w:hAnsi="Arial" w:cs="Arial"/>
          <w:spacing w:val="10"/>
          <w:sz w:val="22"/>
          <w:szCs w:val="22"/>
        </w:rPr>
        <w:t xml:space="preserve"> </w:t>
      </w:r>
      <w:r>
        <w:rPr>
          <w:rFonts w:ascii="Arial" w:hAnsi="Arial" w:cs="Arial"/>
          <w:spacing w:val="10"/>
          <w:sz w:val="22"/>
          <w:szCs w:val="22"/>
        </w:rPr>
        <w:t>&lt;núm.&gt;</w:t>
      </w:r>
      <w:r w:rsidRPr="001B0350">
        <w:rPr>
          <w:rFonts w:ascii="Arial" w:hAnsi="Arial" w:cs="Arial"/>
          <w:sz w:val="22"/>
          <w:szCs w:val="22"/>
        </w:rPr>
        <w:t>,</w:t>
      </w:r>
      <w:r>
        <w:rPr>
          <w:rFonts w:ascii="Arial" w:hAnsi="Arial" w:cs="Arial"/>
          <w:sz w:val="22"/>
          <w:szCs w:val="22"/>
        </w:rPr>
        <w:t xml:space="preserve"> &lt;nom i cognoms&gt;, &lt;en nom propi&gt;/&lt;</w:t>
      </w:r>
      <w:r w:rsidRPr="001B0350">
        <w:rPr>
          <w:rFonts w:ascii="Arial" w:hAnsi="Arial" w:cs="Arial"/>
          <w:sz w:val="22"/>
          <w:szCs w:val="22"/>
        </w:rPr>
        <w:t>de l’empresa</w:t>
      </w:r>
      <w:r>
        <w:rPr>
          <w:rFonts w:ascii="Arial" w:hAnsi="Arial" w:cs="Arial"/>
          <w:sz w:val="22"/>
          <w:szCs w:val="22"/>
        </w:rPr>
        <w:t xml:space="preserve"> &lt;nom empresa&gt;&gt; </w:t>
      </w:r>
      <w:r w:rsidRPr="001B0350">
        <w:rPr>
          <w:rFonts w:ascii="Arial" w:hAnsi="Arial" w:cs="Arial"/>
          <w:sz w:val="22"/>
          <w:szCs w:val="22"/>
        </w:rPr>
        <w:t>presenta</w:t>
      </w:r>
      <w:r w:rsidRPr="001B0350">
        <w:rPr>
          <w:rFonts w:ascii="Arial" w:hAnsi="Arial" w:cs="Arial"/>
          <w:spacing w:val="14"/>
          <w:sz w:val="22"/>
          <w:szCs w:val="22"/>
        </w:rPr>
        <w:t xml:space="preserve"> </w:t>
      </w:r>
      <w:r>
        <w:rPr>
          <w:rFonts w:ascii="Arial" w:hAnsi="Arial" w:cs="Arial"/>
          <w:sz w:val="22"/>
          <w:szCs w:val="22"/>
        </w:rPr>
        <w:t>l’</w:t>
      </w:r>
      <w:r w:rsidRPr="001B0350">
        <w:rPr>
          <w:rFonts w:ascii="Arial" w:hAnsi="Arial" w:cs="Arial"/>
          <w:sz w:val="22"/>
          <w:szCs w:val="22"/>
        </w:rPr>
        <w:t>oferta</w:t>
      </w:r>
      <w:r w:rsidRPr="001B0350">
        <w:rPr>
          <w:rFonts w:ascii="Arial" w:hAnsi="Arial" w:cs="Arial"/>
          <w:spacing w:val="15"/>
          <w:sz w:val="22"/>
          <w:szCs w:val="22"/>
        </w:rPr>
        <w:t xml:space="preserve"> </w:t>
      </w:r>
      <w:r w:rsidRPr="001B0350">
        <w:rPr>
          <w:rFonts w:ascii="Arial" w:hAnsi="Arial" w:cs="Arial"/>
          <w:sz w:val="22"/>
          <w:szCs w:val="22"/>
        </w:rPr>
        <w:t>tècnica</w:t>
      </w:r>
      <w:r>
        <w:rPr>
          <w:rFonts w:ascii="Arial" w:hAnsi="Arial" w:cs="Arial"/>
          <w:sz w:val="22"/>
          <w:szCs w:val="22"/>
        </w:rPr>
        <w:t xml:space="preserve"> següent</w:t>
      </w:r>
      <w:r w:rsidRPr="001B0350">
        <w:rPr>
          <w:rFonts w:ascii="Arial" w:hAnsi="Arial" w:cs="Arial"/>
          <w:sz w:val="22"/>
          <w:szCs w:val="22"/>
        </w:rPr>
        <w:t>:</w:t>
      </w:r>
    </w:p>
    <w:p w:rsidR="00F70AEB" w:rsidRPr="001B0350" w:rsidRDefault="00F70AEB" w:rsidP="00F70AEB">
      <w:pPr>
        <w:kinsoku w:val="0"/>
        <w:overflowPunct w:val="0"/>
        <w:autoSpaceDE w:val="0"/>
        <w:autoSpaceDN w:val="0"/>
        <w:adjustRightInd w:val="0"/>
        <w:spacing w:before="7" w:line="260" w:lineRule="exact"/>
        <w:rPr>
          <w:rFonts w:ascii="Arial" w:hAnsi="Arial" w:cs="Arial"/>
          <w:sz w:val="22"/>
          <w:szCs w:val="22"/>
        </w:rPr>
      </w:pPr>
    </w:p>
    <w:p w:rsidR="00F70AEB" w:rsidRPr="00B47760" w:rsidRDefault="00F70AEB" w:rsidP="00F70AEB">
      <w:pPr>
        <w:kinsoku w:val="0"/>
        <w:overflowPunct w:val="0"/>
        <w:autoSpaceDE w:val="0"/>
        <w:autoSpaceDN w:val="0"/>
        <w:adjustRightInd w:val="0"/>
        <w:ind w:left="100"/>
        <w:rPr>
          <w:rFonts w:ascii="Arial" w:hAnsi="Arial" w:cs="Arial"/>
          <w:color w:val="FF0000"/>
          <w:sz w:val="22"/>
          <w:szCs w:val="22"/>
        </w:rPr>
      </w:pPr>
      <w:r w:rsidRPr="00B47760">
        <w:rPr>
          <w:rFonts w:ascii="Arial" w:hAnsi="Arial" w:cs="Arial"/>
          <w:color w:val="FF0000"/>
          <w:sz w:val="22"/>
          <w:szCs w:val="22"/>
        </w:rPr>
        <w:t>(En</w:t>
      </w:r>
      <w:r w:rsidRPr="00B47760">
        <w:rPr>
          <w:rFonts w:ascii="Arial" w:hAnsi="Arial" w:cs="Arial"/>
          <w:color w:val="FF0000"/>
          <w:spacing w:val="8"/>
          <w:sz w:val="22"/>
          <w:szCs w:val="22"/>
        </w:rPr>
        <w:t xml:space="preserve"> </w:t>
      </w:r>
      <w:r w:rsidRPr="00B47760">
        <w:rPr>
          <w:rFonts w:ascii="Arial" w:hAnsi="Arial" w:cs="Arial"/>
          <w:color w:val="FF0000"/>
          <w:sz w:val="22"/>
          <w:szCs w:val="22"/>
        </w:rPr>
        <w:t>cas</w:t>
      </w:r>
      <w:r w:rsidRPr="00B47760">
        <w:rPr>
          <w:rFonts w:ascii="Arial" w:hAnsi="Arial" w:cs="Arial"/>
          <w:color w:val="FF0000"/>
          <w:spacing w:val="9"/>
          <w:sz w:val="22"/>
          <w:szCs w:val="22"/>
        </w:rPr>
        <w:t xml:space="preserve"> </w:t>
      </w:r>
      <w:r w:rsidRPr="00B47760">
        <w:rPr>
          <w:rFonts w:ascii="Arial" w:hAnsi="Arial" w:cs="Arial"/>
          <w:color w:val="FF0000"/>
          <w:sz w:val="22"/>
          <w:szCs w:val="22"/>
        </w:rPr>
        <w:t>que</w:t>
      </w:r>
      <w:r w:rsidRPr="00B47760">
        <w:rPr>
          <w:rFonts w:ascii="Arial" w:hAnsi="Arial" w:cs="Arial"/>
          <w:color w:val="FF0000"/>
          <w:spacing w:val="9"/>
          <w:sz w:val="22"/>
          <w:szCs w:val="22"/>
        </w:rPr>
        <w:t xml:space="preserve"> </w:t>
      </w:r>
      <w:r w:rsidRPr="00B47760">
        <w:rPr>
          <w:rFonts w:ascii="Arial" w:hAnsi="Arial" w:cs="Arial"/>
          <w:color w:val="FF0000"/>
          <w:sz w:val="22"/>
          <w:szCs w:val="22"/>
        </w:rPr>
        <w:t>sigui</w:t>
      </w:r>
      <w:r w:rsidRPr="00B47760">
        <w:rPr>
          <w:rFonts w:ascii="Arial" w:hAnsi="Arial" w:cs="Arial"/>
          <w:color w:val="FF0000"/>
          <w:spacing w:val="9"/>
          <w:sz w:val="22"/>
          <w:szCs w:val="22"/>
        </w:rPr>
        <w:t xml:space="preserve"> </w:t>
      </w:r>
      <w:r w:rsidRPr="00B47760">
        <w:rPr>
          <w:rFonts w:ascii="Arial" w:hAnsi="Arial" w:cs="Arial"/>
          <w:color w:val="FF0000"/>
          <w:sz w:val="22"/>
          <w:szCs w:val="22"/>
        </w:rPr>
        <w:t>necessari,</w:t>
      </w:r>
      <w:r w:rsidRPr="00B47760">
        <w:rPr>
          <w:rFonts w:ascii="Arial" w:hAnsi="Arial" w:cs="Arial"/>
          <w:color w:val="FF0000"/>
          <w:spacing w:val="8"/>
          <w:sz w:val="22"/>
          <w:szCs w:val="22"/>
        </w:rPr>
        <w:t xml:space="preserve"> </w:t>
      </w:r>
      <w:r w:rsidRPr="00B47760">
        <w:rPr>
          <w:rFonts w:ascii="Arial" w:hAnsi="Arial" w:cs="Arial"/>
          <w:color w:val="FF0000"/>
          <w:sz w:val="22"/>
          <w:szCs w:val="22"/>
        </w:rPr>
        <w:t>es</w:t>
      </w:r>
      <w:r w:rsidRPr="00B47760">
        <w:rPr>
          <w:rFonts w:ascii="Arial" w:hAnsi="Arial" w:cs="Arial"/>
          <w:color w:val="FF0000"/>
          <w:spacing w:val="9"/>
          <w:sz w:val="22"/>
          <w:szCs w:val="22"/>
        </w:rPr>
        <w:t xml:space="preserve"> </w:t>
      </w:r>
      <w:r w:rsidRPr="00B47760">
        <w:rPr>
          <w:rFonts w:ascii="Arial" w:hAnsi="Arial" w:cs="Arial"/>
          <w:color w:val="FF0000"/>
          <w:sz w:val="22"/>
          <w:szCs w:val="22"/>
        </w:rPr>
        <w:t>pot</w:t>
      </w:r>
      <w:r w:rsidRPr="00B47760">
        <w:rPr>
          <w:rFonts w:ascii="Arial" w:hAnsi="Arial" w:cs="Arial"/>
          <w:color w:val="FF0000"/>
          <w:spacing w:val="9"/>
          <w:sz w:val="22"/>
          <w:szCs w:val="22"/>
        </w:rPr>
        <w:t xml:space="preserve"> </w:t>
      </w:r>
      <w:r w:rsidRPr="00B47760">
        <w:rPr>
          <w:rFonts w:ascii="Arial" w:hAnsi="Arial" w:cs="Arial"/>
          <w:color w:val="FF0000"/>
          <w:sz w:val="22"/>
          <w:szCs w:val="22"/>
        </w:rPr>
        <w:t>adjuntar,</w:t>
      </w:r>
      <w:r w:rsidRPr="00B47760">
        <w:rPr>
          <w:rFonts w:ascii="Arial" w:hAnsi="Arial" w:cs="Arial"/>
          <w:color w:val="FF0000"/>
          <w:spacing w:val="9"/>
          <w:sz w:val="22"/>
          <w:szCs w:val="22"/>
        </w:rPr>
        <w:t xml:space="preserve"> </w:t>
      </w:r>
      <w:r w:rsidRPr="00B47760">
        <w:rPr>
          <w:rFonts w:ascii="Arial" w:hAnsi="Arial" w:cs="Arial"/>
          <w:color w:val="FF0000"/>
          <w:sz w:val="22"/>
          <w:szCs w:val="22"/>
        </w:rPr>
        <w:t>a</w:t>
      </w:r>
      <w:r w:rsidRPr="00B47760">
        <w:rPr>
          <w:rFonts w:ascii="Arial" w:hAnsi="Arial" w:cs="Arial"/>
          <w:color w:val="FF0000"/>
          <w:spacing w:val="8"/>
          <w:sz w:val="22"/>
          <w:szCs w:val="22"/>
        </w:rPr>
        <w:t xml:space="preserve"> </w:t>
      </w:r>
      <w:r w:rsidRPr="00B47760">
        <w:rPr>
          <w:rFonts w:ascii="Arial" w:hAnsi="Arial" w:cs="Arial"/>
          <w:color w:val="FF0000"/>
          <w:sz w:val="22"/>
          <w:szCs w:val="22"/>
        </w:rPr>
        <w:t>aquest</w:t>
      </w:r>
      <w:r w:rsidRPr="00B47760">
        <w:rPr>
          <w:rFonts w:ascii="Arial" w:hAnsi="Arial" w:cs="Arial"/>
          <w:color w:val="FF0000"/>
          <w:spacing w:val="9"/>
          <w:sz w:val="22"/>
          <w:szCs w:val="22"/>
        </w:rPr>
        <w:t xml:space="preserve"> </w:t>
      </w:r>
      <w:r w:rsidRPr="00B47760">
        <w:rPr>
          <w:rFonts w:ascii="Arial" w:hAnsi="Arial" w:cs="Arial"/>
          <w:color w:val="FF0000"/>
          <w:sz w:val="22"/>
          <w:szCs w:val="22"/>
        </w:rPr>
        <w:t>model</w:t>
      </w:r>
      <w:r w:rsidRPr="00B47760">
        <w:rPr>
          <w:rFonts w:ascii="Arial" w:hAnsi="Arial" w:cs="Arial"/>
          <w:color w:val="FF0000"/>
          <w:spacing w:val="9"/>
          <w:sz w:val="22"/>
          <w:szCs w:val="22"/>
        </w:rPr>
        <w:t xml:space="preserve"> </w:t>
      </w:r>
      <w:r w:rsidRPr="00B47760">
        <w:rPr>
          <w:rFonts w:ascii="Arial" w:hAnsi="Arial" w:cs="Arial"/>
          <w:color w:val="FF0000"/>
          <w:sz w:val="22"/>
          <w:szCs w:val="22"/>
        </w:rPr>
        <w:t>de</w:t>
      </w:r>
      <w:r w:rsidRPr="00B47760">
        <w:rPr>
          <w:rFonts w:ascii="Arial" w:hAnsi="Arial" w:cs="Arial"/>
          <w:color w:val="FF0000"/>
          <w:spacing w:val="9"/>
          <w:sz w:val="22"/>
          <w:szCs w:val="22"/>
        </w:rPr>
        <w:t xml:space="preserve"> </w:t>
      </w:r>
      <w:r w:rsidRPr="00B47760">
        <w:rPr>
          <w:rFonts w:ascii="Arial" w:hAnsi="Arial" w:cs="Arial"/>
          <w:color w:val="FF0000"/>
          <w:sz w:val="22"/>
          <w:szCs w:val="22"/>
        </w:rPr>
        <w:t>proposta</w:t>
      </w:r>
      <w:r w:rsidRPr="00B47760">
        <w:rPr>
          <w:rFonts w:ascii="Arial" w:hAnsi="Arial" w:cs="Arial"/>
          <w:color w:val="FF0000"/>
          <w:spacing w:val="8"/>
          <w:sz w:val="22"/>
          <w:szCs w:val="22"/>
        </w:rPr>
        <w:t xml:space="preserve"> </w:t>
      </w:r>
      <w:r w:rsidRPr="00B47760">
        <w:rPr>
          <w:rFonts w:ascii="Arial" w:hAnsi="Arial" w:cs="Arial"/>
          <w:color w:val="FF0000"/>
          <w:sz w:val="22"/>
          <w:szCs w:val="22"/>
        </w:rPr>
        <w:t>tècnica,</w:t>
      </w:r>
      <w:r w:rsidRPr="00B47760">
        <w:rPr>
          <w:rFonts w:ascii="Arial" w:hAnsi="Arial" w:cs="Arial"/>
          <w:color w:val="FF0000"/>
          <w:spacing w:val="9"/>
          <w:sz w:val="22"/>
          <w:szCs w:val="22"/>
        </w:rPr>
        <w:t xml:space="preserve"> </w:t>
      </w:r>
      <w:r w:rsidRPr="00B47760">
        <w:rPr>
          <w:rFonts w:ascii="Arial" w:hAnsi="Arial" w:cs="Arial"/>
          <w:color w:val="FF0000"/>
          <w:sz w:val="22"/>
          <w:szCs w:val="22"/>
        </w:rPr>
        <w:t>altra</w:t>
      </w:r>
      <w:r w:rsidRPr="00B47760">
        <w:rPr>
          <w:rFonts w:ascii="Arial" w:hAnsi="Arial" w:cs="Arial"/>
          <w:color w:val="FF0000"/>
          <w:spacing w:val="9"/>
          <w:sz w:val="22"/>
          <w:szCs w:val="22"/>
        </w:rPr>
        <w:t xml:space="preserve"> </w:t>
      </w:r>
      <w:r w:rsidRPr="00B47760">
        <w:rPr>
          <w:rFonts w:ascii="Arial" w:hAnsi="Arial" w:cs="Arial"/>
          <w:color w:val="FF0000"/>
          <w:sz w:val="22"/>
          <w:szCs w:val="22"/>
        </w:rPr>
        <w:t>documentació</w:t>
      </w:r>
      <w:r w:rsidRPr="00B47760">
        <w:rPr>
          <w:rFonts w:ascii="Arial" w:hAnsi="Arial" w:cs="Arial"/>
          <w:color w:val="FF0000"/>
          <w:spacing w:val="9"/>
          <w:sz w:val="22"/>
          <w:szCs w:val="22"/>
        </w:rPr>
        <w:t xml:space="preserve"> </w:t>
      </w:r>
      <w:r w:rsidRPr="00B47760">
        <w:rPr>
          <w:rFonts w:ascii="Arial" w:hAnsi="Arial" w:cs="Arial"/>
          <w:color w:val="FF0000"/>
          <w:sz w:val="22"/>
          <w:szCs w:val="22"/>
        </w:rPr>
        <w:t>per</w:t>
      </w:r>
      <w:r w:rsidRPr="00B47760">
        <w:rPr>
          <w:rFonts w:ascii="Arial" w:hAnsi="Arial" w:cs="Arial"/>
          <w:color w:val="FF0000"/>
          <w:spacing w:val="8"/>
          <w:sz w:val="22"/>
          <w:szCs w:val="22"/>
        </w:rPr>
        <w:t xml:space="preserve"> </w:t>
      </w:r>
      <w:r w:rsidRPr="00B47760">
        <w:rPr>
          <w:rFonts w:ascii="Arial" w:hAnsi="Arial" w:cs="Arial"/>
          <w:color w:val="FF0000"/>
          <w:sz w:val="22"/>
          <w:szCs w:val="22"/>
        </w:rPr>
        <w:t>complementar</w:t>
      </w:r>
      <w:r w:rsidRPr="00B47760">
        <w:rPr>
          <w:rFonts w:ascii="Arial" w:hAnsi="Arial" w:cs="Arial"/>
          <w:color w:val="FF0000"/>
          <w:spacing w:val="9"/>
          <w:sz w:val="22"/>
          <w:szCs w:val="22"/>
        </w:rPr>
        <w:t xml:space="preserve"> </w:t>
      </w:r>
      <w:r w:rsidRPr="00B47760">
        <w:rPr>
          <w:rFonts w:ascii="Arial" w:hAnsi="Arial" w:cs="Arial"/>
          <w:color w:val="FF0000"/>
          <w:sz w:val="22"/>
          <w:szCs w:val="22"/>
        </w:rPr>
        <w:t>l'oferta</w:t>
      </w:r>
      <w:r w:rsidRPr="00B47760">
        <w:rPr>
          <w:rFonts w:ascii="Arial" w:hAnsi="Arial" w:cs="Arial"/>
          <w:color w:val="FF0000"/>
          <w:spacing w:val="9"/>
          <w:sz w:val="22"/>
          <w:szCs w:val="22"/>
        </w:rPr>
        <w:t xml:space="preserve"> </w:t>
      </w:r>
      <w:r w:rsidRPr="00B47760">
        <w:rPr>
          <w:rFonts w:ascii="Arial" w:hAnsi="Arial" w:cs="Arial"/>
          <w:color w:val="FF0000"/>
          <w:sz w:val="22"/>
          <w:szCs w:val="22"/>
        </w:rPr>
        <w:t>tècnica)</w:t>
      </w:r>
    </w:p>
    <w:p w:rsidR="00F70AEB" w:rsidRPr="001B0350" w:rsidRDefault="00F70AEB" w:rsidP="00F70AEB">
      <w:pPr>
        <w:kinsoku w:val="0"/>
        <w:overflowPunct w:val="0"/>
        <w:autoSpaceDE w:val="0"/>
        <w:autoSpaceDN w:val="0"/>
        <w:adjustRightInd w:val="0"/>
        <w:outlineLvl w:val="0"/>
        <w:rPr>
          <w:rFonts w:ascii="Arial" w:hAnsi="Arial" w:cs="Arial"/>
          <w:b/>
          <w:bCs/>
          <w:sz w:val="22"/>
          <w:szCs w:val="22"/>
        </w:rPr>
      </w:pPr>
    </w:p>
    <w:p w:rsidR="00F70AEB" w:rsidRPr="001B0350" w:rsidRDefault="00F70AEB" w:rsidP="00F70AEB">
      <w:pPr>
        <w:kinsoku w:val="0"/>
        <w:overflowPunct w:val="0"/>
        <w:autoSpaceDE w:val="0"/>
        <w:autoSpaceDN w:val="0"/>
        <w:adjustRightInd w:val="0"/>
        <w:ind w:left="100"/>
        <w:outlineLvl w:val="0"/>
        <w:rPr>
          <w:rFonts w:ascii="Arial" w:hAnsi="Arial" w:cs="Arial"/>
          <w:b/>
          <w:bCs/>
          <w:sz w:val="22"/>
          <w:szCs w:val="22"/>
        </w:rPr>
      </w:pPr>
      <w:r w:rsidRPr="001B0350">
        <w:rPr>
          <w:rFonts w:ascii="Arial" w:hAnsi="Arial" w:cs="Arial"/>
          <w:b/>
          <w:bCs/>
          <w:sz w:val="22"/>
          <w:szCs w:val="22"/>
        </w:rPr>
        <w:t>Propos</w:t>
      </w:r>
      <w:r w:rsidRPr="001B0350">
        <w:rPr>
          <w:rFonts w:ascii="Arial" w:hAnsi="Arial" w:cs="Arial"/>
          <w:b/>
          <w:bCs/>
          <w:spacing w:val="-19"/>
          <w:sz w:val="22"/>
          <w:szCs w:val="22"/>
        </w:rPr>
        <w:t>t</w:t>
      </w:r>
      <w:r w:rsidRPr="001B0350">
        <w:rPr>
          <w:rFonts w:ascii="Arial" w:hAnsi="Arial" w:cs="Arial"/>
          <w:b/>
          <w:bCs/>
          <w:sz w:val="22"/>
          <w:szCs w:val="22"/>
        </w:rPr>
        <w:t>a</w:t>
      </w:r>
      <w:r w:rsidRPr="001B0350">
        <w:rPr>
          <w:rFonts w:ascii="Arial" w:hAnsi="Arial" w:cs="Arial"/>
          <w:b/>
          <w:bCs/>
          <w:spacing w:val="-11"/>
          <w:sz w:val="22"/>
          <w:szCs w:val="22"/>
        </w:rPr>
        <w:t xml:space="preserve"> </w:t>
      </w:r>
      <w:r w:rsidRPr="001B0350">
        <w:rPr>
          <w:rFonts w:ascii="Arial" w:hAnsi="Arial" w:cs="Arial"/>
          <w:b/>
          <w:bCs/>
          <w:sz w:val="22"/>
          <w:szCs w:val="22"/>
        </w:rPr>
        <w:t xml:space="preserve">tècnica </w:t>
      </w:r>
    </w:p>
    <w:p w:rsidR="00F70AEB" w:rsidRPr="001B0350" w:rsidRDefault="00F70AEB" w:rsidP="00F70AEB">
      <w:pPr>
        <w:kinsoku w:val="0"/>
        <w:overflowPunct w:val="0"/>
        <w:autoSpaceDE w:val="0"/>
        <w:autoSpaceDN w:val="0"/>
        <w:adjustRightInd w:val="0"/>
        <w:ind w:left="100"/>
        <w:outlineLvl w:val="0"/>
        <w:rPr>
          <w:rFonts w:ascii="Arial" w:hAnsi="Arial" w:cs="Arial"/>
          <w:color w:val="000000"/>
          <w:sz w:val="22"/>
          <w:szCs w:val="22"/>
        </w:rPr>
      </w:pPr>
      <w:r w:rsidRPr="001B0350">
        <w:rPr>
          <w:rFonts w:ascii="Arial" w:hAnsi="Arial" w:cs="Arial"/>
          <w:b/>
          <w:bCs/>
          <w:sz w:val="22"/>
          <w:szCs w:val="22"/>
        </w:rPr>
        <w:t xml:space="preserve"> </w:t>
      </w:r>
    </w:p>
    <w:p w:rsidR="00F70AEB" w:rsidRPr="00B47760" w:rsidRDefault="00F70AEB" w:rsidP="00F70AEB">
      <w:pPr>
        <w:kinsoku w:val="0"/>
        <w:overflowPunct w:val="0"/>
        <w:autoSpaceDE w:val="0"/>
        <w:autoSpaceDN w:val="0"/>
        <w:adjustRightInd w:val="0"/>
        <w:spacing w:before="56"/>
        <w:ind w:left="40"/>
        <w:rPr>
          <w:rFonts w:ascii="Arial" w:hAnsi="Arial" w:cs="Arial"/>
          <w:iCs/>
          <w:sz w:val="22"/>
          <w:szCs w:val="22"/>
        </w:rPr>
      </w:pPr>
      <w:r w:rsidRPr="00B47760">
        <w:rPr>
          <w:rFonts w:ascii="Arial" w:hAnsi="Arial" w:cs="Arial"/>
          <w:iCs/>
          <w:sz w:val="22"/>
          <w:szCs w:val="22"/>
        </w:rPr>
        <w:t>Criteri 1</w:t>
      </w:r>
    </w:p>
    <w:tbl>
      <w:tblPr>
        <w:tblW w:w="92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F70AEB" w:rsidRPr="001B0350" w:rsidTr="00FF1CA1">
        <w:trPr>
          <w:trHeight w:val="4155"/>
        </w:trPr>
        <w:tc>
          <w:tcPr>
            <w:tcW w:w="9240" w:type="dxa"/>
            <w:shd w:val="clear" w:color="auto" w:fill="auto"/>
          </w:tcPr>
          <w:p w:rsidR="00F70AEB" w:rsidRPr="001B0350" w:rsidRDefault="00F70AEB" w:rsidP="00FF1CA1">
            <w:pPr>
              <w:kinsoku w:val="0"/>
              <w:overflowPunct w:val="0"/>
              <w:autoSpaceDE w:val="0"/>
              <w:autoSpaceDN w:val="0"/>
              <w:adjustRightInd w:val="0"/>
              <w:spacing w:before="56"/>
              <w:rPr>
                <w:rFonts w:ascii="Arial" w:hAnsi="Arial" w:cs="Arial"/>
                <w:i/>
                <w:iCs/>
                <w:sz w:val="22"/>
                <w:szCs w:val="22"/>
              </w:rPr>
            </w:pPr>
          </w:p>
        </w:tc>
      </w:tr>
    </w:tbl>
    <w:p w:rsidR="00F70AEB" w:rsidRPr="001B0350" w:rsidRDefault="00F70AEB" w:rsidP="00F70AEB">
      <w:pPr>
        <w:kinsoku w:val="0"/>
        <w:overflowPunct w:val="0"/>
        <w:autoSpaceDE w:val="0"/>
        <w:autoSpaceDN w:val="0"/>
        <w:adjustRightInd w:val="0"/>
        <w:spacing w:before="56"/>
        <w:rPr>
          <w:rFonts w:ascii="Arial" w:hAnsi="Arial" w:cs="Arial"/>
          <w:sz w:val="22"/>
          <w:szCs w:val="22"/>
        </w:rPr>
      </w:pPr>
    </w:p>
    <w:p w:rsidR="00F70AEB" w:rsidRPr="00B47760" w:rsidRDefault="00F70AEB" w:rsidP="00F70AEB">
      <w:pPr>
        <w:rPr>
          <w:rFonts w:ascii="Arial" w:hAnsi="Arial" w:cs="Arial"/>
          <w:iCs/>
          <w:sz w:val="22"/>
          <w:szCs w:val="22"/>
        </w:rPr>
      </w:pPr>
      <w:r w:rsidRPr="00B47760">
        <w:rPr>
          <w:rFonts w:ascii="Arial" w:hAnsi="Arial" w:cs="Arial"/>
          <w:iCs/>
          <w:sz w:val="22"/>
          <w:szCs w:val="22"/>
        </w:rPr>
        <w:t>Criteri 2</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4"/>
      </w:tblGrid>
      <w:tr w:rsidR="00F70AEB" w:rsidRPr="001B0350" w:rsidTr="00FF1CA1">
        <w:trPr>
          <w:trHeight w:val="3734"/>
        </w:trPr>
        <w:tc>
          <w:tcPr>
            <w:tcW w:w="9254" w:type="dxa"/>
            <w:shd w:val="clear" w:color="auto" w:fill="auto"/>
          </w:tcPr>
          <w:p w:rsidR="00F70AEB" w:rsidRPr="001B0350" w:rsidRDefault="00F70AEB" w:rsidP="00FF1CA1">
            <w:pPr>
              <w:rPr>
                <w:rFonts w:ascii="Arial" w:hAnsi="Arial" w:cs="Arial"/>
                <w:i/>
                <w:iCs/>
                <w:sz w:val="22"/>
                <w:szCs w:val="22"/>
              </w:rPr>
            </w:pPr>
          </w:p>
        </w:tc>
      </w:tr>
    </w:tbl>
    <w:p w:rsidR="00F70AEB" w:rsidRPr="001B0350" w:rsidRDefault="00F70AEB" w:rsidP="00F70AEB">
      <w:pPr>
        <w:rPr>
          <w:rFonts w:ascii="Arial" w:hAnsi="Arial" w:cs="Arial"/>
          <w:i/>
          <w:iCs/>
          <w:sz w:val="22"/>
          <w:szCs w:val="22"/>
        </w:rPr>
      </w:pPr>
    </w:p>
    <w:p w:rsidR="00F70AEB" w:rsidRPr="00B47760" w:rsidRDefault="00F70AEB" w:rsidP="00F70AEB">
      <w:pPr>
        <w:rPr>
          <w:rFonts w:ascii="Arial" w:hAnsi="Arial" w:cs="Arial"/>
          <w:iCs/>
          <w:sz w:val="22"/>
          <w:szCs w:val="22"/>
        </w:rPr>
      </w:pPr>
      <w:r>
        <w:rPr>
          <w:rFonts w:ascii="Arial" w:hAnsi="Arial" w:cs="Arial"/>
          <w:i/>
          <w:iCs/>
          <w:sz w:val="22"/>
          <w:szCs w:val="22"/>
        </w:rPr>
        <w:br w:type="page"/>
      </w:r>
      <w:r w:rsidRPr="00B47760">
        <w:rPr>
          <w:rFonts w:ascii="Arial" w:hAnsi="Arial" w:cs="Arial"/>
          <w:iCs/>
          <w:sz w:val="22"/>
          <w:szCs w:val="22"/>
        </w:rPr>
        <w:lastRenderedPageBreak/>
        <w:t>Criteri 3</w:t>
      </w: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F70AEB" w:rsidRPr="001B0350" w:rsidTr="00FF1CA1">
        <w:trPr>
          <w:trHeight w:val="3986"/>
        </w:trPr>
        <w:tc>
          <w:tcPr>
            <w:tcW w:w="9150" w:type="dxa"/>
            <w:shd w:val="clear" w:color="auto" w:fill="auto"/>
          </w:tcPr>
          <w:p w:rsidR="00F70AEB" w:rsidRPr="001B0350" w:rsidRDefault="00F70AEB" w:rsidP="00FF1CA1">
            <w:pPr>
              <w:rPr>
                <w:rFonts w:ascii="Arial" w:hAnsi="Arial" w:cs="Arial"/>
                <w:i/>
                <w:iCs/>
                <w:sz w:val="22"/>
                <w:szCs w:val="22"/>
              </w:rPr>
            </w:pPr>
          </w:p>
        </w:tc>
      </w:tr>
    </w:tbl>
    <w:p w:rsidR="00F70AEB" w:rsidRPr="001B0350" w:rsidRDefault="00F70AEB" w:rsidP="00F70AEB">
      <w:pPr>
        <w:rPr>
          <w:rFonts w:ascii="Arial" w:hAnsi="Arial" w:cs="Arial"/>
          <w:i/>
          <w:iCs/>
          <w:sz w:val="22"/>
          <w:szCs w:val="22"/>
        </w:rPr>
      </w:pPr>
    </w:p>
    <w:p w:rsidR="00F70AEB" w:rsidRPr="00B47760" w:rsidRDefault="00F70AEB" w:rsidP="00F70AEB">
      <w:pPr>
        <w:rPr>
          <w:rFonts w:ascii="Arial" w:hAnsi="Arial" w:cs="Arial"/>
          <w:iCs/>
          <w:sz w:val="22"/>
          <w:szCs w:val="22"/>
        </w:rPr>
      </w:pPr>
      <w:r w:rsidRPr="00B47760">
        <w:rPr>
          <w:rFonts w:ascii="Arial" w:hAnsi="Arial" w:cs="Arial"/>
          <w:iCs/>
          <w:sz w:val="22"/>
          <w:szCs w:val="22"/>
        </w:rPr>
        <w:t>Criteri 4</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6"/>
      </w:tblGrid>
      <w:tr w:rsidR="00F70AEB" w:rsidRPr="001B0350" w:rsidTr="00FF1CA1">
        <w:trPr>
          <w:trHeight w:val="3764"/>
        </w:trPr>
        <w:tc>
          <w:tcPr>
            <w:tcW w:w="9116" w:type="dxa"/>
            <w:shd w:val="clear" w:color="auto" w:fill="auto"/>
          </w:tcPr>
          <w:p w:rsidR="00F70AEB" w:rsidRPr="001B0350" w:rsidRDefault="00F70AEB" w:rsidP="00FF1CA1">
            <w:pPr>
              <w:rPr>
                <w:rFonts w:ascii="Arial" w:hAnsi="Arial" w:cs="Arial"/>
                <w:i/>
                <w:iCs/>
                <w:sz w:val="22"/>
                <w:szCs w:val="22"/>
              </w:rPr>
            </w:pPr>
          </w:p>
        </w:tc>
      </w:tr>
    </w:tbl>
    <w:p w:rsidR="00F70AEB" w:rsidRPr="001B0350" w:rsidRDefault="00F70AEB" w:rsidP="00F70AEB">
      <w:pPr>
        <w:rPr>
          <w:rFonts w:ascii="Arial" w:hAnsi="Arial" w:cs="Arial"/>
          <w:i/>
          <w:iCs/>
          <w:sz w:val="22"/>
          <w:szCs w:val="22"/>
        </w:rPr>
      </w:pPr>
    </w:p>
    <w:p w:rsidR="00F70AEB" w:rsidRPr="00DA491F" w:rsidRDefault="00F70AEB" w:rsidP="00F70AEB">
      <w:pPr>
        <w:pStyle w:val="Ttulo1"/>
        <w:jc w:val="left"/>
        <w:rPr>
          <w:rFonts w:cs="Arial"/>
          <w:sz w:val="22"/>
          <w:szCs w:val="22"/>
        </w:rPr>
      </w:pPr>
      <w:r w:rsidRPr="001B0350">
        <w:rPr>
          <w:rFonts w:cs="Arial"/>
          <w:sz w:val="22"/>
          <w:szCs w:val="22"/>
        </w:rPr>
        <w:br w:type="page"/>
      </w:r>
      <w:r w:rsidRPr="00205BFA">
        <w:rPr>
          <w:rFonts w:cs="Arial"/>
          <w:sz w:val="22"/>
          <w:szCs w:val="22"/>
        </w:rPr>
        <w:lastRenderedPageBreak/>
        <w:t>Annex 5</w:t>
      </w:r>
      <w:r>
        <w:rPr>
          <w:rFonts w:cs="Arial"/>
          <w:sz w:val="22"/>
          <w:szCs w:val="22"/>
        </w:rPr>
        <w:t xml:space="preserve">. </w:t>
      </w:r>
      <w:r w:rsidRPr="00DA491F">
        <w:rPr>
          <w:rFonts w:cs="Arial"/>
          <w:sz w:val="22"/>
          <w:szCs w:val="22"/>
        </w:rPr>
        <w:t>Mesa de contractació</w:t>
      </w:r>
    </w:p>
    <w:p w:rsidR="00F70AEB" w:rsidRPr="00205BFA" w:rsidRDefault="00F70AEB" w:rsidP="00F70AEB">
      <w:pPr>
        <w:rPr>
          <w:rFonts w:ascii="Arial" w:hAnsi="Arial" w:cs="Arial"/>
          <w:b/>
        </w:rPr>
      </w:pPr>
    </w:p>
    <w:p w:rsidR="00F70AEB" w:rsidRPr="00205BFA" w:rsidRDefault="00F70AEB" w:rsidP="00F70AEB">
      <w:pPr>
        <w:rPr>
          <w:rFonts w:ascii="Arial" w:hAnsi="Arial" w:cs="Arial"/>
          <w:i/>
          <w:color w:val="FF0000"/>
          <w:sz w:val="22"/>
          <w:szCs w:val="22"/>
        </w:rPr>
      </w:pPr>
      <w:r w:rsidRPr="00205BFA">
        <w:rPr>
          <w:rFonts w:ascii="Arial" w:hAnsi="Arial" w:cs="Arial"/>
          <w:i/>
          <w:color w:val="FF0000"/>
          <w:sz w:val="22"/>
          <w:szCs w:val="22"/>
        </w:rPr>
        <w:t>(Nota per al centre: El director/a del centre no pot formar part de la Mesa de Contractació atès que és l’òrgan de contractació)</w:t>
      </w:r>
    </w:p>
    <w:p w:rsidR="00F70AEB" w:rsidRPr="00205BFA" w:rsidRDefault="00F70AEB" w:rsidP="00F70AEB">
      <w:pPr>
        <w:rPr>
          <w:rFonts w:ascii="Arial" w:hAnsi="Arial" w:cs="Arial"/>
          <w:color w:val="FF0000"/>
          <w:sz w:val="22"/>
          <w:szCs w:val="22"/>
        </w:rPr>
      </w:pPr>
    </w:p>
    <w:p w:rsidR="00F70AEB" w:rsidRPr="00205BFA" w:rsidRDefault="00F70AEB" w:rsidP="00F70AEB">
      <w:pPr>
        <w:rPr>
          <w:rFonts w:ascii="Arial" w:hAnsi="Arial" w:cs="Arial"/>
          <w:color w:val="FF0000"/>
          <w:spacing w:val="-2"/>
          <w:sz w:val="22"/>
        </w:rPr>
      </w:pPr>
      <w:r w:rsidRPr="00205BFA">
        <w:rPr>
          <w:rFonts w:ascii="Arial" w:hAnsi="Arial" w:cs="Arial"/>
          <w:spacing w:val="-2"/>
          <w:sz w:val="22"/>
        </w:rPr>
        <w:t>La Mesa de Contractació serà designada per l’òrgan de contractació i estarà integrada per:</w:t>
      </w:r>
    </w:p>
    <w:p w:rsidR="00F70AEB" w:rsidRPr="00205BFA" w:rsidRDefault="00F70AEB" w:rsidP="00F70AEB">
      <w:pPr>
        <w:numPr>
          <w:ilvl w:val="0"/>
          <w:numId w:val="30"/>
        </w:numPr>
        <w:tabs>
          <w:tab w:val="clear" w:pos="720"/>
          <w:tab w:val="left" w:pos="-720"/>
          <w:tab w:val="num" w:pos="180"/>
        </w:tabs>
        <w:suppressAutoHyphens/>
        <w:ind w:hanging="720"/>
        <w:rPr>
          <w:rFonts w:ascii="Arial" w:hAnsi="Arial" w:cs="Arial"/>
          <w:spacing w:val="-2"/>
          <w:sz w:val="22"/>
        </w:rPr>
      </w:pPr>
      <w:r w:rsidRPr="00205BFA">
        <w:rPr>
          <w:rFonts w:ascii="Arial" w:hAnsi="Arial" w:cs="Arial"/>
          <w:spacing w:val="-2"/>
          <w:sz w:val="22"/>
        </w:rPr>
        <w:t>un president/a:</w:t>
      </w:r>
    </w:p>
    <w:p w:rsidR="00F70AEB" w:rsidRPr="00205BFA" w:rsidRDefault="00F70AEB" w:rsidP="00F70AEB">
      <w:pPr>
        <w:numPr>
          <w:ilvl w:val="0"/>
          <w:numId w:val="30"/>
        </w:numPr>
        <w:tabs>
          <w:tab w:val="clear" w:pos="720"/>
          <w:tab w:val="left" w:pos="-720"/>
          <w:tab w:val="num" w:pos="180"/>
        </w:tabs>
        <w:suppressAutoHyphens/>
        <w:ind w:hanging="720"/>
        <w:rPr>
          <w:rFonts w:ascii="Arial" w:hAnsi="Arial" w:cs="Arial"/>
          <w:spacing w:val="-2"/>
          <w:sz w:val="22"/>
        </w:rPr>
      </w:pPr>
      <w:r w:rsidRPr="00205BFA">
        <w:rPr>
          <w:rFonts w:ascii="Arial" w:hAnsi="Arial" w:cs="Arial"/>
          <w:spacing w:val="-2"/>
          <w:sz w:val="22"/>
        </w:rPr>
        <w:t>i un mínim de quatre vocals: Vocal 1:</w:t>
      </w:r>
    </w:p>
    <w:p w:rsidR="00F70AEB" w:rsidRPr="00205BFA" w:rsidRDefault="00F70AEB" w:rsidP="00F70AEB">
      <w:pPr>
        <w:tabs>
          <w:tab w:val="left" w:pos="-720"/>
          <w:tab w:val="left" w:pos="2880"/>
        </w:tabs>
        <w:suppressAutoHyphens/>
        <w:rPr>
          <w:rFonts w:ascii="Arial" w:hAnsi="Arial" w:cs="Arial"/>
          <w:spacing w:val="-2"/>
          <w:sz w:val="22"/>
        </w:rPr>
      </w:pPr>
      <w:r w:rsidRPr="00205BFA">
        <w:rPr>
          <w:rFonts w:ascii="Arial" w:hAnsi="Arial" w:cs="Arial"/>
          <w:spacing w:val="-2"/>
          <w:sz w:val="22"/>
        </w:rPr>
        <w:tab/>
        <w:t xml:space="preserve"> Vocal 2:</w:t>
      </w:r>
    </w:p>
    <w:p w:rsidR="00F70AEB" w:rsidRPr="00205BFA" w:rsidRDefault="00F70AEB" w:rsidP="00F70AEB">
      <w:pPr>
        <w:tabs>
          <w:tab w:val="left" w:pos="-720"/>
          <w:tab w:val="left" w:pos="2880"/>
        </w:tabs>
        <w:suppressAutoHyphens/>
        <w:rPr>
          <w:rFonts w:ascii="Arial" w:hAnsi="Arial" w:cs="Arial"/>
          <w:spacing w:val="-2"/>
          <w:sz w:val="22"/>
        </w:rPr>
      </w:pPr>
      <w:r w:rsidRPr="00205BFA">
        <w:rPr>
          <w:rFonts w:ascii="Arial" w:hAnsi="Arial" w:cs="Arial"/>
          <w:spacing w:val="-2"/>
          <w:sz w:val="22"/>
        </w:rPr>
        <w:tab/>
        <w:t xml:space="preserve"> Vocal 3:</w:t>
      </w:r>
    </w:p>
    <w:p w:rsidR="00F70AEB" w:rsidRPr="00205BFA" w:rsidRDefault="00F70AEB" w:rsidP="00F70AEB">
      <w:pPr>
        <w:tabs>
          <w:tab w:val="left" w:pos="-720"/>
        </w:tabs>
        <w:suppressAutoHyphens/>
        <w:rPr>
          <w:rFonts w:ascii="Arial" w:hAnsi="Arial" w:cs="Arial"/>
          <w:spacing w:val="-2"/>
          <w:sz w:val="22"/>
        </w:rPr>
      </w:pPr>
      <w:r w:rsidRPr="00205BFA">
        <w:rPr>
          <w:rFonts w:ascii="Arial" w:hAnsi="Arial" w:cs="Arial"/>
          <w:spacing w:val="-2"/>
          <w:sz w:val="22"/>
        </w:rPr>
        <w:tab/>
      </w:r>
      <w:r w:rsidRPr="00205BFA">
        <w:rPr>
          <w:rFonts w:ascii="Arial" w:hAnsi="Arial" w:cs="Arial"/>
          <w:spacing w:val="-2"/>
          <w:sz w:val="22"/>
        </w:rPr>
        <w:tab/>
        <w:t xml:space="preserve">  </w:t>
      </w:r>
      <w:r w:rsidRPr="00205BFA">
        <w:rPr>
          <w:rFonts w:ascii="Arial" w:hAnsi="Arial" w:cs="Arial"/>
          <w:spacing w:val="-2"/>
          <w:sz w:val="22"/>
        </w:rPr>
        <w:tab/>
      </w:r>
      <w:r w:rsidRPr="00205BFA">
        <w:rPr>
          <w:rFonts w:ascii="Arial" w:hAnsi="Arial" w:cs="Arial"/>
          <w:spacing w:val="-2"/>
          <w:sz w:val="22"/>
        </w:rPr>
        <w:tab/>
        <w:t xml:space="preserve"> </w:t>
      </w:r>
      <w:r>
        <w:rPr>
          <w:rFonts w:ascii="Arial" w:hAnsi="Arial" w:cs="Arial"/>
          <w:spacing w:val="-2"/>
          <w:sz w:val="22"/>
        </w:rPr>
        <w:t xml:space="preserve"> </w:t>
      </w:r>
      <w:r w:rsidRPr="00205BFA">
        <w:rPr>
          <w:rFonts w:ascii="Arial" w:hAnsi="Arial" w:cs="Arial"/>
          <w:spacing w:val="-2"/>
          <w:sz w:val="22"/>
        </w:rPr>
        <w:t>Vocal 4:</w:t>
      </w:r>
      <w:r w:rsidRPr="00205BFA">
        <w:rPr>
          <w:rFonts w:ascii="Arial" w:hAnsi="Arial" w:cs="Arial"/>
          <w:spacing w:val="-2"/>
          <w:sz w:val="22"/>
        </w:rPr>
        <w:tab/>
      </w:r>
      <w:r w:rsidRPr="00205BFA">
        <w:rPr>
          <w:rFonts w:ascii="Arial" w:hAnsi="Arial" w:cs="Arial"/>
          <w:spacing w:val="-2"/>
          <w:sz w:val="22"/>
        </w:rPr>
        <w:tab/>
      </w:r>
      <w:r w:rsidRPr="00205BFA">
        <w:rPr>
          <w:rFonts w:ascii="Arial" w:hAnsi="Arial" w:cs="Arial"/>
          <w:spacing w:val="-2"/>
          <w:sz w:val="22"/>
        </w:rPr>
        <w:tab/>
      </w:r>
      <w:r w:rsidRPr="00205BFA">
        <w:rPr>
          <w:rFonts w:ascii="Arial" w:hAnsi="Arial" w:cs="Arial"/>
          <w:spacing w:val="-2"/>
          <w:sz w:val="22"/>
        </w:rPr>
        <w:tab/>
      </w:r>
      <w:r w:rsidRPr="00205BFA">
        <w:rPr>
          <w:rFonts w:ascii="Arial" w:hAnsi="Arial" w:cs="Arial"/>
          <w:spacing w:val="-2"/>
          <w:sz w:val="22"/>
        </w:rPr>
        <w:tab/>
      </w:r>
      <w:r w:rsidRPr="00205BFA">
        <w:rPr>
          <w:rFonts w:ascii="Arial" w:hAnsi="Arial" w:cs="Arial"/>
          <w:spacing w:val="-2"/>
          <w:sz w:val="22"/>
        </w:rPr>
        <w:tab/>
      </w:r>
      <w:r w:rsidRPr="00205BFA">
        <w:rPr>
          <w:rFonts w:ascii="Arial" w:hAnsi="Arial" w:cs="Arial"/>
          <w:spacing w:val="-2"/>
          <w:sz w:val="22"/>
        </w:rPr>
        <w:tab/>
      </w:r>
    </w:p>
    <w:p w:rsidR="00F70AEB" w:rsidRPr="00205BFA" w:rsidRDefault="00F70AEB" w:rsidP="00F70AEB">
      <w:pPr>
        <w:tabs>
          <w:tab w:val="left" w:pos="-720"/>
        </w:tabs>
        <w:suppressAutoHyphens/>
        <w:rPr>
          <w:rFonts w:ascii="Arial" w:hAnsi="Arial" w:cs="Arial"/>
          <w:spacing w:val="-2"/>
          <w:sz w:val="22"/>
        </w:rPr>
      </w:pPr>
      <w:r w:rsidRPr="00205BFA">
        <w:rPr>
          <w:rFonts w:ascii="Arial" w:hAnsi="Arial" w:cs="Arial"/>
          <w:spacing w:val="-2"/>
          <w:sz w:val="22"/>
        </w:rPr>
        <w:t>El vocal 4 també actuarà com a secretari/ària de la Mesa.</w:t>
      </w:r>
    </w:p>
    <w:p w:rsidR="00F70AEB" w:rsidRPr="001B0350" w:rsidRDefault="00F70AEB" w:rsidP="00F70AEB">
      <w:pPr>
        <w:pStyle w:val="Ttulo1"/>
        <w:jc w:val="left"/>
        <w:rPr>
          <w:rFonts w:cs="Arial"/>
          <w:sz w:val="22"/>
          <w:szCs w:val="22"/>
        </w:rPr>
      </w:pPr>
    </w:p>
    <w:p w:rsidR="00F70AEB" w:rsidRPr="001B0350" w:rsidRDefault="00F70AEB" w:rsidP="00F70AEB">
      <w:pPr>
        <w:pStyle w:val="Ttulo2"/>
        <w:rPr>
          <w:rFonts w:cs="Arial"/>
          <w:sz w:val="22"/>
          <w:szCs w:val="22"/>
        </w:rPr>
      </w:pPr>
    </w:p>
    <w:p w:rsidR="00F70AEB" w:rsidRPr="001B0350" w:rsidRDefault="00F70AEB" w:rsidP="00F70AEB">
      <w:pPr>
        <w:pStyle w:val="Ttulo2"/>
        <w:rPr>
          <w:rFonts w:cs="Arial"/>
          <w:sz w:val="22"/>
          <w:szCs w:val="22"/>
        </w:rPr>
      </w:pPr>
      <w:r w:rsidRPr="001B0350">
        <w:rPr>
          <w:rFonts w:cs="Arial"/>
          <w:sz w:val="22"/>
          <w:szCs w:val="22"/>
        </w:rPr>
        <w:t>Comitè d’experts: no</w:t>
      </w:r>
    </w:p>
    <w:p w:rsidR="00F70AEB" w:rsidRPr="001B0350" w:rsidRDefault="00F70AEB" w:rsidP="00F70AEB">
      <w:pPr>
        <w:pStyle w:val="Ttulo1"/>
        <w:jc w:val="left"/>
        <w:rPr>
          <w:rFonts w:cs="Arial"/>
          <w:sz w:val="22"/>
          <w:szCs w:val="22"/>
        </w:rPr>
      </w:pPr>
    </w:p>
    <w:p w:rsidR="00F70AEB" w:rsidRPr="001B0350" w:rsidRDefault="00F70AEB" w:rsidP="00F70AEB">
      <w:pPr>
        <w:rPr>
          <w:rFonts w:ascii="Arial" w:hAnsi="Arial" w:cs="Arial"/>
        </w:rPr>
      </w:pPr>
    </w:p>
    <w:p w:rsidR="00F70AEB" w:rsidRPr="001B0350" w:rsidRDefault="00F70AEB" w:rsidP="00F70AEB">
      <w:pPr>
        <w:rPr>
          <w:rFonts w:ascii="Arial" w:hAnsi="Arial"/>
          <w:b/>
          <w:snapToGrid w:val="0"/>
        </w:rPr>
      </w:pPr>
    </w:p>
    <w:p w:rsidR="00F70AEB" w:rsidRPr="001B0350" w:rsidRDefault="00F70AEB" w:rsidP="00F70AEB">
      <w:pPr>
        <w:rPr>
          <w:rFonts w:ascii="Arial" w:hAnsi="Arial"/>
          <w:b/>
          <w:snapToGrid w:val="0"/>
        </w:rPr>
      </w:pPr>
    </w:p>
    <w:p w:rsidR="00F70AEB" w:rsidRPr="001B0350" w:rsidRDefault="00F70AEB" w:rsidP="00F70AEB">
      <w:pPr>
        <w:rPr>
          <w:rFonts w:ascii="Arial" w:hAnsi="Arial"/>
          <w:b/>
          <w:snapToGrid w:val="0"/>
        </w:rPr>
      </w:pPr>
    </w:p>
    <w:p w:rsidR="00F70AEB" w:rsidRPr="001B0350" w:rsidRDefault="00F70AEB" w:rsidP="00F70AEB">
      <w:pPr>
        <w:rPr>
          <w:rFonts w:ascii="Arial" w:hAnsi="Arial"/>
          <w:b/>
          <w:snapToGrid w:val="0"/>
        </w:rPr>
      </w:pPr>
    </w:p>
    <w:p w:rsidR="00F70AEB" w:rsidRPr="001B0350" w:rsidRDefault="00F70AEB" w:rsidP="00F70AEB">
      <w:pPr>
        <w:rPr>
          <w:rFonts w:ascii="Arial" w:hAnsi="Arial"/>
          <w:b/>
          <w:snapToGrid w:val="0"/>
        </w:rPr>
      </w:pPr>
    </w:p>
    <w:p w:rsidR="00F70AEB" w:rsidRPr="001B0350" w:rsidRDefault="00F70AEB" w:rsidP="00F70AEB">
      <w:pPr>
        <w:rPr>
          <w:rFonts w:ascii="Arial" w:hAnsi="Arial"/>
          <w:b/>
          <w:snapToGrid w:val="0"/>
        </w:rPr>
      </w:pPr>
    </w:p>
    <w:p w:rsidR="00F70AEB" w:rsidRPr="001B0350" w:rsidRDefault="00F70AEB" w:rsidP="00F70AEB">
      <w:pPr>
        <w:rPr>
          <w:rFonts w:ascii="Arial" w:hAnsi="Arial"/>
          <w:b/>
          <w:snapToGrid w:val="0"/>
        </w:rPr>
      </w:pPr>
    </w:p>
    <w:p w:rsidR="00F70AEB" w:rsidRPr="001B0350" w:rsidRDefault="00F70AEB" w:rsidP="00F70AEB">
      <w:pPr>
        <w:rPr>
          <w:rFonts w:ascii="Arial" w:hAnsi="Arial"/>
          <w:b/>
          <w:snapToGrid w:val="0"/>
        </w:rPr>
      </w:pPr>
    </w:p>
    <w:p w:rsidR="00F70AEB" w:rsidRPr="001B0350" w:rsidRDefault="00F70AEB" w:rsidP="00F70AEB">
      <w:pPr>
        <w:rPr>
          <w:rFonts w:ascii="Arial" w:hAnsi="Arial"/>
          <w:b/>
          <w:snapToGrid w:val="0"/>
        </w:rPr>
      </w:pPr>
    </w:p>
    <w:p w:rsidR="00F70AEB" w:rsidRPr="001B0350" w:rsidRDefault="00F70AEB" w:rsidP="00F70AEB">
      <w:pPr>
        <w:rPr>
          <w:rFonts w:ascii="Arial" w:hAnsi="Arial"/>
          <w:b/>
          <w:snapToGrid w:val="0"/>
        </w:rPr>
      </w:pPr>
    </w:p>
    <w:p w:rsidR="00F70AEB" w:rsidRPr="001B0350" w:rsidRDefault="00F70AEB" w:rsidP="00F70AEB">
      <w:pPr>
        <w:rPr>
          <w:rFonts w:ascii="Arial" w:hAnsi="Arial"/>
          <w:b/>
          <w:snapToGrid w:val="0"/>
        </w:rPr>
      </w:pPr>
    </w:p>
    <w:p w:rsidR="00F70AEB" w:rsidRPr="001B0350" w:rsidRDefault="00F70AEB" w:rsidP="00F70AEB">
      <w:pPr>
        <w:rPr>
          <w:rFonts w:ascii="Arial" w:hAnsi="Arial"/>
          <w:b/>
          <w:snapToGrid w:val="0"/>
        </w:rPr>
      </w:pPr>
    </w:p>
    <w:p w:rsidR="00F70AEB" w:rsidRPr="001B0350" w:rsidRDefault="00F70AEB" w:rsidP="00F70AEB">
      <w:pPr>
        <w:rPr>
          <w:rFonts w:ascii="Arial" w:hAnsi="Arial"/>
          <w:b/>
          <w:snapToGrid w:val="0"/>
        </w:rPr>
      </w:pPr>
    </w:p>
    <w:p w:rsidR="00F70AEB" w:rsidRPr="001B0350" w:rsidRDefault="00F70AEB" w:rsidP="00F70AEB">
      <w:pPr>
        <w:rPr>
          <w:rFonts w:ascii="Arial" w:hAnsi="Arial"/>
          <w:b/>
          <w:snapToGrid w:val="0"/>
        </w:rPr>
      </w:pPr>
    </w:p>
    <w:p w:rsidR="00F70AEB" w:rsidRPr="001B0350" w:rsidRDefault="00F70AEB" w:rsidP="00F70AEB">
      <w:pPr>
        <w:rPr>
          <w:rFonts w:ascii="Arial" w:hAnsi="Arial"/>
          <w:b/>
          <w:snapToGrid w:val="0"/>
        </w:rPr>
      </w:pPr>
    </w:p>
    <w:p w:rsidR="00F70AEB" w:rsidRPr="001B0350" w:rsidRDefault="00F70AEB" w:rsidP="00F70AEB">
      <w:pPr>
        <w:rPr>
          <w:rFonts w:ascii="Arial" w:hAnsi="Arial"/>
          <w:b/>
          <w:snapToGrid w:val="0"/>
        </w:rPr>
      </w:pPr>
    </w:p>
    <w:p w:rsidR="00F70AEB" w:rsidRPr="001B0350" w:rsidRDefault="00F70AEB" w:rsidP="00F70AEB">
      <w:pPr>
        <w:rPr>
          <w:rFonts w:ascii="Arial" w:hAnsi="Arial"/>
          <w:b/>
          <w:snapToGrid w:val="0"/>
        </w:rPr>
      </w:pPr>
    </w:p>
    <w:p w:rsidR="00F70AEB" w:rsidRPr="001B0350" w:rsidRDefault="00F70AEB" w:rsidP="00F70AEB">
      <w:pPr>
        <w:rPr>
          <w:rFonts w:ascii="Arial" w:hAnsi="Arial"/>
          <w:b/>
          <w:snapToGrid w:val="0"/>
        </w:rPr>
      </w:pPr>
    </w:p>
    <w:p w:rsidR="00F70AEB" w:rsidRPr="001B0350" w:rsidRDefault="00F70AEB" w:rsidP="00F70AEB">
      <w:pPr>
        <w:rPr>
          <w:rFonts w:ascii="Arial" w:hAnsi="Arial"/>
          <w:b/>
          <w:snapToGrid w:val="0"/>
        </w:rPr>
      </w:pPr>
    </w:p>
    <w:p w:rsidR="00F70AEB" w:rsidRPr="001B0350" w:rsidRDefault="00F70AEB" w:rsidP="00F70AEB">
      <w:pPr>
        <w:rPr>
          <w:rFonts w:ascii="Arial" w:hAnsi="Arial"/>
          <w:b/>
          <w:snapToGrid w:val="0"/>
        </w:rPr>
      </w:pPr>
    </w:p>
    <w:p w:rsidR="00F70AEB" w:rsidRPr="001B0350" w:rsidRDefault="00F70AEB" w:rsidP="00F70AEB">
      <w:pPr>
        <w:rPr>
          <w:rFonts w:ascii="Arial" w:hAnsi="Arial"/>
          <w:b/>
          <w:snapToGrid w:val="0"/>
        </w:rPr>
      </w:pPr>
    </w:p>
    <w:p w:rsidR="00F70AEB" w:rsidRPr="001B0350" w:rsidRDefault="00F70AEB" w:rsidP="00F70AEB">
      <w:pPr>
        <w:rPr>
          <w:rFonts w:ascii="Arial" w:hAnsi="Arial"/>
          <w:b/>
          <w:snapToGrid w:val="0"/>
        </w:rPr>
      </w:pPr>
    </w:p>
    <w:p w:rsidR="00F70AEB" w:rsidRPr="001B0350" w:rsidRDefault="00F70AEB" w:rsidP="00F70AEB">
      <w:pPr>
        <w:rPr>
          <w:rFonts w:ascii="Arial" w:hAnsi="Arial"/>
          <w:b/>
          <w:snapToGrid w:val="0"/>
        </w:rPr>
      </w:pPr>
    </w:p>
    <w:p w:rsidR="00F70AEB" w:rsidRPr="001B0350" w:rsidRDefault="00F70AEB" w:rsidP="00F70AEB">
      <w:pPr>
        <w:rPr>
          <w:rFonts w:ascii="Arial" w:hAnsi="Arial"/>
          <w:b/>
          <w:snapToGrid w:val="0"/>
        </w:rPr>
      </w:pPr>
    </w:p>
    <w:p w:rsidR="00F70AEB" w:rsidRPr="001B0350" w:rsidRDefault="00F70AEB" w:rsidP="00F70AEB">
      <w:pPr>
        <w:rPr>
          <w:rFonts w:ascii="Arial" w:hAnsi="Arial"/>
          <w:b/>
          <w:snapToGrid w:val="0"/>
        </w:rPr>
      </w:pPr>
    </w:p>
    <w:p w:rsidR="00F70AEB" w:rsidRPr="001B0350" w:rsidRDefault="00F70AEB" w:rsidP="00F70AEB">
      <w:pPr>
        <w:rPr>
          <w:rFonts w:ascii="Arial" w:hAnsi="Arial"/>
          <w:b/>
          <w:snapToGrid w:val="0"/>
        </w:rPr>
      </w:pPr>
    </w:p>
    <w:p w:rsidR="00F70AEB" w:rsidRPr="001B0350" w:rsidRDefault="00F70AEB" w:rsidP="00F70AEB">
      <w:pPr>
        <w:rPr>
          <w:rFonts w:ascii="Arial" w:hAnsi="Arial"/>
          <w:b/>
          <w:snapToGrid w:val="0"/>
        </w:rPr>
      </w:pPr>
    </w:p>
    <w:p w:rsidR="00F70AEB" w:rsidRPr="001B0350" w:rsidRDefault="00F70AEB" w:rsidP="00F70AEB">
      <w:pPr>
        <w:rPr>
          <w:rFonts w:ascii="Arial" w:hAnsi="Arial"/>
          <w:b/>
          <w:snapToGrid w:val="0"/>
        </w:rPr>
      </w:pPr>
    </w:p>
    <w:p w:rsidR="00F70AEB" w:rsidRPr="00205BFA" w:rsidRDefault="00F70AEB" w:rsidP="00F70AEB">
      <w:pPr>
        <w:rPr>
          <w:rFonts w:ascii="Arial" w:hAnsi="Arial"/>
          <w:b/>
          <w:snapToGrid w:val="0"/>
        </w:rPr>
      </w:pPr>
      <w:r w:rsidRPr="001B0350">
        <w:rPr>
          <w:rFonts w:ascii="Arial" w:hAnsi="Arial"/>
          <w:b/>
          <w:snapToGrid w:val="0"/>
          <w:sz w:val="22"/>
          <w:szCs w:val="22"/>
        </w:rPr>
        <w:br w:type="page"/>
      </w:r>
      <w:r w:rsidRPr="00205BFA">
        <w:rPr>
          <w:rFonts w:ascii="Arial" w:hAnsi="Arial"/>
          <w:b/>
          <w:snapToGrid w:val="0"/>
        </w:rPr>
        <w:lastRenderedPageBreak/>
        <w:t>Annex 6. Condicions especials d’execució i penalitats específiques per incompliment</w:t>
      </w:r>
    </w:p>
    <w:p w:rsidR="00F70AEB" w:rsidRPr="001B0350" w:rsidRDefault="00F70AEB" w:rsidP="00F70AEB">
      <w:pPr>
        <w:rPr>
          <w:rFonts w:ascii="Arial" w:hAnsi="Arial"/>
          <w:b/>
          <w:snapToGrid w:val="0"/>
          <w:sz w:val="22"/>
        </w:rPr>
      </w:pPr>
    </w:p>
    <w:p w:rsidR="00F70AEB" w:rsidRPr="001B0350" w:rsidRDefault="00F70AEB" w:rsidP="00F70AEB">
      <w:pPr>
        <w:ind w:right="-1370"/>
        <w:rPr>
          <w:rFonts w:ascii="Arial" w:hAnsi="Arial"/>
          <w:b/>
          <w:i/>
          <w:snapToGrid w:val="0"/>
          <w:color w:val="FF0000"/>
          <w:sz w:val="22"/>
        </w:rPr>
      </w:pPr>
      <w:r w:rsidRPr="001B0350">
        <w:rPr>
          <w:rFonts w:ascii="Arial" w:hAnsi="Arial"/>
          <w:b/>
          <w:i/>
          <w:snapToGrid w:val="0"/>
          <w:color w:val="FF0000"/>
          <w:sz w:val="22"/>
        </w:rPr>
        <w:t>(</w:t>
      </w:r>
      <w:r w:rsidRPr="001B0350">
        <w:rPr>
          <w:rFonts w:ascii="Arial" w:hAnsi="Arial"/>
          <w:i/>
          <w:snapToGrid w:val="0"/>
          <w:color w:val="FF0000"/>
          <w:sz w:val="22"/>
        </w:rPr>
        <w:t>Exemple</w:t>
      </w:r>
      <w:r w:rsidRPr="001B0350">
        <w:rPr>
          <w:rFonts w:ascii="Arial" w:hAnsi="Arial"/>
          <w:b/>
          <w:i/>
          <w:snapToGrid w:val="0"/>
          <w:color w:val="FF0000"/>
          <w:sz w:val="22"/>
        </w:rPr>
        <w:t>)</w:t>
      </w:r>
    </w:p>
    <w:p w:rsidR="00F70AEB" w:rsidRPr="001B0350" w:rsidRDefault="00F70AEB" w:rsidP="00F70AEB">
      <w:pPr>
        <w:tabs>
          <w:tab w:val="left" w:pos="-720"/>
        </w:tabs>
        <w:suppressAutoHyphens/>
        <w:rPr>
          <w:rFonts w:ascii="Arial" w:hAnsi="Arial"/>
          <w:color w:val="FF0000"/>
          <w:spacing w:val="-2"/>
          <w:sz w:val="22"/>
        </w:rPr>
      </w:pPr>
    </w:p>
    <w:p w:rsidR="00F70AEB" w:rsidRPr="00DA491F" w:rsidRDefault="00F70AEB" w:rsidP="00F70AEB">
      <w:pPr>
        <w:tabs>
          <w:tab w:val="left" w:pos="-1440"/>
          <w:tab w:val="left" w:pos="-720"/>
          <w:tab w:val="left" w:pos="0"/>
          <w:tab w:val="left" w:pos="173"/>
          <w:tab w:val="left" w:pos="346"/>
          <w:tab w:val="left" w:pos="518"/>
          <w:tab w:val="left" w:pos="691"/>
          <w:tab w:val="left" w:pos="864"/>
          <w:tab w:val="left" w:pos="1037"/>
          <w:tab w:val="left" w:pos="1210"/>
          <w:tab w:val="left" w:pos="1382"/>
          <w:tab w:val="left" w:pos="1555"/>
          <w:tab w:val="left" w:pos="1728"/>
          <w:tab w:val="left" w:pos="1901"/>
          <w:tab w:val="left" w:pos="2074"/>
          <w:tab w:val="left" w:pos="2246"/>
          <w:tab w:val="left" w:pos="2419"/>
          <w:tab w:val="left" w:pos="2592"/>
          <w:tab w:val="left" w:pos="2765"/>
          <w:tab w:val="left" w:pos="2938"/>
          <w:tab w:val="left" w:pos="3110"/>
          <w:tab w:val="left" w:pos="3283"/>
          <w:tab w:val="left" w:pos="3456"/>
          <w:tab w:val="left" w:pos="3629"/>
          <w:tab w:val="left" w:pos="3802"/>
          <w:tab w:val="left" w:pos="3974"/>
          <w:tab w:val="left" w:pos="4147"/>
          <w:tab w:val="left" w:pos="4320"/>
          <w:tab w:val="left" w:pos="4493"/>
        </w:tabs>
        <w:suppressAutoHyphens/>
        <w:rPr>
          <w:rFonts w:ascii="Arial" w:hAnsi="Arial"/>
          <w:spacing w:val="-3"/>
          <w:sz w:val="22"/>
        </w:rPr>
      </w:pPr>
      <w:r w:rsidRPr="00DA491F">
        <w:rPr>
          <w:rFonts w:ascii="Arial" w:hAnsi="Arial"/>
          <w:spacing w:val="-3"/>
          <w:sz w:val="22"/>
        </w:rPr>
        <w:t xml:space="preserve">Condicions laborals i socials: D’acord amb </w:t>
      </w:r>
      <w:r w:rsidRPr="00DA491F">
        <w:rPr>
          <w:rFonts w:ascii="Arial" w:hAnsi="Arial"/>
          <w:spacing w:val="-2"/>
          <w:sz w:val="22"/>
        </w:rPr>
        <w:t>l'article 44 del Reial decret legislatiu 1/1995, de 24 de març, pel qual s'aprova el Text refós de l'estatut dels treballadors, en relació amb la subrogació del personal, l</w:t>
      </w:r>
      <w:r w:rsidRPr="00DA491F">
        <w:rPr>
          <w:rFonts w:ascii="Arial" w:hAnsi="Arial"/>
          <w:spacing w:val="-3"/>
          <w:sz w:val="22"/>
        </w:rPr>
        <w:t>'empresa adjudicatària haurà d'assumir el personal que actualment presta el servei, que s’indica en un annex del plec de prescripcions tècniques amb la informació següent: tipus de contracte (codi INEM), categoria professional, horari de treball i dies de servei a la setmana, salari anual, antiguitat, drets econòmics adquirits i, si escau, si el treballador/a està de baixa i des de quina data.</w:t>
      </w:r>
    </w:p>
    <w:p w:rsidR="00F70AEB" w:rsidRPr="00DA491F" w:rsidRDefault="00F70AEB" w:rsidP="00F70AEB">
      <w:pPr>
        <w:tabs>
          <w:tab w:val="left" w:pos="-1440"/>
          <w:tab w:val="left" w:pos="-720"/>
          <w:tab w:val="left" w:pos="0"/>
          <w:tab w:val="left" w:pos="173"/>
          <w:tab w:val="left" w:pos="346"/>
          <w:tab w:val="left" w:pos="518"/>
          <w:tab w:val="left" w:pos="691"/>
          <w:tab w:val="left" w:pos="864"/>
          <w:tab w:val="left" w:pos="1037"/>
          <w:tab w:val="left" w:pos="1210"/>
          <w:tab w:val="left" w:pos="1382"/>
          <w:tab w:val="left" w:pos="1555"/>
          <w:tab w:val="left" w:pos="1728"/>
          <w:tab w:val="left" w:pos="1901"/>
          <w:tab w:val="left" w:pos="2074"/>
          <w:tab w:val="left" w:pos="2246"/>
          <w:tab w:val="left" w:pos="2419"/>
          <w:tab w:val="left" w:pos="2592"/>
          <w:tab w:val="left" w:pos="2765"/>
          <w:tab w:val="left" w:pos="2938"/>
          <w:tab w:val="left" w:pos="3110"/>
          <w:tab w:val="left" w:pos="3283"/>
          <w:tab w:val="left" w:pos="3456"/>
          <w:tab w:val="left" w:pos="3629"/>
          <w:tab w:val="left" w:pos="3802"/>
          <w:tab w:val="left" w:pos="3974"/>
          <w:tab w:val="left" w:pos="4147"/>
          <w:tab w:val="left" w:pos="4320"/>
          <w:tab w:val="left" w:pos="4493"/>
        </w:tabs>
        <w:suppressAutoHyphens/>
        <w:rPr>
          <w:rFonts w:ascii="Arial" w:hAnsi="Arial"/>
          <w:spacing w:val="-3"/>
          <w:sz w:val="22"/>
        </w:rPr>
      </w:pPr>
    </w:p>
    <w:p w:rsidR="00F70AEB" w:rsidRPr="00DA491F" w:rsidRDefault="00F70AEB" w:rsidP="00F70AEB">
      <w:pPr>
        <w:tabs>
          <w:tab w:val="left" w:pos="-720"/>
        </w:tabs>
        <w:suppressAutoHyphens/>
        <w:rPr>
          <w:rFonts w:ascii="Arial" w:hAnsi="Arial"/>
          <w:spacing w:val="-3"/>
          <w:sz w:val="22"/>
        </w:rPr>
      </w:pPr>
      <w:r w:rsidRPr="00DA491F">
        <w:rPr>
          <w:rFonts w:ascii="Arial" w:hAnsi="Arial"/>
          <w:spacing w:val="-3"/>
          <w:sz w:val="22"/>
        </w:rPr>
        <w:t>El personal esmentat dependrà exclusivament de l'adjudicatari/ària, per tant, aquest/a tindrà tots els drets i deures inherents a la seva qualitat de patró i haurà de complir les disposicions vigents en matèria laboral, i altres disposicions vigents de seguretat i higiene en el treball, referides al personal al seu càrrec.</w:t>
      </w:r>
    </w:p>
    <w:p w:rsidR="00F70AEB" w:rsidRPr="00DA491F" w:rsidRDefault="00F70AEB" w:rsidP="00F70AEB">
      <w:pPr>
        <w:tabs>
          <w:tab w:val="left" w:pos="-1440"/>
          <w:tab w:val="left" w:pos="-720"/>
          <w:tab w:val="left" w:pos="0"/>
          <w:tab w:val="left" w:pos="173"/>
          <w:tab w:val="left" w:pos="346"/>
          <w:tab w:val="left" w:pos="518"/>
          <w:tab w:val="left" w:pos="691"/>
          <w:tab w:val="left" w:pos="864"/>
          <w:tab w:val="left" w:pos="1037"/>
          <w:tab w:val="left" w:pos="1210"/>
          <w:tab w:val="left" w:pos="1382"/>
          <w:tab w:val="left" w:pos="1555"/>
          <w:tab w:val="left" w:pos="1728"/>
          <w:tab w:val="left" w:pos="1901"/>
          <w:tab w:val="left" w:pos="2074"/>
          <w:tab w:val="left" w:pos="2246"/>
          <w:tab w:val="left" w:pos="2419"/>
          <w:tab w:val="left" w:pos="2592"/>
          <w:tab w:val="left" w:pos="2765"/>
          <w:tab w:val="left" w:pos="2938"/>
          <w:tab w:val="left" w:pos="3110"/>
          <w:tab w:val="left" w:pos="3283"/>
          <w:tab w:val="left" w:pos="3456"/>
          <w:tab w:val="left" w:pos="3629"/>
          <w:tab w:val="left" w:pos="3802"/>
          <w:tab w:val="left" w:pos="3974"/>
          <w:tab w:val="left" w:pos="4147"/>
          <w:tab w:val="left" w:pos="4320"/>
          <w:tab w:val="left" w:pos="4493"/>
        </w:tabs>
        <w:suppressAutoHyphens/>
        <w:rPr>
          <w:rFonts w:ascii="Arial" w:hAnsi="Arial"/>
          <w:spacing w:val="-3"/>
          <w:sz w:val="22"/>
        </w:rPr>
      </w:pPr>
    </w:p>
    <w:p w:rsidR="00F70AEB" w:rsidRPr="00DA491F" w:rsidRDefault="00F70AEB" w:rsidP="00F70AEB">
      <w:pPr>
        <w:tabs>
          <w:tab w:val="left" w:pos="-1440"/>
          <w:tab w:val="left" w:pos="-720"/>
          <w:tab w:val="left" w:pos="0"/>
          <w:tab w:val="left" w:pos="173"/>
          <w:tab w:val="left" w:pos="346"/>
          <w:tab w:val="left" w:pos="518"/>
          <w:tab w:val="left" w:pos="691"/>
          <w:tab w:val="left" w:pos="864"/>
          <w:tab w:val="left" w:pos="1037"/>
          <w:tab w:val="left" w:pos="1210"/>
          <w:tab w:val="left" w:pos="1382"/>
          <w:tab w:val="left" w:pos="1555"/>
          <w:tab w:val="left" w:pos="1728"/>
          <w:tab w:val="left" w:pos="1901"/>
          <w:tab w:val="left" w:pos="2074"/>
          <w:tab w:val="left" w:pos="2246"/>
          <w:tab w:val="left" w:pos="2419"/>
          <w:tab w:val="left" w:pos="2592"/>
          <w:tab w:val="left" w:pos="2765"/>
          <w:tab w:val="left" w:pos="2938"/>
          <w:tab w:val="left" w:pos="3110"/>
          <w:tab w:val="left" w:pos="3283"/>
          <w:tab w:val="left" w:pos="3456"/>
          <w:tab w:val="left" w:pos="3629"/>
          <w:tab w:val="left" w:pos="3802"/>
          <w:tab w:val="left" w:pos="3974"/>
          <w:tab w:val="left" w:pos="4147"/>
          <w:tab w:val="left" w:pos="4320"/>
          <w:tab w:val="left" w:pos="4493"/>
        </w:tabs>
        <w:suppressAutoHyphens/>
        <w:rPr>
          <w:rFonts w:ascii="Arial" w:hAnsi="Arial"/>
          <w:spacing w:val="-3"/>
          <w:sz w:val="22"/>
        </w:rPr>
      </w:pPr>
      <w:r w:rsidRPr="00DA491F">
        <w:rPr>
          <w:rFonts w:ascii="Arial" w:hAnsi="Arial"/>
          <w:spacing w:val="-3"/>
          <w:sz w:val="22"/>
        </w:rPr>
        <w:t xml:space="preserve">Igualment, per acreditar el compliment de les obligacions laborals, l'adjudicatari/ària ha de presentar semestralment una còpia dels TC (documents de cotització) del personal que presta el servei, corresponents al període vençut. Amb l’objectiu d’identificar el personal que es troba en els locals del centre educatiu, les baixes dels treballadors s'han de comunicar immediatament de produir-se amb l’especificació del motiu; les altes s’han de comunicar abans d'iniciar-se la jornada, amb l’especificació també del motiu. </w:t>
      </w:r>
    </w:p>
    <w:p w:rsidR="00F70AEB" w:rsidRPr="00DA491F" w:rsidRDefault="00F70AEB" w:rsidP="00F70AEB">
      <w:pPr>
        <w:tabs>
          <w:tab w:val="left" w:pos="-1440"/>
          <w:tab w:val="left" w:pos="-720"/>
          <w:tab w:val="left" w:pos="0"/>
          <w:tab w:val="left" w:pos="173"/>
          <w:tab w:val="left" w:pos="346"/>
          <w:tab w:val="left" w:pos="518"/>
          <w:tab w:val="left" w:pos="691"/>
          <w:tab w:val="left" w:pos="864"/>
          <w:tab w:val="left" w:pos="1037"/>
          <w:tab w:val="left" w:pos="1210"/>
          <w:tab w:val="left" w:pos="1382"/>
          <w:tab w:val="left" w:pos="1555"/>
          <w:tab w:val="left" w:pos="1728"/>
          <w:tab w:val="left" w:pos="1901"/>
          <w:tab w:val="left" w:pos="2074"/>
          <w:tab w:val="left" w:pos="2246"/>
          <w:tab w:val="left" w:pos="2419"/>
          <w:tab w:val="left" w:pos="2592"/>
          <w:tab w:val="left" w:pos="2765"/>
          <w:tab w:val="left" w:pos="2938"/>
          <w:tab w:val="left" w:pos="3110"/>
          <w:tab w:val="left" w:pos="3283"/>
          <w:tab w:val="left" w:pos="3456"/>
          <w:tab w:val="left" w:pos="3629"/>
          <w:tab w:val="left" w:pos="3802"/>
          <w:tab w:val="left" w:pos="3974"/>
          <w:tab w:val="left" w:pos="4147"/>
          <w:tab w:val="left" w:pos="4320"/>
          <w:tab w:val="left" w:pos="4493"/>
        </w:tabs>
        <w:suppressAutoHyphens/>
        <w:rPr>
          <w:rFonts w:ascii="Arial" w:hAnsi="Arial"/>
          <w:spacing w:val="-2"/>
          <w:sz w:val="22"/>
        </w:rPr>
      </w:pPr>
    </w:p>
    <w:p w:rsidR="00F70AEB" w:rsidRPr="00DA491F" w:rsidRDefault="00F70AEB" w:rsidP="00F70AEB">
      <w:pPr>
        <w:tabs>
          <w:tab w:val="left" w:pos="-1440"/>
          <w:tab w:val="left" w:pos="-720"/>
          <w:tab w:val="left" w:pos="0"/>
          <w:tab w:val="left" w:pos="173"/>
          <w:tab w:val="left" w:pos="346"/>
          <w:tab w:val="left" w:pos="518"/>
          <w:tab w:val="left" w:pos="691"/>
          <w:tab w:val="left" w:pos="864"/>
          <w:tab w:val="left" w:pos="1037"/>
          <w:tab w:val="left" w:pos="1210"/>
          <w:tab w:val="left" w:pos="1382"/>
          <w:tab w:val="left" w:pos="1555"/>
          <w:tab w:val="left" w:pos="1728"/>
          <w:tab w:val="left" w:pos="1901"/>
          <w:tab w:val="left" w:pos="2074"/>
          <w:tab w:val="left" w:pos="2246"/>
          <w:tab w:val="left" w:pos="2419"/>
          <w:tab w:val="left" w:pos="2592"/>
          <w:tab w:val="left" w:pos="2765"/>
          <w:tab w:val="left" w:pos="2938"/>
          <w:tab w:val="left" w:pos="3110"/>
          <w:tab w:val="left" w:pos="3283"/>
          <w:tab w:val="left" w:pos="3456"/>
          <w:tab w:val="left" w:pos="3629"/>
          <w:tab w:val="left" w:pos="3802"/>
          <w:tab w:val="left" w:pos="3974"/>
          <w:tab w:val="left" w:pos="4147"/>
          <w:tab w:val="left" w:pos="4320"/>
          <w:tab w:val="left" w:pos="4493"/>
        </w:tabs>
        <w:suppressAutoHyphens/>
        <w:rPr>
          <w:rFonts w:ascii="Arial" w:hAnsi="Arial"/>
          <w:spacing w:val="-3"/>
          <w:sz w:val="22"/>
        </w:rPr>
      </w:pPr>
      <w:r w:rsidRPr="00DA491F">
        <w:rPr>
          <w:rFonts w:ascii="Arial" w:hAnsi="Arial"/>
          <w:spacing w:val="-3"/>
          <w:sz w:val="22"/>
        </w:rPr>
        <w:t>En cas d'accident o de perjudici de qualsevol tipus que patissin els treballadors exercint les seves tasques, l'adjudicatari/ària ha de complir el que disposen les normes vigents, sota la seva responsabilitat, sense que això repercuteixi de cap manera en el centre educatiu.</w:t>
      </w:r>
    </w:p>
    <w:p w:rsidR="00F70AEB" w:rsidRPr="00DA491F" w:rsidRDefault="00F70AEB" w:rsidP="00F70AEB">
      <w:pPr>
        <w:tabs>
          <w:tab w:val="left" w:pos="-1440"/>
          <w:tab w:val="left" w:pos="-720"/>
          <w:tab w:val="left" w:pos="0"/>
          <w:tab w:val="left" w:pos="173"/>
          <w:tab w:val="left" w:pos="346"/>
          <w:tab w:val="left" w:pos="518"/>
          <w:tab w:val="left" w:pos="691"/>
          <w:tab w:val="left" w:pos="864"/>
          <w:tab w:val="left" w:pos="1037"/>
          <w:tab w:val="left" w:pos="1210"/>
          <w:tab w:val="left" w:pos="1382"/>
          <w:tab w:val="left" w:pos="1555"/>
          <w:tab w:val="left" w:pos="1728"/>
          <w:tab w:val="left" w:pos="1901"/>
          <w:tab w:val="left" w:pos="2074"/>
          <w:tab w:val="left" w:pos="2246"/>
          <w:tab w:val="left" w:pos="2419"/>
          <w:tab w:val="left" w:pos="2592"/>
          <w:tab w:val="left" w:pos="2765"/>
          <w:tab w:val="left" w:pos="2938"/>
          <w:tab w:val="left" w:pos="3110"/>
          <w:tab w:val="left" w:pos="3283"/>
          <w:tab w:val="left" w:pos="3456"/>
          <w:tab w:val="left" w:pos="3629"/>
          <w:tab w:val="left" w:pos="3802"/>
          <w:tab w:val="left" w:pos="3974"/>
          <w:tab w:val="left" w:pos="4147"/>
          <w:tab w:val="left" w:pos="4320"/>
          <w:tab w:val="left" w:pos="4493"/>
        </w:tabs>
        <w:suppressAutoHyphens/>
        <w:rPr>
          <w:rFonts w:ascii="Arial" w:hAnsi="Arial"/>
          <w:spacing w:val="-3"/>
          <w:sz w:val="22"/>
        </w:rPr>
      </w:pPr>
    </w:p>
    <w:p w:rsidR="00F70AEB" w:rsidRPr="00DA491F" w:rsidRDefault="00F70AEB" w:rsidP="00F70AEB">
      <w:pPr>
        <w:tabs>
          <w:tab w:val="left" w:pos="-1440"/>
          <w:tab w:val="left" w:pos="-720"/>
          <w:tab w:val="left" w:pos="0"/>
          <w:tab w:val="left" w:pos="173"/>
          <w:tab w:val="left" w:pos="346"/>
          <w:tab w:val="left" w:pos="518"/>
          <w:tab w:val="left" w:pos="691"/>
          <w:tab w:val="left" w:pos="864"/>
          <w:tab w:val="left" w:pos="1037"/>
          <w:tab w:val="left" w:pos="1210"/>
          <w:tab w:val="left" w:pos="1382"/>
          <w:tab w:val="left" w:pos="1555"/>
          <w:tab w:val="left" w:pos="1728"/>
          <w:tab w:val="left" w:pos="1901"/>
          <w:tab w:val="left" w:pos="2074"/>
          <w:tab w:val="left" w:pos="2246"/>
          <w:tab w:val="left" w:pos="2419"/>
          <w:tab w:val="left" w:pos="2592"/>
          <w:tab w:val="left" w:pos="2765"/>
          <w:tab w:val="left" w:pos="2938"/>
          <w:tab w:val="left" w:pos="3110"/>
          <w:tab w:val="left" w:pos="3283"/>
          <w:tab w:val="left" w:pos="3456"/>
          <w:tab w:val="left" w:pos="3629"/>
          <w:tab w:val="left" w:pos="3802"/>
          <w:tab w:val="left" w:pos="3974"/>
          <w:tab w:val="left" w:pos="4147"/>
          <w:tab w:val="left" w:pos="4320"/>
          <w:tab w:val="left" w:pos="4493"/>
        </w:tabs>
        <w:suppressAutoHyphens/>
        <w:rPr>
          <w:rFonts w:ascii="Arial" w:hAnsi="Arial"/>
          <w:spacing w:val="-3"/>
          <w:sz w:val="22"/>
        </w:rPr>
      </w:pPr>
      <w:r w:rsidRPr="00DA491F">
        <w:rPr>
          <w:rFonts w:ascii="Arial" w:hAnsi="Arial"/>
          <w:spacing w:val="-3"/>
          <w:sz w:val="22"/>
        </w:rPr>
        <w:t>Els danys que aquest personal pugui causar en el mobiliari i instal·lacions del centre educatiu, ja sigui per negligència o frau, seran indemnitzats pel/per la contractista, sempre a judici del centre educatiu. Igualment el/la contractista serà responsable de les sostraccions de qualsevol material, valors i efectes imputables al seu personal.</w:t>
      </w:r>
    </w:p>
    <w:p w:rsidR="00F70AEB" w:rsidRPr="00DA491F" w:rsidRDefault="00F70AEB" w:rsidP="00F70AEB">
      <w:pPr>
        <w:tabs>
          <w:tab w:val="left" w:pos="-1440"/>
          <w:tab w:val="left" w:pos="-720"/>
          <w:tab w:val="left" w:pos="0"/>
          <w:tab w:val="left" w:pos="173"/>
          <w:tab w:val="left" w:pos="346"/>
          <w:tab w:val="left" w:pos="518"/>
          <w:tab w:val="left" w:pos="691"/>
          <w:tab w:val="left" w:pos="864"/>
          <w:tab w:val="left" w:pos="1037"/>
          <w:tab w:val="left" w:pos="1210"/>
          <w:tab w:val="left" w:pos="1382"/>
          <w:tab w:val="left" w:pos="1555"/>
          <w:tab w:val="left" w:pos="1728"/>
          <w:tab w:val="left" w:pos="1901"/>
          <w:tab w:val="left" w:pos="2074"/>
          <w:tab w:val="left" w:pos="2246"/>
          <w:tab w:val="left" w:pos="2419"/>
          <w:tab w:val="left" w:pos="2592"/>
          <w:tab w:val="left" w:pos="2765"/>
          <w:tab w:val="left" w:pos="2938"/>
          <w:tab w:val="left" w:pos="3110"/>
          <w:tab w:val="left" w:pos="3283"/>
          <w:tab w:val="left" w:pos="3456"/>
          <w:tab w:val="left" w:pos="3629"/>
          <w:tab w:val="left" w:pos="3802"/>
          <w:tab w:val="left" w:pos="3974"/>
          <w:tab w:val="left" w:pos="4147"/>
          <w:tab w:val="left" w:pos="4320"/>
          <w:tab w:val="left" w:pos="4493"/>
        </w:tabs>
        <w:suppressAutoHyphens/>
        <w:rPr>
          <w:rFonts w:ascii="Arial" w:hAnsi="Arial"/>
          <w:spacing w:val="-3"/>
          <w:sz w:val="22"/>
        </w:rPr>
      </w:pPr>
    </w:p>
    <w:p w:rsidR="00F70AEB" w:rsidRPr="00DA491F" w:rsidRDefault="00F70AEB" w:rsidP="00F70AEB">
      <w:pPr>
        <w:tabs>
          <w:tab w:val="left" w:pos="-720"/>
          <w:tab w:val="left" w:pos="0"/>
          <w:tab w:val="left" w:pos="432"/>
          <w:tab w:val="left" w:pos="720"/>
        </w:tabs>
        <w:rPr>
          <w:rFonts w:ascii="Arial" w:hAnsi="Arial"/>
          <w:spacing w:val="-2"/>
          <w:sz w:val="22"/>
        </w:rPr>
      </w:pPr>
      <w:r w:rsidRPr="00DA491F">
        <w:rPr>
          <w:rFonts w:ascii="Arial" w:hAnsi="Arial"/>
          <w:spacing w:val="-2"/>
          <w:sz w:val="22"/>
        </w:rPr>
        <w:t>En cas de finalització del contracte i de subrogació d'una altra empresa, el/la contractista es compromet a complir el que estableix l'esmentat article 46 de l'Estatut dels treballadors així com els convenis sectorials aplicables.</w:t>
      </w:r>
    </w:p>
    <w:p w:rsidR="00F70AEB" w:rsidRPr="00DA491F" w:rsidRDefault="00F70AEB" w:rsidP="00F70AEB">
      <w:pPr>
        <w:tabs>
          <w:tab w:val="left" w:pos="-720"/>
          <w:tab w:val="left" w:pos="0"/>
          <w:tab w:val="left" w:pos="432"/>
          <w:tab w:val="left" w:pos="720"/>
        </w:tabs>
        <w:rPr>
          <w:rFonts w:ascii="Arial" w:hAnsi="Arial"/>
          <w:spacing w:val="-2"/>
          <w:sz w:val="22"/>
        </w:rPr>
      </w:pPr>
    </w:p>
    <w:p w:rsidR="00F70AEB" w:rsidRPr="001B0350" w:rsidRDefault="00F70AEB" w:rsidP="00F70AEB">
      <w:pPr>
        <w:tabs>
          <w:tab w:val="left" w:pos="-720"/>
          <w:tab w:val="left" w:pos="0"/>
          <w:tab w:val="left" w:pos="432"/>
          <w:tab w:val="left" w:pos="720"/>
        </w:tabs>
        <w:rPr>
          <w:rFonts w:ascii="Arial" w:hAnsi="Arial"/>
          <w:spacing w:val="-2"/>
          <w:sz w:val="22"/>
        </w:rPr>
      </w:pPr>
    </w:p>
    <w:p w:rsidR="00F70AEB" w:rsidRPr="001B0350" w:rsidRDefault="00F70AEB" w:rsidP="00F70AEB">
      <w:pPr>
        <w:ind w:right="-213"/>
        <w:rPr>
          <w:rFonts w:ascii="Arial" w:hAnsi="Arial"/>
          <w:snapToGrid w:val="0"/>
          <w:sz w:val="22"/>
        </w:rPr>
      </w:pPr>
      <w:r w:rsidRPr="001B0350">
        <w:rPr>
          <w:rFonts w:ascii="Arial" w:hAnsi="Arial"/>
          <w:b/>
          <w:snapToGrid w:val="0"/>
          <w:sz w:val="22"/>
        </w:rPr>
        <w:t>Penalitats:</w:t>
      </w:r>
      <w:r w:rsidRPr="001B0350">
        <w:rPr>
          <w:rFonts w:ascii="Arial" w:hAnsi="Arial"/>
          <w:snapToGrid w:val="0"/>
          <w:sz w:val="22"/>
        </w:rPr>
        <w:t xml:space="preserve"> Les generals del TRLCSP</w:t>
      </w:r>
      <w:r>
        <w:rPr>
          <w:rFonts w:ascii="Arial" w:hAnsi="Arial"/>
          <w:snapToGrid w:val="0"/>
          <w:sz w:val="22"/>
        </w:rPr>
        <w:t>.</w:t>
      </w:r>
    </w:p>
    <w:p w:rsidR="00F70AEB" w:rsidRPr="001B0350" w:rsidRDefault="00F70AEB" w:rsidP="00F70AEB">
      <w:pPr>
        <w:ind w:right="-213"/>
        <w:rPr>
          <w:rFonts w:ascii="Arial" w:hAnsi="Arial"/>
          <w:snapToGrid w:val="0"/>
          <w:sz w:val="22"/>
        </w:rPr>
      </w:pPr>
    </w:p>
    <w:p w:rsidR="00F70AEB" w:rsidRPr="001B0350" w:rsidRDefault="00F70AEB" w:rsidP="00F70AEB">
      <w:pPr>
        <w:ind w:right="-213"/>
        <w:rPr>
          <w:rFonts w:ascii="Arial" w:hAnsi="Arial"/>
          <w:snapToGrid w:val="0"/>
          <w:sz w:val="22"/>
        </w:rPr>
      </w:pPr>
    </w:p>
    <w:p w:rsidR="00F70AEB" w:rsidRPr="001B0350" w:rsidRDefault="00F70AEB" w:rsidP="00F70AEB">
      <w:pPr>
        <w:ind w:right="-213"/>
        <w:rPr>
          <w:rFonts w:ascii="Arial" w:hAnsi="Arial"/>
          <w:snapToGrid w:val="0"/>
          <w:sz w:val="22"/>
        </w:rPr>
      </w:pPr>
    </w:p>
    <w:p w:rsidR="00F70AEB" w:rsidRPr="001B0350" w:rsidRDefault="00F70AEB" w:rsidP="00F70AEB">
      <w:pPr>
        <w:ind w:right="-213"/>
        <w:rPr>
          <w:rFonts w:ascii="Arial" w:hAnsi="Arial"/>
          <w:snapToGrid w:val="0"/>
          <w:sz w:val="22"/>
        </w:rPr>
      </w:pPr>
    </w:p>
    <w:p w:rsidR="00F70AEB" w:rsidRPr="001B0350" w:rsidRDefault="00F70AEB" w:rsidP="00F70AEB">
      <w:pPr>
        <w:ind w:right="-213"/>
        <w:rPr>
          <w:rFonts w:ascii="Arial" w:hAnsi="Arial"/>
          <w:snapToGrid w:val="0"/>
          <w:sz w:val="22"/>
        </w:rPr>
      </w:pPr>
    </w:p>
    <w:p w:rsidR="00F70AEB" w:rsidRPr="001B0350" w:rsidRDefault="00F70AEB" w:rsidP="00F70AEB">
      <w:pPr>
        <w:ind w:right="-213"/>
        <w:rPr>
          <w:rFonts w:ascii="Arial" w:hAnsi="Arial"/>
          <w:snapToGrid w:val="0"/>
          <w:sz w:val="22"/>
        </w:rPr>
      </w:pPr>
    </w:p>
    <w:p w:rsidR="00F70AEB" w:rsidRPr="001B0350" w:rsidRDefault="00F70AEB" w:rsidP="00F70AEB">
      <w:pPr>
        <w:ind w:right="-213"/>
        <w:rPr>
          <w:rFonts w:ascii="Arial" w:hAnsi="Arial"/>
          <w:snapToGrid w:val="0"/>
          <w:sz w:val="22"/>
        </w:rPr>
      </w:pPr>
    </w:p>
    <w:p w:rsidR="00F70AEB" w:rsidRPr="001B0350" w:rsidRDefault="00F70AEB" w:rsidP="00F70AEB">
      <w:pPr>
        <w:ind w:right="-213"/>
        <w:rPr>
          <w:rFonts w:ascii="Arial" w:hAnsi="Arial"/>
          <w:snapToGrid w:val="0"/>
          <w:sz w:val="22"/>
        </w:rPr>
      </w:pPr>
    </w:p>
    <w:p w:rsidR="00F70AEB" w:rsidRPr="001B0350" w:rsidRDefault="00F70AEB" w:rsidP="00F70AEB">
      <w:pPr>
        <w:ind w:right="-213"/>
        <w:rPr>
          <w:rFonts w:ascii="Arial" w:hAnsi="Arial"/>
          <w:snapToGrid w:val="0"/>
          <w:sz w:val="22"/>
        </w:rPr>
      </w:pPr>
    </w:p>
    <w:p w:rsidR="00F70AEB" w:rsidRPr="001B0350" w:rsidRDefault="00F70AEB" w:rsidP="00F70AEB">
      <w:pPr>
        <w:ind w:right="-1370"/>
        <w:rPr>
          <w:rFonts w:ascii="Arial" w:hAnsi="Arial"/>
          <w:b/>
          <w:snapToGrid w:val="0"/>
          <w:sz w:val="22"/>
          <w:szCs w:val="22"/>
        </w:rPr>
      </w:pPr>
      <w:r>
        <w:rPr>
          <w:rFonts w:ascii="Arial" w:hAnsi="Arial"/>
          <w:b/>
          <w:snapToGrid w:val="0"/>
          <w:sz w:val="22"/>
          <w:szCs w:val="22"/>
        </w:rPr>
        <w:br w:type="page"/>
      </w:r>
      <w:r w:rsidRPr="001B0350">
        <w:rPr>
          <w:rFonts w:ascii="Arial" w:hAnsi="Arial"/>
          <w:b/>
          <w:snapToGrid w:val="0"/>
          <w:sz w:val="22"/>
          <w:szCs w:val="22"/>
        </w:rPr>
        <w:lastRenderedPageBreak/>
        <w:t>Annex 7</w:t>
      </w:r>
      <w:r>
        <w:rPr>
          <w:rFonts w:ascii="Arial" w:hAnsi="Arial"/>
          <w:b/>
          <w:snapToGrid w:val="0"/>
          <w:sz w:val="22"/>
          <w:szCs w:val="22"/>
        </w:rPr>
        <w:t xml:space="preserve">. </w:t>
      </w:r>
      <w:r w:rsidRPr="001B0350">
        <w:rPr>
          <w:rFonts w:ascii="Arial" w:hAnsi="Arial"/>
          <w:b/>
          <w:snapToGrid w:val="0"/>
          <w:sz w:val="22"/>
          <w:szCs w:val="22"/>
        </w:rPr>
        <w:t xml:space="preserve">obligacions contractuals essencials, i principis ètics i regles de conducta </w:t>
      </w:r>
    </w:p>
    <w:p w:rsidR="00F70AEB" w:rsidRPr="001B0350" w:rsidRDefault="00F70AEB" w:rsidP="00F70AEB">
      <w:pPr>
        <w:widowControl w:val="0"/>
        <w:tabs>
          <w:tab w:val="left" w:pos="1800"/>
          <w:tab w:val="left" w:pos="2160"/>
          <w:tab w:val="left" w:pos="2400"/>
          <w:tab w:val="left" w:pos="2760"/>
          <w:tab w:val="left" w:pos="8520"/>
          <w:tab w:val="left" w:pos="10080"/>
          <w:tab w:val="left" w:pos="10560"/>
        </w:tabs>
        <w:rPr>
          <w:rFonts w:ascii="Arial" w:hAnsi="Arial" w:cs="Arial"/>
          <w:sz w:val="22"/>
          <w:szCs w:val="22"/>
        </w:rPr>
      </w:pPr>
    </w:p>
    <w:p w:rsidR="00F70AEB" w:rsidRPr="001B0350" w:rsidRDefault="00F70AEB" w:rsidP="00F70AEB">
      <w:pPr>
        <w:widowControl w:val="0"/>
        <w:tabs>
          <w:tab w:val="left" w:pos="1800"/>
          <w:tab w:val="left" w:pos="2160"/>
          <w:tab w:val="left" w:pos="2400"/>
          <w:tab w:val="left" w:pos="2760"/>
          <w:tab w:val="left" w:pos="8520"/>
          <w:tab w:val="left" w:pos="10080"/>
          <w:tab w:val="left" w:pos="10560"/>
        </w:tabs>
        <w:rPr>
          <w:rFonts w:ascii="Arial" w:hAnsi="Arial" w:cs="Arial"/>
          <w:sz w:val="22"/>
          <w:szCs w:val="22"/>
        </w:rPr>
      </w:pPr>
      <w:r w:rsidRPr="001B0350">
        <w:rPr>
          <w:rFonts w:ascii="Arial" w:hAnsi="Arial" w:cs="Arial"/>
          <w:sz w:val="22"/>
          <w:szCs w:val="22"/>
        </w:rPr>
        <w:t>Els contractistes, quan l’Admin</w:t>
      </w:r>
      <w:r>
        <w:rPr>
          <w:rFonts w:ascii="Arial" w:hAnsi="Arial" w:cs="Arial"/>
          <w:sz w:val="22"/>
          <w:szCs w:val="22"/>
        </w:rPr>
        <w:t>istració així ho requereixi, han</w:t>
      </w:r>
      <w:r w:rsidRPr="001B0350">
        <w:rPr>
          <w:rFonts w:ascii="Arial" w:hAnsi="Arial" w:cs="Arial"/>
          <w:sz w:val="22"/>
          <w:szCs w:val="22"/>
        </w:rPr>
        <w:t xml:space="preserve"> de proporcionar la informació a la qual es refereix l’article 228 bis del Text refós de la </w:t>
      </w:r>
      <w:r>
        <w:rPr>
          <w:rFonts w:ascii="Arial" w:hAnsi="Arial" w:cs="Arial"/>
          <w:sz w:val="22"/>
          <w:szCs w:val="22"/>
        </w:rPr>
        <w:t>l</w:t>
      </w:r>
      <w:r w:rsidRPr="001B0350">
        <w:rPr>
          <w:rFonts w:ascii="Arial" w:hAnsi="Arial" w:cs="Arial"/>
          <w:sz w:val="22"/>
          <w:szCs w:val="22"/>
        </w:rPr>
        <w:t>lei de contractes del sector públic.</w:t>
      </w: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b/>
          <w:snapToGrid w:val="0"/>
          <w:color w:val="FF0000"/>
          <w:sz w:val="22"/>
        </w:rPr>
      </w:pPr>
      <w:r w:rsidRPr="001B0350">
        <w:rPr>
          <w:rFonts w:ascii="Arial" w:hAnsi="Arial" w:cs="Arial"/>
          <w:color w:val="FF0000"/>
          <w:sz w:val="22"/>
        </w:rPr>
        <w:t>Si és procedent per l’objecte del contracte, l’empresa adjudicatària es compromet a acreditar que tot el personal que tingui contacte amb menors no ha estat condemnat per sentència ferma per algun delicte contra la llibertat i indemnitat sexual, mitjançant l’aportació dels certificats negatius del Registre central de delinqüents sexuals (transitòriament, fins a la creació d’aquest registre, s’acreditarà mitjançant l’aportació del certificat d’antecedents penals corresponent, de conformitat amb l’article 8 de la Llei 26/2015, de 28 de juliol, de protecció a la infància i l’adolescència).</w:t>
      </w:r>
    </w:p>
    <w:p w:rsidR="00F70AEB" w:rsidRPr="001B0350" w:rsidRDefault="00F70AEB" w:rsidP="00F70AEB">
      <w:pPr>
        <w:rPr>
          <w:rFonts w:ascii="Arial" w:hAnsi="Arial" w:cs="Arial"/>
          <w:snapToGrid w:val="0"/>
          <w:sz w:val="22"/>
          <w:szCs w:val="22"/>
        </w:rPr>
      </w:pPr>
      <w:r w:rsidRPr="001B0350">
        <w:rPr>
          <w:rFonts w:ascii="Arial" w:hAnsi="Arial" w:cs="Arial"/>
          <w:snapToGrid w:val="0"/>
          <w:sz w:val="22"/>
          <w:szCs w:val="22"/>
        </w:rPr>
        <w:t xml:space="preserve"> </w:t>
      </w: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b/>
          <w:bCs/>
          <w:snapToGrid w:val="0"/>
          <w:sz w:val="22"/>
          <w:szCs w:val="22"/>
        </w:rPr>
      </w:pPr>
      <w:r w:rsidRPr="001B0350">
        <w:rPr>
          <w:rFonts w:ascii="Arial" w:hAnsi="Arial" w:cs="Arial"/>
          <w:b/>
          <w:bCs/>
          <w:snapToGrid w:val="0"/>
          <w:sz w:val="22"/>
          <w:szCs w:val="22"/>
        </w:rPr>
        <w:t>Principis ètics i regles de conducta als quals els licitadors i els contractistes han d’adequar la seva activitat en les relacions en l’àmbit de la contractació pública amb el sector públic de Catalunya</w:t>
      </w:r>
    </w:p>
    <w:p w:rsidR="00F70AEB" w:rsidRPr="001B0350" w:rsidRDefault="00F70AEB" w:rsidP="00F70AEB">
      <w:pPr>
        <w:rPr>
          <w:rFonts w:ascii="Arial" w:hAnsi="Arial" w:cs="Arial"/>
          <w:b/>
          <w:bCs/>
          <w:snapToGrid w:val="0"/>
          <w:sz w:val="22"/>
          <w:szCs w:val="22"/>
        </w:rPr>
      </w:pPr>
    </w:p>
    <w:p w:rsidR="00F70AEB" w:rsidRPr="001B0350" w:rsidRDefault="00F70AEB" w:rsidP="00F70AEB">
      <w:pPr>
        <w:ind w:left="255" w:hanging="255"/>
        <w:rPr>
          <w:rFonts w:ascii="Arial" w:hAnsi="Arial" w:cs="Arial"/>
          <w:sz w:val="22"/>
          <w:szCs w:val="22"/>
        </w:rPr>
      </w:pPr>
      <w:r w:rsidRPr="001B0350">
        <w:rPr>
          <w:rFonts w:ascii="Arial" w:hAnsi="Arial" w:cs="Arial"/>
          <w:sz w:val="22"/>
          <w:szCs w:val="22"/>
        </w:rPr>
        <w:t xml:space="preserve">1. Els licitadors i els contractistes han d’adoptar una conducta èticament exemplar, abstenir-se de realitzar, fomentar, proposar o promoure qualsevol mena de pràctica corrupta i posar en coneixement dels òrgans competents qualsevol manifestació d’aquestes pràctiques que, al seu parer, sigui present o pugui afectar el procediment o la relació contractual. Particularment s’abstindran de </w:t>
      </w:r>
      <w:r>
        <w:rPr>
          <w:rFonts w:ascii="Arial" w:hAnsi="Arial" w:cs="Arial"/>
          <w:sz w:val="22"/>
          <w:szCs w:val="22"/>
        </w:rPr>
        <w:t>fe</w:t>
      </w:r>
      <w:r w:rsidRPr="001B0350">
        <w:rPr>
          <w:rFonts w:ascii="Arial" w:hAnsi="Arial" w:cs="Arial"/>
          <w:sz w:val="22"/>
          <w:szCs w:val="22"/>
        </w:rPr>
        <w:t>r qualsevol acció que pugui vulnerar els principis d’igualtat d’oportunitats i de lliure concurrència.</w:t>
      </w:r>
    </w:p>
    <w:p w:rsidR="00F70AEB" w:rsidRPr="001B0350" w:rsidRDefault="00F70AEB" w:rsidP="00F70AEB">
      <w:pPr>
        <w:rPr>
          <w:rFonts w:ascii="Arial" w:hAnsi="Arial" w:cs="Arial"/>
          <w:sz w:val="22"/>
          <w:szCs w:val="22"/>
        </w:rPr>
      </w:pPr>
    </w:p>
    <w:p w:rsidR="00F70AEB" w:rsidRPr="001B0350" w:rsidRDefault="00F70AEB" w:rsidP="00F70AEB">
      <w:pPr>
        <w:ind w:left="255" w:hanging="255"/>
        <w:rPr>
          <w:rFonts w:ascii="Arial" w:hAnsi="Arial" w:cs="Arial"/>
          <w:sz w:val="22"/>
          <w:szCs w:val="22"/>
        </w:rPr>
      </w:pPr>
      <w:r w:rsidRPr="001B0350">
        <w:rPr>
          <w:rFonts w:ascii="Arial" w:hAnsi="Arial" w:cs="Arial"/>
          <w:sz w:val="22"/>
          <w:szCs w:val="22"/>
        </w:rPr>
        <w:t>2. Amb caràcter general, els licitadors i els contractistes, en l’exercici de la seva activitat, assumeixen les obligacions següents:</w:t>
      </w:r>
    </w:p>
    <w:p w:rsidR="00F70AEB" w:rsidRPr="001B0350" w:rsidRDefault="00F70AEB" w:rsidP="00F70AEB">
      <w:pPr>
        <w:pStyle w:val="Pargrafdellista1"/>
        <w:numPr>
          <w:ilvl w:val="0"/>
          <w:numId w:val="34"/>
        </w:numPr>
        <w:ind w:left="720"/>
        <w:rPr>
          <w:sz w:val="22"/>
          <w:szCs w:val="22"/>
        </w:rPr>
      </w:pPr>
      <w:r w:rsidRPr="001B0350">
        <w:rPr>
          <w:sz w:val="22"/>
          <w:szCs w:val="22"/>
        </w:rPr>
        <w:t>Observar els principis, les normes i els cànons ètics propis de les activitats, els oficis i/o les professions corresponents a les prestacions objectes dels contractes.</w:t>
      </w:r>
    </w:p>
    <w:p w:rsidR="00F70AEB" w:rsidRPr="001B0350" w:rsidRDefault="00F70AEB" w:rsidP="00F70AEB">
      <w:pPr>
        <w:pStyle w:val="Pargrafdellista1"/>
        <w:numPr>
          <w:ilvl w:val="0"/>
          <w:numId w:val="34"/>
        </w:numPr>
        <w:ind w:left="720"/>
        <w:rPr>
          <w:sz w:val="22"/>
          <w:szCs w:val="22"/>
        </w:rPr>
      </w:pPr>
      <w:r w:rsidRPr="001B0350">
        <w:rPr>
          <w:sz w:val="22"/>
          <w:szCs w:val="22"/>
        </w:rPr>
        <w:t xml:space="preserve">No </w:t>
      </w:r>
      <w:r>
        <w:rPr>
          <w:sz w:val="22"/>
          <w:szCs w:val="22"/>
        </w:rPr>
        <w:t>fe</w:t>
      </w:r>
      <w:r w:rsidRPr="001B0350">
        <w:rPr>
          <w:sz w:val="22"/>
          <w:szCs w:val="22"/>
        </w:rPr>
        <w:t>r accions que posin en risc l’interès públic en l’àmbit del contracte o de les prestacions a licitar.</w:t>
      </w:r>
    </w:p>
    <w:p w:rsidR="00F70AEB" w:rsidRPr="001B0350" w:rsidRDefault="00F70AEB" w:rsidP="00F70AEB">
      <w:pPr>
        <w:pStyle w:val="Pargrafdellista1"/>
        <w:numPr>
          <w:ilvl w:val="0"/>
          <w:numId w:val="34"/>
        </w:numPr>
        <w:ind w:left="720"/>
        <w:rPr>
          <w:strike/>
          <w:sz w:val="22"/>
          <w:szCs w:val="22"/>
        </w:rPr>
      </w:pPr>
      <w:r w:rsidRPr="001B0350">
        <w:rPr>
          <w:sz w:val="22"/>
          <w:szCs w:val="22"/>
        </w:rPr>
        <w:t>Denunciar les situacions irregulars que es puguin presentar en els processos de contractació pública o durant l’execució dels contractes.</w:t>
      </w:r>
    </w:p>
    <w:p w:rsidR="00F70AEB" w:rsidRPr="001B0350" w:rsidRDefault="00F70AEB" w:rsidP="00F70AEB">
      <w:pPr>
        <w:pStyle w:val="Pargrafdellista1"/>
        <w:ind w:left="0"/>
        <w:rPr>
          <w:strike/>
          <w:sz w:val="22"/>
          <w:szCs w:val="22"/>
        </w:rPr>
      </w:pPr>
    </w:p>
    <w:p w:rsidR="00F70AEB" w:rsidRPr="001B0350" w:rsidRDefault="00F70AEB" w:rsidP="00F70AEB">
      <w:pPr>
        <w:rPr>
          <w:rFonts w:ascii="Arial" w:hAnsi="Arial" w:cs="Arial"/>
          <w:strike/>
          <w:sz w:val="22"/>
          <w:szCs w:val="22"/>
        </w:rPr>
      </w:pPr>
      <w:r w:rsidRPr="001B0350">
        <w:rPr>
          <w:rFonts w:ascii="Arial" w:hAnsi="Arial" w:cs="Arial"/>
          <w:sz w:val="22"/>
          <w:szCs w:val="22"/>
        </w:rPr>
        <w:t xml:space="preserve">3. En particular, els licitadors i els contractistes assumeixen les obligacions següents: </w:t>
      </w:r>
    </w:p>
    <w:p w:rsidR="00F70AEB" w:rsidRPr="001B0350" w:rsidRDefault="00F70AEB" w:rsidP="00F70AEB">
      <w:pPr>
        <w:pStyle w:val="Pargrafdellista1"/>
        <w:numPr>
          <w:ilvl w:val="0"/>
          <w:numId w:val="35"/>
        </w:numPr>
        <w:rPr>
          <w:sz w:val="22"/>
          <w:szCs w:val="22"/>
        </w:rPr>
      </w:pPr>
      <w:r w:rsidRPr="001B0350">
        <w:rPr>
          <w:sz w:val="22"/>
          <w:szCs w:val="22"/>
        </w:rPr>
        <w:t>Comunicar immediatament a l’òrgan de contractació les possibles situacions de conflicte d’interessos. Constitueixen en tot cas situacions de conflicte d’interessos les contingudes a l’article 24 de la Directiva 2014/24/UE.</w:t>
      </w:r>
    </w:p>
    <w:p w:rsidR="00F70AEB" w:rsidRPr="001B0350" w:rsidRDefault="00F70AEB" w:rsidP="00F70AEB">
      <w:pPr>
        <w:pStyle w:val="Pargrafdellista1"/>
        <w:numPr>
          <w:ilvl w:val="0"/>
          <w:numId w:val="35"/>
        </w:numPr>
        <w:rPr>
          <w:sz w:val="22"/>
          <w:szCs w:val="22"/>
        </w:rPr>
      </w:pPr>
      <w:r w:rsidRPr="001B0350">
        <w:rPr>
          <w:sz w:val="22"/>
          <w:szCs w:val="22"/>
        </w:rPr>
        <w:t>No sol·licitar, directament o indirectament, que un càrrec o empleat públic influeixi en l’adjudicació del contracte.</w:t>
      </w:r>
    </w:p>
    <w:p w:rsidR="00F70AEB" w:rsidRPr="001B0350" w:rsidRDefault="00F70AEB" w:rsidP="00F70AEB">
      <w:pPr>
        <w:pStyle w:val="Pargrafdellista1"/>
        <w:numPr>
          <w:ilvl w:val="0"/>
          <w:numId w:val="35"/>
        </w:numPr>
        <w:rPr>
          <w:sz w:val="22"/>
          <w:szCs w:val="22"/>
        </w:rPr>
      </w:pPr>
      <w:r w:rsidRPr="001B0350">
        <w:rPr>
          <w:sz w:val="22"/>
          <w:szCs w:val="22"/>
        </w:rPr>
        <w:t>No oferir ni facilitar a càrrecs o empleats públics avantatges per a ells mateixos o per a terceres persones amb la voluntat d’incidir en un procediment contractual.</w:t>
      </w:r>
    </w:p>
    <w:p w:rsidR="00F70AEB" w:rsidRPr="001B0350" w:rsidRDefault="00F70AEB" w:rsidP="00F70AEB">
      <w:pPr>
        <w:pStyle w:val="Pargrafdellista1"/>
        <w:numPr>
          <w:ilvl w:val="0"/>
          <w:numId w:val="35"/>
        </w:numPr>
        <w:rPr>
          <w:sz w:val="22"/>
          <w:szCs w:val="22"/>
        </w:rPr>
      </w:pPr>
      <w:r w:rsidRPr="001B0350">
        <w:rPr>
          <w:sz w:val="22"/>
          <w:szCs w:val="22"/>
        </w:rPr>
        <w:t xml:space="preserve">Respectar els principis de lliure mercat i de concurrència competitiva i abstenir-se de </w:t>
      </w:r>
      <w:r>
        <w:rPr>
          <w:sz w:val="22"/>
          <w:szCs w:val="22"/>
        </w:rPr>
        <w:t xml:space="preserve">les </w:t>
      </w:r>
      <w:r w:rsidRPr="001B0350">
        <w:rPr>
          <w:sz w:val="22"/>
          <w:szCs w:val="22"/>
        </w:rPr>
        <w:t xml:space="preserve">conductes que tinguin per objecte o puguin produir l’efecte d’impedir, restringir o falsejar la competència, com per exemple els comportaments col·lusoris o de competència fraudulenta (ofertes de resguard, eliminació d’ofertes, assignació de mercats, rotació d’ofertes, etc.). </w:t>
      </w:r>
    </w:p>
    <w:p w:rsidR="00F70AEB" w:rsidRPr="001B0350" w:rsidRDefault="00F70AEB" w:rsidP="00F70AEB">
      <w:pPr>
        <w:pStyle w:val="Pargrafdellista1"/>
        <w:numPr>
          <w:ilvl w:val="0"/>
          <w:numId w:val="35"/>
        </w:numPr>
        <w:rPr>
          <w:sz w:val="22"/>
          <w:szCs w:val="22"/>
        </w:rPr>
      </w:pPr>
      <w:r w:rsidRPr="001B0350">
        <w:rPr>
          <w:sz w:val="22"/>
          <w:szCs w:val="22"/>
        </w:rPr>
        <w:t>No utilitzar informació confidencial, coneguda mitjançant el contracte i/o durant la licitació, per obtenir, directament o indirectament, un avantatge o benefici.</w:t>
      </w:r>
    </w:p>
    <w:p w:rsidR="00F70AEB" w:rsidRPr="001B0350" w:rsidRDefault="00F70AEB" w:rsidP="00F70AEB">
      <w:pPr>
        <w:pStyle w:val="Pargrafdellista1"/>
        <w:numPr>
          <w:ilvl w:val="0"/>
          <w:numId w:val="35"/>
        </w:numPr>
        <w:rPr>
          <w:sz w:val="22"/>
          <w:szCs w:val="22"/>
        </w:rPr>
      </w:pPr>
      <w:r w:rsidRPr="001B0350">
        <w:rPr>
          <w:sz w:val="22"/>
          <w:szCs w:val="22"/>
        </w:rPr>
        <w:lastRenderedPageBreak/>
        <w:t xml:space="preserve">Col·laborar amb l’òrgan de contractació en les actuacions que aquest </w:t>
      </w:r>
      <w:r>
        <w:rPr>
          <w:sz w:val="22"/>
          <w:szCs w:val="22"/>
        </w:rPr>
        <w:t>fac</w:t>
      </w:r>
      <w:r w:rsidRPr="001B0350">
        <w:rPr>
          <w:sz w:val="22"/>
          <w:szCs w:val="22"/>
        </w:rPr>
        <w:t>i per al seguiment i/o l’avaluació del compliment del contracte, particularment facilitant la informació que li sigui sol·licitada per a aquestes finalitats.</w:t>
      </w:r>
    </w:p>
    <w:p w:rsidR="00F70AEB" w:rsidRPr="001B0350" w:rsidRDefault="00F70AEB" w:rsidP="00F70AEB">
      <w:pPr>
        <w:pStyle w:val="Pargrafdellista1"/>
        <w:numPr>
          <w:ilvl w:val="0"/>
          <w:numId w:val="35"/>
        </w:numPr>
        <w:rPr>
          <w:sz w:val="22"/>
          <w:szCs w:val="22"/>
        </w:rPr>
      </w:pPr>
      <w:r w:rsidRPr="001B0350">
        <w:rPr>
          <w:sz w:val="22"/>
          <w:szCs w:val="22"/>
        </w:rPr>
        <w:t>Complir les obligacions de facilitar informació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rsidR="00F70AEB" w:rsidRPr="001B0350" w:rsidRDefault="00F70AEB" w:rsidP="00F70AEB">
      <w:pPr>
        <w:pStyle w:val="Pargrafdellista1"/>
        <w:numPr>
          <w:ilvl w:val="0"/>
          <w:numId w:val="35"/>
        </w:numPr>
        <w:rPr>
          <w:sz w:val="22"/>
          <w:szCs w:val="22"/>
        </w:rPr>
      </w:pPr>
      <w:r w:rsidRPr="001B0350">
        <w:rPr>
          <w:sz w:val="22"/>
          <w:szCs w:val="22"/>
        </w:rPr>
        <w:t>Denunciar els actes dels quals tingui coneixement i que puguin comportar una infracció de les obligacions contingudes en aquesta clàusula.</w:t>
      </w:r>
    </w:p>
    <w:p w:rsidR="00F70AEB" w:rsidRPr="001B0350" w:rsidRDefault="00F70AEB" w:rsidP="00F70AEB">
      <w:pPr>
        <w:pStyle w:val="Pargrafdellista1"/>
        <w:ind w:left="360"/>
        <w:rPr>
          <w:sz w:val="22"/>
          <w:szCs w:val="22"/>
        </w:rPr>
      </w:pPr>
    </w:p>
    <w:p w:rsidR="00F70AEB" w:rsidRPr="001B0350" w:rsidRDefault="00F70AEB" w:rsidP="00F70AEB">
      <w:pPr>
        <w:ind w:left="255" w:hanging="255"/>
        <w:rPr>
          <w:rFonts w:ascii="Arial" w:hAnsi="Arial" w:cs="Arial"/>
          <w:sz w:val="22"/>
          <w:szCs w:val="22"/>
        </w:rPr>
      </w:pPr>
      <w:r>
        <w:rPr>
          <w:rFonts w:ascii="Arial" w:hAnsi="Arial" w:cs="Arial"/>
          <w:sz w:val="22"/>
          <w:szCs w:val="22"/>
        </w:rPr>
        <w:t>4.</w:t>
      </w:r>
      <w:r w:rsidRPr="001B0350">
        <w:rPr>
          <w:rFonts w:ascii="Arial" w:hAnsi="Arial" w:cs="Arial"/>
          <w:sz w:val="22"/>
          <w:szCs w:val="22"/>
        </w:rPr>
        <w:t xml:space="preserve"> L’incompliment de les obligacions contingudes a l’apartat anterior per part dels licitadors o contractistes serà causa de resolució del contracte, sens perjudici d’aquelles altres possibles conseqüències previstes a la legislació vigent.</w:t>
      </w: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p>
    <w:p w:rsidR="00F70AEB" w:rsidRPr="001B0350" w:rsidRDefault="00F70AEB" w:rsidP="00F70AEB">
      <w:pPr>
        <w:ind w:right="70"/>
        <w:rPr>
          <w:rFonts w:ascii="Arial" w:hAnsi="Arial"/>
          <w:b/>
          <w:snapToGrid w:val="0"/>
          <w:sz w:val="22"/>
          <w:szCs w:val="22"/>
        </w:rPr>
      </w:pPr>
    </w:p>
    <w:p w:rsidR="00F70AEB" w:rsidRPr="001B0350" w:rsidRDefault="00F70AEB" w:rsidP="00F70AEB">
      <w:pPr>
        <w:ind w:right="70"/>
        <w:rPr>
          <w:rFonts w:ascii="Arial" w:hAnsi="Arial"/>
          <w:b/>
          <w:snapToGrid w:val="0"/>
          <w:sz w:val="22"/>
          <w:szCs w:val="22"/>
        </w:rPr>
      </w:pPr>
    </w:p>
    <w:p w:rsidR="00F70AEB" w:rsidRPr="001B0350" w:rsidRDefault="00F70AEB" w:rsidP="00F70AEB">
      <w:pPr>
        <w:ind w:right="70"/>
        <w:rPr>
          <w:rFonts w:ascii="Arial" w:hAnsi="Arial"/>
          <w:b/>
          <w:snapToGrid w:val="0"/>
          <w:sz w:val="22"/>
          <w:szCs w:val="22"/>
        </w:rPr>
      </w:pPr>
    </w:p>
    <w:p w:rsidR="00F70AEB" w:rsidRPr="00205BFA" w:rsidRDefault="00F70AEB" w:rsidP="00F70AEB">
      <w:pPr>
        <w:ind w:right="70"/>
        <w:rPr>
          <w:rFonts w:ascii="Arial" w:hAnsi="Arial"/>
          <w:b/>
          <w:snapToGrid w:val="0"/>
        </w:rPr>
      </w:pPr>
      <w:r>
        <w:rPr>
          <w:rFonts w:ascii="Arial" w:hAnsi="Arial"/>
          <w:b/>
          <w:snapToGrid w:val="0"/>
          <w:sz w:val="22"/>
          <w:szCs w:val="22"/>
        </w:rPr>
        <w:br w:type="page"/>
      </w:r>
      <w:r w:rsidRPr="00205BFA">
        <w:rPr>
          <w:rFonts w:ascii="Arial" w:hAnsi="Arial"/>
          <w:b/>
          <w:snapToGrid w:val="0"/>
        </w:rPr>
        <w:lastRenderedPageBreak/>
        <w:t>Annex 8. Modificació del contracte</w:t>
      </w:r>
    </w:p>
    <w:p w:rsidR="00F70AEB" w:rsidRPr="00205BFA" w:rsidRDefault="00F70AEB" w:rsidP="00F70AEB">
      <w:pPr>
        <w:ind w:right="70"/>
        <w:rPr>
          <w:rFonts w:ascii="Arial" w:hAnsi="Arial"/>
          <w:snapToGrid w:val="0"/>
          <w:sz w:val="22"/>
        </w:rPr>
      </w:pPr>
    </w:p>
    <w:p w:rsidR="00F70AEB" w:rsidRPr="00205BFA" w:rsidRDefault="00F70AEB" w:rsidP="00F70AEB">
      <w:pPr>
        <w:ind w:right="70"/>
        <w:rPr>
          <w:rFonts w:ascii="Arial" w:hAnsi="Arial" w:cs="Arial"/>
          <w:i/>
          <w:sz w:val="22"/>
          <w:szCs w:val="22"/>
        </w:rPr>
      </w:pPr>
      <w:r w:rsidRPr="00205BFA">
        <w:rPr>
          <w:rFonts w:ascii="Arial" w:hAnsi="Arial"/>
          <w:snapToGrid w:val="0"/>
          <w:sz w:val="22"/>
        </w:rPr>
        <w:t xml:space="preserve">D’acord la disposició addicional segona de </w:t>
      </w:r>
      <w:smartTag w:uri="urn:schemas-microsoft-com:office:smarttags" w:element="PersonName">
        <w:smartTagPr>
          <w:attr w:name="ProductID" w:val="la Llei"/>
        </w:smartTagPr>
        <w:r w:rsidRPr="00205BFA">
          <w:rPr>
            <w:rFonts w:ascii="Arial" w:hAnsi="Arial"/>
            <w:snapToGrid w:val="0"/>
            <w:sz w:val="22"/>
          </w:rPr>
          <w:t>la Llei</w:t>
        </w:r>
      </w:smartTag>
      <w:r w:rsidRPr="00205BFA">
        <w:rPr>
          <w:rFonts w:ascii="Arial" w:hAnsi="Arial"/>
          <w:snapToGrid w:val="0"/>
          <w:sz w:val="22"/>
        </w:rPr>
        <w:t xml:space="preserve"> 2/2014, de 27 de gener, de mesures fiscals, administratives, financeres i del sector públic, aquest contracte es podrà modificar amb motiu de l’aplicació de mesures d’estabilitat pressupostària. </w:t>
      </w:r>
      <w:r w:rsidRPr="00205BFA">
        <w:rPr>
          <w:rFonts w:ascii="Arial" w:hAnsi="Arial" w:cs="Arial"/>
          <w:i/>
          <w:snapToGrid w:val="0"/>
          <w:color w:val="FF0000"/>
          <w:sz w:val="22"/>
          <w:szCs w:val="22"/>
        </w:rPr>
        <w:t>(Nota per al centre: Cal tenir en compte que aquestes modificacions seran a la baixa.)</w:t>
      </w:r>
    </w:p>
    <w:p w:rsidR="00F70AEB" w:rsidRDefault="00F70AEB" w:rsidP="00F70AEB">
      <w:pPr>
        <w:rPr>
          <w:rFonts w:ascii="Arial" w:hAnsi="Arial" w:cs="Arial"/>
          <w:i/>
          <w:sz w:val="22"/>
          <w:szCs w:val="22"/>
        </w:rPr>
      </w:pPr>
    </w:p>
    <w:p w:rsidR="00F70AEB" w:rsidRPr="001B0350" w:rsidRDefault="00F70AEB" w:rsidP="00F70AEB">
      <w:pPr>
        <w:tabs>
          <w:tab w:val="left" w:pos="-720"/>
        </w:tabs>
        <w:suppressAutoHyphens/>
        <w:rPr>
          <w:rFonts w:ascii="Arial" w:hAnsi="Arial" w:cs="Arial"/>
          <w:spacing w:val="-2"/>
          <w:sz w:val="22"/>
          <w:szCs w:val="22"/>
        </w:rPr>
      </w:pPr>
      <w:r w:rsidRPr="001B0350">
        <w:rPr>
          <w:rFonts w:ascii="Arial" w:hAnsi="Arial" w:cs="Arial"/>
          <w:spacing w:val="-2"/>
          <w:sz w:val="22"/>
          <w:szCs w:val="22"/>
        </w:rPr>
        <w:t>La successió en la persona del contractista per fusió, absorció, escissió o transmissió d’empresa o branca d’activitat i la cessió del contracte, si escau, s’hauran de tramitar com a modificació del contracte.</w:t>
      </w:r>
    </w:p>
    <w:p w:rsidR="00F70AEB" w:rsidRDefault="00F70AEB" w:rsidP="00F70AEB">
      <w:pPr>
        <w:ind w:right="70"/>
        <w:rPr>
          <w:rFonts w:ascii="Arial" w:hAnsi="Arial" w:cs="Arial"/>
          <w:i/>
          <w:snapToGrid w:val="0"/>
          <w:color w:val="FF0000"/>
          <w:sz w:val="22"/>
          <w:szCs w:val="22"/>
        </w:rPr>
      </w:pPr>
    </w:p>
    <w:p w:rsidR="00F70AEB" w:rsidRPr="00205BFA" w:rsidRDefault="00F70AEB" w:rsidP="00F70AEB">
      <w:pPr>
        <w:ind w:right="70"/>
        <w:rPr>
          <w:rFonts w:ascii="Arial" w:hAnsi="Arial" w:cs="Arial"/>
          <w:i/>
          <w:snapToGrid w:val="0"/>
          <w:color w:val="FF0000"/>
          <w:sz w:val="22"/>
          <w:szCs w:val="22"/>
        </w:rPr>
      </w:pPr>
      <w:r w:rsidRPr="00205BFA">
        <w:rPr>
          <w:rFonts w:ascii="Arial" w:hAnsi="Arial" w:cs="Arial"/>
          <w:i/>
          <w:snapToGrid w:val="0"/>
          <w:color w:val="FF0000"/>
          <w:sz w:val="22"/>
          <w:szCs w:val="22"/>
        </w:rPr>
        <w:t>(Nota per al centre: En cas de modificacions a l’alça cal indicar el supòsit en què es podrà fer ús, el percentatge de modificació i sumar-lo al valor estimat del contracte.)</w:t>
      </w:r>
    </w:p>
    <w:p w:rsidR="00F70AEB" w:rsidRDefault="00F70AEB" w:rsidP="00F70AEB">
      <w:pPr>
        <w:ind w:right="70"/>
        <w:rPr>
          <w:rFonts w:ascii="Arial" w:hAnsi="Arial"/>
          <w:b/>
          <w:snapToGrid w:val="0"/>
          <w:sz w:val="22"/>
          <w:szCs w:val="22"/>
        </w:rPr>
      </w:pPr>
    </w:p>
    <w:p w:rsidR="00F70AEB" w:rsidRPr="001B0350" w:rsidRDefault="00F70AEB" w:rsidP="00F70AEB">
      <w:pPr>
        <w:ind w:right="70"/>
        <w:rPr>
          <w:rFonts w:ascii="Arial" w:hAnsi="Arial" w:cs="Arial"/>
          <w:i/>
          <w:snapToGrid w:val="0"/>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Pr="001B0350" w:rsidRDefault="00F70AEB" w:rsidP="00F70AEB">
      <w:pPr>
        <w:rPr>
          <w:rFonts w:ascii="Arial" w:hAnsi="Arial" w:cs="Arial"/>
          <w:sz w:val="22"/>
          <w:szCs w:val="22"/>
        </w:rPr>
      </w:pPr>
    </w:p>
    <w:p w:rsidR="00F70AEB" w:rsidRDefault="00F70AEB" w:rsidP="00F70AEB">
      <w:pPr>
        <w:ind w:right="70"/>
        <w:rPr>
          <w:rFonts w:ascii="Helvetica*" w:hAnsi="Helvetica*" w:cs="Helvetica*"/>
          <w:b/>
          <w:bCs/>
        </w:rPr>
      </w:pPr>
      <w:r w:rsidRPr="001B0350">
        <w:rPr>
          <w:snapToGrid w:val="0"/>
        </w:rPr>
        <w:br w:type="page"/>
      </w:r>
      <w:r w:rsidRPr="00205BFA">
        <w:rPr>
          <w:rFonts w:ascii="Arial" w:hAnsi="Arial" w:cs="Arial"/>
          <w:b/>
          <w:snapToGrid w:val="0"/>
        </w:rPr>
        <w:lastRenderedPageBreak/>
        <w:t xml:space="preserve">Annex 9. </w:t>
      </w:r>
      <w:r w:rsidRPr="00205BFA">
        <w:rPr>
          <w:rFonts w:ascii="Helvetica*" w:hAnsi="Helvetica*" w:cs="Helvetica*"/>
          <w:b/>
          <w:bCs/>
        </w:rPr>
        <w:t>Coordinació d’activitats empresarials</w:t>
      </w:r>
    </w:p>
    <w:p w:rsidR="00F70AEB" w:rsidRPr="001B0350" w:rsidRDefault="00F70AEB" w:rsidP="00F70AEB">
      <w:pPr>
        <w:ind w:right="70"/>
        <w:rPr>
          <w:sz w:val="22"/>
        </w:rPr>
      </w:pPr>
    </w:p>
    <w:p w:rsidR="00F70AEB" w:rsidRPr="001B0350" w:rsidRDefault="00F70AEB" w:rsidP="00F70AEB">
      <w:pPr>
        <w:autoSpaceDE w:val="0"/>
        <w:autoSpaceDN w:val="0"/>
        <w:adjustRightInd w:val="0"/>
        <w:rPr>
          <w:rFonts w:ascii="Helvetica" w:hAnsi="Helvetica" w:cs="Helvetica"/>
          <w:color w:val="000000"/>
          <w:sz w:val="22"/>
          <w:szCs w:val="22"/>
        </w:rPr>
      </w:pPr>
      <w:r w:rsidRPr="001B0350">
        <w:rPr>
          <w:rFonts w:ascii="Helvetica" w:hAnsi="Helvetica" w:cs="Helvetica"/>
          <w:color w:val="000000"/>
          <w:sz w:val="22"/>
          <w:szCs w:val="22"/>
        </w:rPr>
        <w:t>L’empresa contractista del servei haurà d’aportar</w:t>
      </w:r>
      <w:r>
        <w:rPr>
          <w:rFonts w:ascii="Helvetica" w:hAnsi="Helvetica" w:cs="Helvetica"/>
          <w:color w:val="000000"/>
          <w:sz w:val="22"/>
          <w:szCs w:val="22"/>
        </w:rPr>
        <w:t>, al centre educatiu i</w:t>
      </w:r>
      <w:r w:rsidRPr="001B0350">
        <w:rPr>
          <w:rFonts w:ascii="Helvetica" w:hAnsi="Helvetica" w:cs="Helvetica"/>
          <w:color w:val="000000"/>
          <w:sz w:val="22"/>
          <w:szCs w:val="22"/>
        </w:rPr>
        <w:t xml:space="preserve"> </w:t>
      </w:r>
      <w:r w:rsidRPr="001B0350">
        <w:rPr>
          <w:rFonts w:ascii="Helvetica*" w:hAnsi="Helvetica*" w:cs="Helvetica*"/>
          <w:sz w:val="22"/>
          <w:szCs w:val="22"/>
        </w:rPr>
        <w:t>amb la màxima antelació possible abans de l’inici de la intervenció</w:t>
      </w:r>
      <w:r w:rsidRPr="001B0350">
        <w:rPr>
          <w:rFonts w:ascii="Helvetica" w:hAnsi="Helvetica" w:cs="Helvetica"/>
          <w:color w:val="000000"/>
          <w:sz w:val="22"/>
          <w:szCs w:val="22"/>
        </w:rPr>
        <w:t>, la documentació següent:</w:t>
      </w:r>
    </w:p>
    <w:p w:rsidR="00F70AEB" w:rsidRPr="001B0350" w:rsidRDefault="00F70AEB" w:rsidP="00F70AEB">
      <w:pPr>
        <w:autoSpaceDE w:val="0"/>
        <w:autoSpaceDN w:val="0"/>
        <w:adjustRightInd w:val="0"/>
        <w:rPr>
          <w:rFonts w:ascii="Helvetica" w:hAnsi="Helvetica" w:cs="Helvetica"/>
          <w:color w:val="000000"/>
          <w:sz w:val="22"/>
          <w:szCs w:val="22"/>
        </w:rPr>
      </w:pPr>
    </w:p>
    <w:p w:rsidR="00F70AEB" w:rsidRPr="001B0350" w:rsidRDefault="00F70AEB" w:rsidP="00F70AEB">
      <w:pPr>
        <w:autoSpaceDE w:val="0"/>
        <w:autoSpaceDN w:val="0"/>
        <w:adjustRightInd w:val="0"/>
        <w:rPr>
          <w:rFonts w:ascii="Helvetica" w:hAnsi="Helvetica" w:cs="Helvetica"/>
          <w:color w:val="000000"/>
          <w:sz w:val="22"/>
          <w:szCs w:val="22"/>
        </w:rPr>
      </w:pPr>
      <w:r w:rsidRPr="001B0350">
        <w:rPr>
          <w:rFonts w:ascii="Helvetica" w:hAnsi="Helvetica" w:cs="Helvetica"/>
          <w:color w:val="000000"/>
          <w:sz w:val="22"/>
          <w:szCs w:val="22"/>
        </w:rPr>
        <w:t>1. Modalitat d’organització preventiva de l’empresa. En cas de ser un servei de prevenció aliè, còpia de l’últim rebut.</w:t>
      </w:r>
    </w:p>
    <w:p w:rsidR="00F70AEB" w:rsidRPr="001B0350" w:rsidRDefault="00F70AEB" w:rsidP="00F70AEB">
      <w:pPr>
        <w:autoSpaceDE w:val="0"/>
        <w:autoSpaceDN w:val="0"/>
        <w:adjustRightInd w:val="0"/>
        <w:rPr>
          <w:rFonts w:ascii="Helvetica" w:hAnsi="Helvetica" w:cs="Helvetica"/>
          <w:color w:val="000000"/>
          <w:sz w:val="22"/>
          <w:szCs w:val="22"/>
        </w:rPr>
      </w:pPr>
    </w:p>
    <w:p w:rsidR="00F70AEB" w:rsidRPr="00205BFA" w:rsidRDefault="00F70AEB" w:rsidP="00F70AEB">
      <w:pPr>
        <w:autoSpaceDE w:val="0"/>
        <w:autoSpaceDN w:val="0"/>
        <w:adjustRightInd w:val="0"/>
        <w:rPr>
          <w:rFonts w:ascii="Arial" w:hAnsi="Arial" w:cs="Arial"/>
          <w:color w:val="000000"/>
          <w:sz w:val="22"/>
          <w:szCs w:val="22"/>
        </w:rPr>
      </w:pPr>
      <w:r w:rsidRPr="00205BFA">
        <w:rPr>
          <w:rFonts w:ascii="Arial" w:hAnsi="Arial" w:cs="Arial"/>
          <w:color w:val="000000"/>
          <w:sz w:val="22"/>
          <w:szCs w:val="22"/>
        </w:rPr>
        <w:t>2. Avaluació dels riscos, signada per un tècnic/a de prevenció, de l’activitat que s’ha de desenvolupar al centre i les mesures preventives generals i específiques associades, amb especial incidència en els riscos que puguin afectar els treballadors del centre o d’altres entitats/persones físiques o jurídiques concurrents.</w:t>
      </w:r>
    </w:p>
    <w:p w:rsidR="00F70AEB" w:rsidRPr="001B0350" w:rsidRDefault="00F70AEB" w:rsidP="00F70AEB">
      <w:pPr>
        <w:autoSpaceDE w:val="0"/>
        <w:autoSpaceDN w:val="0"/>
        <w:adjustRightInd w:val="0"/>
        <w:rPr>
          <w:rFonts w:ascii="Helvetica" w:hAnsi="Helvetica" w:cs="Helvetica"/>
          <w:color w:val="000000"/>
          <w:sz w:val="22"/>
          <w:szCs w:val="22"/>
        </w:rPr>
      </w:pPr>
    </w:p>
    <w:p w:rsidR="00F70AEB" w:rsidRPr="001B0350" w:rsidRDefault="00F70AEB" w:rsidP="00F70AEB">
      <w:pPr>
        <w:autoSpaceDE w:val="0"/>
        <w:autoSpaceDN w:val="0"/>
        <w:adjustRightInd w:val="0"/>
        <w:rPr>
          <w:rFonts w:ascii="Helvetica" w:hAnsi="Helvetica" w:cs="Helvetica"/>
          <w:color w:val="000000"/>
          <w:sz w:val="22"/>
          <w:szCs w:val="22"/>
        </w:rPr>
      </w:pPr>
      <w:r w:rsidRPr="001B0350">
        <w:rPr>
          <w:rFonts w:ascii="Helvetica" w:hAnsi="Helvetica" w:cs="Helvetica"/>
          <w:color w:val="000000"/>
          <w:sz w:val="22"/>
          <w:szCs w:val="22"/>
        </w:rPr>
        <w:t>3. Relació del personal que prestarà serveis als centres de treball de l’Administració i compromís d’actualització d’aquesta relació en cas de canvi. Aquest document haurà de ser lliurat abans de l’inici de l’execució.</w:t>
      </w:r>
    </w:p>
    <w:p w:rsidR="00F70AEB" w:rsidRPr="001B0350" w:rsidRDefault="00F70AEB" w:rsidP="00F70AEB">
      <w:pPr>
        <w:autoSpaceDE w:val="0"/>
        <w:autoSpaceDN w:val="0"/>
        <w:adjustRightInd w:val="0"/>
        <w:rPr>
          <w:rFonts w:ascii="Helvetica" w:hAnsi="Helvetica" w:cs="Helvetica"/>
          <w:color w:val="000000"/>
          <w:sz w:val="22"/>
          <w:szCs w:val="22"/>
        </w:rPr>
      </w:pPr>
    </w:p>
    <w:p w:rsidR="00F70AEB" w:rsidRPr="001B0350" w:rsidRDefault="00F70AEB" w:rsidP="00F70AEB">
      <w:pPr>
        <w:autoSpaceDE w:val="0"/>
        <w:autoSpaceDN w:val="0"/>
        <w:adjustRightInd w:val="0"/>
        <w:rPr>
          <w:rFonts w:ascii="Helvetica" w:hAnsi="Helvetica" w:cs="Helvetica"/>
          <w:color w:val="000000"/>
          <w:sz w:val="22"/>
          <w:szCs w:val="22"/>
        </w:rPr>
      </w:pPr>
      <w:r w:rsidRPr="001B0350">
        <w:rPr>
          <w:rFonts w:ascii="Helvetica" w:hAnsi="Helvetica" w:cs="Helvetica"/>
          <w:color w:val="000000"/>
          <w:sz w:val="22"/>
          <w:szCs w:val="22"/>
        </w:rPr>
        <w:t>4. Acreditació de la informació i formació en prevenció de riscos específica del personal que prestarà serveis a l’Administració, incloent, si escau, la relativa a la utilització d’equips de protecció individual.</w:t>
      </w:r>
    </w:p>
    <w:p w:rsidR="00F70AEB" w:rsidRPr="001B0350" w:rsidRDefault="00F70AEB" w:rsidP="00F70AEB">
      <w:pPr>
        <w:autoSpaceDE w:val="0"/>
        <w:autoSpaceDN w:val="0"/>
        <w:adjustRightInd w:val="0"/>
        <w:rPr>
          <w:rFonts w:ascii="Helvetica" w:hAnsi="Helvetica" w:cs="Helvetica"/>
          <w:color w:val="000000"/>
          <w:sz w:val="22"/>
          <w:szCs w:val="22"/>
        </w:rPr>
      </w:pPr>
    </w:p>
    <w:p w:rsidR="00F70AEB" w:rsidRPr="00205BFA" w:rsidRDefault="00F70AEB" w:rsidP="00F70AEB">
      <w:pPr>
        <w:autoSpaceDE w:val="0"/>
        <w:autoSpaceDN w:val="0"/>
        <w:adjustRightInd w:val="0"/>
        <w:rPr>
          <w:rFonts w:ascii="Arial" w:hAnsi="Arial" w:cs="Arial"/>
          <w:color w:val="000000"/>
          <w:sz w:val="22"/>
          <w:szCs w:val="22"/>
        </w:rPr>
      </w:pPr>
      <w:r w:rsidRPr="00205BFA">
        <w:rPr>
          <w:rFonts w:ascii="Arial" w:hAnsi="Arial" w:cs="Arial"/>
          <w:color w:val="000000"/>
          <w:sz w:val="22"/>
          <w:szCs w:val="22"/>
        </w:rPr>
        <w:t>5. Relació dels productes que s’utilitzaran, amb còpia de les fitxes de dades de seguretat i compromís d’actualització d’aquesta informació. Resta expressament prohibida la utilització de productes classificats com a carcinògens, mutàgens, teratogènics, tòxics per a la reproducció i explosius. Respecte als productes classificats com a molt tòxics, tòxics, nocius i inflamables, se n’autoritza la utilització sempre que s’adoptin les mesures preventives indicades a la fitxa de dades de seguretat del producte. Com a principi general cal tenir en compte que sempre s’hauran d’utilitzar el productes menys perillosos.</w:t>
      </w:r>
    </w:p>
    <w:p w:rsidR="00F70AEB" w:rsidRPr="001B0350" w:rsidRDefault="00F70AEB" w:rsidP="00F70AEB">
      <w:pPr>
        <w:autoSpaceDE w:val="0"/>
        <w:autoSpaceDN w:val="0"/>
        <w:adjustRightInd w:val="0"/>
        <w:rPr>
          <w:rFonts w:ascii="Helvetica" w:hAnsi="Helvetica" w:cs="Helvetica"/>
          <w:color w:val="000000"/>
          <w:sz w:val="22"/>
          <w:szCs w:val="22"/>
        </w:rPr>
      </w:pPr>
    </w:p>
    <w:p w:rsidR="00F70AEB" w:rsidRPr="001B0350" w:rsidRDefault="00F70AEB" w:rsidP="00F70AEB">
      <w:pPr>
        <w:autoSpaceDE w:val="0"/>
        <w:autoSpaceDN w:val="0"/>
        <w:adjustRightInd w:val="0"/>
        <w:rPr>
          <w:rFonts w:ascii="Helvetica" w:hAnsi="Helvetica" w:cs="Helvetica"/>
          <w:color w:val="000000"/>
          <w:sz w:val="22"/>
          <w:szCs w:val="22"/>
        </w:rPr>
      </w:pPr>
      <w:r w:rsidRPr="001B0350">
        <w:rPr>
          <w:rFonts w:ascii="Helvetica" w:hAnsi="Helvetica" w:cs="Helvetica"/>
          <w:color w:val="000000"/>
          <w:sz w:val="22"/>
          <w:szCs w:val="22"/>
        </w:rPr>
        <w:t>6. Certificat d’aptitud mèdica dels treballadors o acreditació de la renúncia a la revisió mèdica corresponent.</w:t>
      </w:r>
    </w:p>
    <w:p w:rsidR="00F70AEB" w:rsidRPr="001B0350" w:rsidRDefault="00F70AEB" w:rsidP="00F70AEB">
      <w:pPr>
        <w:autoSpaceDE w:val="0"/>
        <w:autoSpaceDN w:val="0"/>
        <w:adjustRightInd w:val="0"/>
        <w:rPr>
          <w:rFonts w:ascii="Helvetica" w:hAnsi="Helvetica" w:cs="Helvetica"/>
          <w:color w:val="000000"/>
          <w:sz w:val="22"/>
          <w:szCs w:val="22"/>
        </w:rPr>
      </w:pPr>
    </w:p>
    <w:p w:rsidR="00F70AEB" w:rsidRPr="001B0350" w:rsidRDefault="00F70AEB" w:rsidP="00F70AEB">
      <w:pPr>
        <w:autoSpaceDE w:val="0"/>
        <w:autoSpaceDN w:val="0"/>
        <w:adjustRightInd w:val="0"/>
        <w:rPr>
          <w:rFonts w:ascii="Helvetica" w:hAnsi="Helvetica" w:cs="Helvetica"/>
          <w:color w:val="000000"/>
          <w:sz w:val="22"/>
          <w:szCs w:val="22"/>
        </w:rPr>
      </w:pPr>
      <w:r w:rsidRPr="001B0350">
        <w:rPr>
          <w:rFonts w:ascii="Helvetica" w:hAnsi="Helvetica" w:cs="Helvetica"/>
          <w:color w:val="000000"/>
          <w:sz w:val="22"/>
          <w:szCs w:val="22"/>
        </w:rPr>
        <w:t>7. Registre de lliurament d’equips de protecció individual als treballadors.</w:t>
      </w:r>
    </w:p>
    <w:p w:rsidR="00F70AEB" w:rsidRPr="001B0350" w:rsidRDefault="00F70AEB" w:rsidP="00F70AEB">
      <w:pPr>
        <w:autoSpaceDE w:val="0"/>
        <w:autoSpaceDN w:val="0"/>
        <w:adjustRightInd w:val="0"/>
        <w:rPr>
          <w:rFonts w:ascii="Arial" w:hAnsi="Arial" w:cs="Arial"/>
          <w:color w:val="000000"/>
          <w:sz w:val="22"/>
          <w:szCs w:val="22"/>
        </w:rPr>
      </w:pPr>
    </w:p>
    <w:p w:rsidR="00F70AEB" w:rsidRPr="001B0350" w:rsidRDefault="00F70AEB" w:rsidP="00F70AEB">
      <w:pPr>
        <w:autoSpaceDE w:val="0"/>
        <w:autoSpaceDN w:val="0"/>
        <w:adjustRightInd w:val="0"/>
        <w:rPr>
          <w:rFonts w:ascii="Arial" w:hAnsi="Arial" w:cs="Arial"/>
          <w:color w:val="000000"/>
          <w:sz w:val="22"/>
          <w:szCs w:val="22"/>
        </w:rPr>
      </w:pPr>
      <w:r w:rsidRPr="001B0350">
        <w:rPr>
          <w:rFonts w:ascii="Arial" w:hAnsi="Arial" w:cs="Arial"/>
          <w:color w:val="000000"/>
          <w:sz w:val="22"/>
          <w:szCs w:val="22"/>
        </w:rPr>
        <w:t>8. Compromís de comunicació dels incidents, accidents laborals i malalties professionals derivats de les activitats a realitzar als centres de treball de l’Administració i de participació en la investigació d’aquells quan així es requereixi.</w:t>
      </w:r>
    </w:p>
    <w:p w:rsidR="00F70AEB" w:rsidRPr="001B0350" w:rsidRDefault="00F70AEB" w:rsidP="00F70AEB">
      <w:pPr>
        <w:autoSpaceDE w:val="0"/>
        <w:autoSpaceDN w:val="0"/>
        <w:adjustRightInd w:val="0"/>
        <w:rPr>
          <w:rFonts w:ascii="Arial" w:hAnsi="Arial" w:cs="Arial"/>
          <w:color w:val="000000"/>
          <w:sz w:val="22"/>
          <w:szCs w:val="22"/>
        </w:rPr>
      </w:pPr>
    </w:p>
    <w:p w:rsidR="00F70AEB" w:rsidRPr="001B0350" w:rsidRDefault="00F70AEB" w:rsidP="00F70AEB">
      <w:pPr>
        <w:autoSpaceDE w:val="0"/>
        <w:autoSpaceDN w:val="0"/>
        <w:adjustRightInd w:val="0"/>
        <w:rPr>
          <w:rFonts w:ascii="Arial" w:hAnsi="Arial" w:cs="Arial"/>
          <w:color w:val="000000"/>
          <w:sz w:val="22"/>
          <w:szCs w:val="22"/>
        </w:rPr>
      </w:pPr>
      <w:r w:rsidRPr="001B0350">
        <w:rPr>
          <w:rFonts w:ascii="Arial" w:hAnsi="Arial" w:cs="Arial"/>
          <w:color w:val="000000"/>
          <w:sz w:val="22"/>
          <w:szCs w:val="22"/>
        </w:rPr>
        <w:t>9. Compromís de comunicació a l’Administració de riscos nous o no identificats.</w:t>
      </w:r>
    </w:p>
    <w:p w:rsidR="00F70AEB" w:rsidRPr="001B0350" w:rsidRDefault="00F70AEB" w:rsidP="00F70AEB">
      <w:pPr>
        <w:autoSpaceDE w:val="0"/>
        <w:autoSpaceDN w:val="0"/>
        <w:adjustRightInd w:val="0"/>
        <w:rPr>
          <w:rFonts w:ascii="Arial" w:hAnsi="Arial" w:cs="Arial"/>
          <w:color w:val="000000"/>
          <w:sz w:val="22"/>
          <w:szCs w:val="22"/>
        </w:rPr>
      </w:pPr>
    </w:p>
    <w:p w:rsidR="00F70AEB" w:rsidRPr="001B0350" w:rsidRDefault="00F70AEB" w:rsidP="00F70AEB">
      <w:pPr>
        <w:autoSpaceDE w:val="0"/>
        <w:autoSpaceDN w:val="0"/>
        <w:adjustRightInd w:val="0"/>
        <w:rPr>
          <w:rFonts w:ascii="Arial" w:hAnsi="Arial" w:cs="Arial"/>
          <w:color w:val="000000"/>
          <w:sz w:val="22"/>
          <w:szCs w:val="22"/>
        </w:rPr>
      </w:pPr>
      <w:r w:rsidRPr="00205BFA">
        <w:rPr>
          <w:rFonts w:ascii="Arial" w:hAnsi="Arial" w:cs="Arial"/>
          <w:color w:val="000000"/>
          <w:sz w:val="22"/>
          <w:szCs w:val="22"/>
        </w:rPr>
        <w:t>10. Nom, cognoms, telèfon i adreça electrònica de contacte de la persona interlocutora de l’empresa per a la realització de la coordinació empresarial en matèria de prevenció de riscos laborals</w:t>
      </w:r>
      <w:r w:rsidRPr="001B0350">
        <w:rPr>
          <w:rFonts w:ascii="Arial" w:hAnsi="Arial" w:cs="Arial"/>
          <w:color w:val="000000"/>
          <w:sz w:val="22"/>
          <w:szCs w:val="22"/>
        </w:rPr>
        <w:t>.</w:t>
      </w:r>
    </w:p>
    <w:p w:rsidR="00F70AEB" w:rsidRPr="001B0350" w:rsidRDefault="00F70AEB" w:rsidP="00F70AEB">
      <w:pPr>
        <w:autoSpaceDE w:val="0"/>
        <w:autoSpaceDN w:val="0"/>
        <w:adjustRightInd w:val="0"/>
        <w:rPr>
          <w:rFonts w:ascii="Arial" w:hAnsi="Arial" w:cs="Arial"/>
          <w:color w:val="000000"/>
          <w:sz w:val="22"/>
          <w:szCs w:val="22"/>
        </w:rPr>
      </w:pPr>
    </w:p>
    <w:p w:rsidR="00F70AEB" w:rsidRPr="00653159" w:rsidRDefault="00F70AEB" w:rsidP="00F70AEB">
      <w:pPr>
        <w:autoSpaceDE w:val="0"/>
        <w:autoSpaceDN w:val="0"/>
        <w:adjustRightInd w:val="0"/>
        <w:rPr>
          <w:rFonts w:ascii="Arial" w:hAnsi="Arial" w:cs="Arial"/>
          <w:sz w:val="22"/>
          <w:szCs w:val="22"/>
        </w:rPr>
      </w:pPr>
      <w:r w:rsidRPr="00205BFA">
        <w:rPr>
          <w:rFonts w:ascii="Arial" w:hAnsi="Arial" w:cs="Arial"/>
          <w:color w:val="000000"/>
          <w:sz w:val="22"/>
          <w:szCs w:val="22"/>
        </w:rPr>
        <w:t>11. Si escau, la documentació esmentada anteriorment corresponent a les entitats/persones físiques o jurídiques subcontractades i l’acreditació dels mitjans de coordinació empresarial establerts.</w:t>
      </w:r>
    </w:p>
    <w:p w:rsidR="00F70AEB" w:rsidRDefault="00F70AEB" w:rsidP="00F70AEB">
      <w:pPr>
        <w:widowControl w:val="0"/>
        <w:tabs>
          <w:tab w:val="left" w:pos="720"/>
          <w:tab w:val="left" w:pos="1374"/>
          <w:tab w:val="left" w:pos="2896"/>
          <w:tab w:val="left" w:pos="3543"/>
          <w:tab w:val="left" w:pos="5459"/>
          <w:tab w:val="left" w:pos="6480"/>
          <w:tab w:val="left" w:pos="7200"/>
          <w:tab w:val="left" w:pos="7920"/>
          <w:tab w:val="left" w:pos="8640"/>
        </w:tabs>
        <w:rPr>
          <w:rFonts w:ascii="Arial" w:hAnsi="Arial" w:cs="Arial"/>
          <w:b/>
          <w:bCs/>
          <w:sz w:val="22"/>
          <w:szCs w:val="22"/>
          <w:u w:val="single"/>
        </w:rPr>
      </w:pPr>
    </w:p>
    <w:p w:rsidR="00F70AEB" w:rsidRDefault="00F70AEB" w:rsidP="00F70AEB">
      <w:pPr>
        <w:widowControl w:val="0"/>
        <w:tabs>
          <w:tab w:val="left" w:pos="720"/>
          <w:tab w:val="left" w:pos="1374"/>
          <w:tab w:val="left" w:pos="2896"/>
          <w:tab w:val="left" w:pos="3543"/>
          <w:tab w:val="left" w:pos="5459"/>
          <w:tab w:val="left" w:pos="6480"/>
          <w:tab w:val="left" w:pos="7200"/>
          <w:tab w:val="left" w:pos="7920"/>
          <w:tab w:val="left" w:pos="8640"/>
        </w:tabs>
        <w:rPr>
          <w:rFonts w:ascii="Arial" w:hAnsi="Arial" w:cs="Arial"/>
          <w:b/>
          <w:bCs/>
          <w:sz w:val="22"/>
          <w:szCs w:val="22"/>
          <w:u w:val="single"/>
        </w:rPr>
      </w:pPr>
    </w:p>
    <w:p w:rsidR="00F70AEB" w:rsidRPr="008F5F5C" w:rsidRDefault="00F70AEB" w:rsidP="00F70AEB">
      <w:pPr>
        <w:ind w:right="70"/>
        <w:rPr>
          <w:rFonts w:ascii="Arial" w:hAnsi="Arial" w:cs="Arial"/>
          <w:b/>
          <w:snapToGrid w:val="0"/>
        </w:rPr>
      </w:pPr>
      <w:r>
        <w:rPr>
          <w:rFonts w:ascii="Arial" w:hAnsi="Arial" w:cs="Arial"/>
          <w:b/>
          <w:bCs/>
          <w:sz w:val="22"/>
          <w:szCs w:val="22"/>
        </w:rPr>
        <w:br w:type="page"/>
      </w:r>
      <w:r w:rsidRPr="008F5F5C">
        <w:rPr>
          <w:rFonts w:ascii="Arial" w:hAnsi="Arial" w:cs="Arial"/>
          <w:b/>
          <w:snapToGrid w:val="0"/>
        </w:rPr>
        <w:lastRenderedPageBreak/>
        <w:t>Persones de contacte</w:t>
      </w: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r w:rsidRPr="001B0350">
        <w:rPr>
          <w:rFonts w:ascii="Arial" w:hAnsi="Arial" w:cs="Arial"/>
          <w:snapToGrid w:val="0"/>
          <w:sz w:val="22"/>
          <w:szCs w:val="22"/>
        </w:rPr>
        <w:t xml:space="preserve">Per a consultes </w:t>
      </w:r>
      <w:r w:rsidRPr="001F1F85">
        <w:rPr>
          <w:rFonts w:ascii="Arial" w:hAnsi="Arial" w:cs="Arial"/>
          <w:snapToGrid w:val="0"/>
          <w:sz w:val="22"/>
          <w:szCs w:val="22"/>
        </w:rPr>
        <w:t>de caire administratiu i tècnic</w:t>
      </w:r>
      <w:r>
        <w:rPr>
          <w:rFonts w:ascii="Arial" w:hAnsi="Arial" w:cs="Arial"/>
          <w:snapToGrid w:val="0"/>
          <w:sz w:val="22"/>
          <w:szCs w:val="22"/>
        </w:rPr>
        <w:t xml:space="preserve"> relacionades amb els plecs d’aquesta licitació</w:t>
      </w:r>
      <w:r w:rsidRPr="001B0350">
        <w:rPr>
          <w:rFonts w:ascii="Arial" w:hAnsi="Arial" w:cs="Arial"/>
          <w:snapToGrid w:val="0"/>
          <w:sz w:val="22"/>
          <w:szCs w:val="22"/>
        </w:rPr>
        <w:t>, adreceu-vos a:</w:t>
      </w:r>
    </w:p>
    <w:p w:rsidR="00F70AEB" w:rsidRPr="001B0350" w:rsidRDefault="00F70AEB" w:rsidP="00F70AEB">
      <w:pPr>
        <w:rPr>
          <w:rFonts w:ascii="Arial" w:hAnsi="Arial" w:cs="Arial"/>
          <w:snapToGrid w:val="0"/>
          <w:sz w:val="22"/>
          <w:szCs w:val="22"/>
        </w:rPr>
      </w:pPr>
    </w:p>
    <w:p w:rsidR="00F70AEB" w:rsidRPr="001F1F85" w:rsidRDefault="00F70AEB" w:rsidP="00F70AEB">
      <w:pPr>
        <w:rPr>
          <w:rFonts w:ascii="Arial" w:hAnsi="Arial" w:cs="Arial"/>
          <w:snapToGrid w:val="0"/>
          <w:sz w:val="22"/>
          <w:szCs w:val="22"/>
        </w:rPr>
      </w:pPr>
      <w:r w:rsidRPr="001F1F85">
        <w:rPr>
          <w:rFonts w:ascii="Arial" w:hAnsi="Arial" w:cs="Arial"/>
          <w:snapToGrid w:val="0"/>
          <w:sz w:val="22"/>
          <w:szCs w:val="22"/>
        </w:rPr>
        <w:t>Adreça del centre</w:t>
      </w:r>
      <w:r>
        <w:rPr>
          <w:rFonts w:ascii="Arial" w:hAnsi="Arial" w:cs="Arial"/>
          <w:snapToGrid w:val="0"/>
          <w:sz w:val="22"/>
          <w:szCs w:val="22"/>
        </w:rPr>
        <w:t>:</w:t>
      </w:r>
    </w:p>
    <w:p w:rsidR="00F70AEB" w:rsidRPr="001B0350" w:rsidRDefault="00F70AEB" w:rsidP="00F70AEB">
      <w:pPr>
        <w:rPr>
          <w:rFonts w:ascii="Arial" w:hAnsi="Arial" w:cs="Arial"/>
          <w:snapToGrid w:val="0"/>
          <w:sz w:val="22"/>
          <w:szCs w:val="22"/>
        </w:rPr>
      </w:pPr>
    </w:p>
    <w:p w:rsidR="00F70AEB" w:rsidRPr="001B0350" w:rsidRDefault="00F70AEB" w:rsidP="00F70AEB">
      <w:pPr>
        <w:rPr>
          <w:rFonts w:ascii="Arial" w:hAnsi="Arial" w:cs="Arial"/>
          <w:snapToGrid w:val="0"/>
          <w:sz w:val="22"/>
          <w:szCs w:val="22"/>
        </w:rPr>
      </w:pPr>
      <w:r>
        <w:rPr>
          <w:rFonts w:ascii="Arial" w:hAnsi="Arial" w:cs="Arial"/>
          <w:snapToGrid w:val="0"/>
          <w:sz w:val="22"/>
          <w:szCs w:val="22"/>
        </w:rPr>
        <w:t>Nom i cognoms:</w:t>
      </w:r>
    </w:p>
    <w:p w:rsidR="00F70AEB" w:rsidRPr="001B0350" w:rsidRDefault="00F70AEB" w:rsidP="00F70AEB">
      <w:pPr>
        <w:rPr>
          <w:rFonts w:ascii="Arial" w:hAnsi="Arial" w:cs="Arial"/>
          <w:snapToGrid w:val="0"/>
          <w:sz w:val="22"/>
          <w:szCs w:val="22"/>
        </w:rPr>
      </w:pPr>
      <w:r w:rsidRPr="001B0350">
        <w:rPr>
          <w:rFonts w:ascii="Arial" w:hAnsi="Arial" w:cs="Arial"/>
          <w:snapToGrid w:val="0"/>
          <w:sz w:val="22"/>
          <w:szCs w:val="22"/>
        </w:rPr>
        <w:t xml:space="preserve">Telèfon: </w:t>
      </w:r>
    </w:p>
    <w:p w:rsidR="00F70AEB" w:rsidRPr="001B0350" w:rsidRDefault="00F70AEB" w:rsidP="00F70AEB">
      <w:pPr>
        <w:rPr>
          <w:rFonts w:ascii="Arial" w:hAnsi="Arial" w:cs="Arial"/>
          <w:snapToGrid w:val="0"/>
          <w:sz w:val="22"/>
          <w:szCs w:val="22"/>
        </w:rPr>
      </w:pPr>
      <w:r w:rsidRPr="001B0350">
        <w:rPr>
          <w:rFonts w:ascii="Arial" w:hAnsi="Arial" w:cs="Arial"/>
          <w:snapToGrid w:val="0"/>
          <w:sz w:val="22"/>
          <w:szCs w:val="22"/>
        </w:rPr>
        <w:t>Adreça electrònica:</w:t>
      </w:r>
    </w:p>
    <w:p w:rsidR="00F70AEB" w:rsidRPr="001B0350" w:rsidRDefault="00F70AEB" w:rsidP="00F70AEB">
      <w:pPr>
        <w:rPr>
          <w:rFonts w:ascii="Arial" w:hAnsi="Arial" w:cs="Arial"/>
          <w:snapToGrid w:val="0"/>
          <w:sz w:val="22"/>
          <w:szCs w:val="22"/>
        </w:rPr>
      </w:pPr>
      <w:r w:rsidRPr="001B0350">
        <w:rPr>
          <w:rFonts w:ascii="Arial" w:hAnsi="Arial" w:cs="Arial"/>
          <w:snapToGrid w:val="0"/>
          <w:sz w:val="22"/>
          <w:szCs w:val="22"/>
        </w:rPr>
        <w:t>Fax:</w:t>
      </w:r>
    </w:p>
    <w:p w:rsidR="00F70AEB" w:rsidRPr="001B0350" w:rsidRDefault="00F70AEB" w:rsidP="00F70AEB">
      <w:pPr>
        <w:autoSpaceDE w:val="0"/>
        <w:autoSpaceDN w:val="0"/>
        <w:adjustRightInd w:val="0"/>
        <w:rPr>
          <w:rFonts w:ascii="Arial" w:hAnsi="Arial" w:cs="Arial"/>
          <w:b/>
          <w:bCs/>
          <w:sz w:val="22"/>
          <w:szCs w:val="22"/>
          <w:u w:val="single"/>
        </w:rPr>
      </w:pPr>
    </w:p>
    <w:p w:rsidR="00F70AEB" w:rsidRPr="001B0350" w:rsidRDefault="00F70AEB" w:rsidP="00F70AEB">
      <w:pPr>
        <w:autoSpaceDE w:val="0"/>
        <w:autoSpaceDN w:val="0"/>
        <w:adjustRightInd w:val="0"/>
        <w:rPr>
          <w:rFonts w:ascii="Arial" w:hAnsi="Arial" w:cs="Arial"/>
          <w:b/>
          <w:bCs/>
          <w:sz w:val="22"/>
          <w:szCs w:val="22"/>
          <w:u w:val="single"/>
        </w:rPr>
      </w:pPr>
    </w:p>
    <w:p w:rsidR="00F70AEB" w:rsidRPr="001B0350" w:rsidRDefault="00F70AEB" w:rsidP="00F70AEB">
      <w:pPr>
        <w:autoSpaceDE w:val="0"/>
        <w:autoSpaceDN w:val="0"/>
        <w:adjustRightInd w:val="0"/>
      </w:pPr>
    </w:p>
    <w:p w:rsidR="007244FA" w:rsidRDefault="007244FA"/>
    <w:sectPr w:rsidR="007244FA" w:rsidSect="00397D80">
      <w:headerReference w:type="default" r:id="rId7"/>
      <w:footerReference w:type="even" r:id="rId8"/>
      <w:footerReference w:type="default" r:id="rId9"/>
      <w:endnotePr>
        <w:numFmt w:val="decimal"/>
      </w:endnotePr>
      <w:pgSz w:w="11906" w:h="16838"/>
      <w:pgMar w:top="2268" w:right="1418" w:bottom="1134" w:left="1701"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7CE" w:rsidRDefault="002727CE" w:rsidP="00F70AEB">
      <w:r>
        <w:separator/>
      </w:r>
    </w:p>
  </w:endnote>
  <w:endnote w:type="continuationSeparator" w:id="0">
    <w:p w:rsidR="002727CE" w:rsidRDefault="002727CE" w:rsidP="00F7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elvetica*">
    <w:altName w:val="Helvetica*"/>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B9" w:rsidRDefault="00C942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b/>
      </w:rPr>
      <w:t>¡Error!Marcador no definido.</w:t>
    </w:r>
    <w:r>
      <w:rPr>
        <w:rStyle w:val="Nmerodepgina"/>
      </w:rPr>
      <w:fldChar w:fldCharType="end"/>
    </w:r>
  </w:p>
  <w:p w:rsidR="00FD10B9" w:rsidRDefault="002727C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B9" w:rsidRPr="00FE28F0" w:rsidRDefault="00C9421B" w:rsidP="00EC69F8">
    <w:pPr>
      <w:pStyle w:val="Piedepgina"/>
      <w:framePr w:wrap="around" w:vAnchor="text" w:hAnchor="page" w:x="10342" w:y="1"/>
      <w:rPr>
        <w:rStyle w:val="Nmerodepgina"/>
        <w:rFonts w:ascii="Arial" w:hAnsi="Arial" w:cs="Arial"/>
        <w:sz w:val="18"/>
        <w:szCs w:val="18"/>
      </w:rPr>
    </w:pPr>
    <w:r w:rsidRPr="00FE28F0">
      <w:rPr>
        <w:rStyle w:val="Nmerodepgina"/>
        <w:rFonts w:ascii="Arial" w:hAnsi="Arial" w:cs="Arial"/>
        <w:sz w:val="18"/>
        <w:szCs w:val="18"/>
      </w:rPr>
      <w:fldChar w:fldCharType="begin"/>
    </w:r>
    <w:r w:rsidRPr="00FE28F0">
      <w:rPr>
        <w:rStyle w:val="Nmerodepgina"/>
        <w:rFonts w:ascii="Arial" w:hAnsi="Arial" w:cs="Arial"/>
        <w:sz w:val="18"/>
        <w:szCs w:val="18"/>
      </w:rPr>
      <w:instrText xml:space="preserve">PAGE  </w:instrText>
    </w:r>
    <w:r w:rsidRPr="00FE28F0">
      <w:rPr>
        <w:rStyle w:val="Nmerodepgina"/>
        <w:rFonts w:ascii="Arial" w:hAnsi="Arial" w:cs="Arial"/>
        <w:sz w:val="18"/>
        <w:szCs w:val="18"/>
      </w:rPr>
      <w:fldChar w:fldCharType="separate"/>
    </w:r>
    <w:r w:rsidR="00D17CB8">
      <w:rPr>
        <w:rStyle w:val="Nmerodepgina"/>
        <w:rFonts w:ascii="Arial" w:hAnsi="Arial" w:cs="Arial"/>
        <w:noProof/>
        <w:sz w:val="18"/>
        <w:szCs w:val="18"/>
      </w:rPr>
      <w:t>21</w:t>
    </w:r>
    <w:r w:rsidRPr="00FE28F0">
      <w:rPr>
        <w:rStyle w:val="Nmerodepgina"/>
        <w:rFonts w:ascii="Arial" w:hAnsi="Arial" w:cs="Arial"/>
        <w:sz w:val="18"/>
        <w:szCs w:val="18"/>
      </w:rPr>
      <w:fldChar w:fldCharType="end"/>
    </w:r>
    <w:r w:rsidRPr="00FE28F0">
      <w:rPr>
        <w:rStyle w:val="Nmerodepgina"/>
        <w:rFonts w:ascii="Arial" w:hAnsi="Arial" w:cs="Arial"/>
        <w:sz w:val="18"/>
        <w:szCs w:val="18"/>
      </w:rPr>
      <w:t>/</w:t>
    </w:r>
    <w:r w:rsidRPr="00FE28F0">
      <w:rPr>
        <w:rStyle w:val="Nmerodepgina"/>
        <w:rFonts w:ascii="Arial" w:hAnsi="Arial" w:cs="Arial"/>
        <w:sz w:val="18"/>
        <w:szCs w:val="18"/>
      </w:rPr>
      <w:fldChar w:fldCharType="begin"/>
    </w:r>
    <w:r w:rsidRPr="00FE28F0">
      <w:rPr>
        <w:rStyle w:val="Nmerodepgina"/>
        <w:rFonts w:ascii="Arial" w:hAnsi="Arial" w:cs="Arial"/>
        <w:sz w:val="18"/>
        <w:szCs w:val="18"/>
      </w:rPr>
      <w:instrText xml:space="preserve"> NUMPAGES </w:instrText>
    </w:r>
    <w:r w:rsidRPr="00FE28F0">
      <w:rPr>
        <w:rStyle w:val="Nmerodepgina"/>
        <w:rFonts w:ascii="Arial" w:hAnsi="Arial" w:cs="Arial"/>
        <w:sz w:val="18"/>
        <w:szCs w:val="18"/>
      </w:rPr>
      <w:fldChar w:fldCharType="separate"/>
    </w:r>
    <w:r w:rsidR="00D17CB8">
      <w:rPr>
        <w:rStyle w:val="Nmerodepgina"/>
        <w:rFonts w:ascii="Arial" w:hAnsi="Arial" w:cs="Arial"/>
        <w:noProof/>
        <w:sz w:val="18"/>
        <w:szCs w:val="18"/>
      </w:rPr>
      <w:t>51</w:t>
    </w:r>
    <w:r w:rsidRPr="00FE28F0">
      <w:rPr>
        <w:rStyle w:val="Nmerodepgina"/>
        <w:rFonts w:ascii="Arial" w:hAnsi="Arial" w:cs="Arial"/>
        <w:sz w:val="18"/>
        <w:szCs w:val="18"/>
      </w:rPr>
      <w:fldChar w:fldCharType="end"/>
    </w:r>
  </w:p>
  <w:p w:rsidR="00FD10B9" w:rsidRDefault="00C9421B">
    <w:pPr>
      <w:pStyle w:val="Piedepgina"/>
      <w:ind w:right="360"/>
    </w:pPr>
    <w:r w:rsidRPr="00FE28F0">
      <w:rPr>
        <w:rFonts w:ascii="Arial" w:hAnsi="Arial" w:cs="Arial"/>
        <w:sz w:val="18"/>
        <w:szCs w:val="18"/>
      </w:rPr>
      <w:t xml:space="preserve">Contracte de serveis. Procediment </w:t>
    </w:r>
    <w:r>
      <w:rPr>
        <w:rFonts w:ascii="Arial" w:hAnsi="Arial" w:cs="Arial"/>
        <w:sz w:val="18"/>
        <w:szCs w:val="18"/>
      </w:rPr>
      <w:t>ob</w:t>
    </w:r>
    <w:r w:rsidR="00F70AEB">
      <w:rPr>
        <w:noProof/>
        <w:lang w:eastAsia="ca-ES"/>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-1598930</wp:posOffset>
              </wp:positionV>
              <wp:extent cx="342900" cy="85217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52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D10B9" w:rsidRPr="00DA0809" w:rsidRDefault="00C9421B" w:rsidP="00EC69F8">
                          <w:pPr>
                            <w:rPr>
                              <w:rFonts w:ascii="Arial" w:hAnsi="Arial" w:cs="Arial"/>
                              <w:sz w:val="14"/>
                              <w:szCs w:val="14"/>
                            </w:rPr>
                          </w:pPr>
                          <w:r>
                            <w:rPr>
                              <w:rFonts w:ascii="Arial" w:hAnsi="Arial" w:cs="Arial"/>
                              <w:sz w:val="14"/>
                              <w:szCs w:val="14"/>
                            </w:rPr>
                            <w:t>CON-017-V02-16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5pt;margin-top:-125.9pt;width:27pt;height:6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" filled="f" stroked="f">
              <v:textbox style="layout-flow:vertical;mso-layout-flow-alt:bottom-to-top">
                <w:txbxContent>
                  <w:p w:rsidR="00FD10B9" w:rsidRPr="00DA0809" w:rsidRDefault="00C9421B" w:rsidP="00EC69F8">
                    <w:pPr>
                      <w:rPr>
                        <w:rFonts w:ascii="Arial" w:hAnsi="Arial" w:cs="Arial"/>
                        <w:sz w:val="14"/>
                        <w:szCs w:val="14"/>
                      </w:rPr>
                    </w:pPr>
                    <w:r>
                      <w:rPr>
                        <w:rFonts w:ascii="Arial" w:hAnsi="Arial" w:cs="Arial"/>
                        <w:sz w:val="14"/>
                        <w:szCs w:val="14"/>
                      </w:rPr>
                      <w:t>CON-017-V</w:t>
                    </w:r>
                    <w:r>
                      <w:rPr>
                        <w:rFonts w:ascii="Arial" w:hAnsi="Arial" w:cs="Arial"/>
                        <w:sz w:val="14"/>
                        <w:szCs w:val="14"/>
                      </w:rPr>
                      <w:t>0</w:t>
                    </w:r>
                    <w:r>
                      <w:rPr>
                        <w:rFonts w:ascii="Arial" w:hAnsi="Arial" w:cs="Arial"/>
                        <w:sz w:val="14"/>
                        <w:szCs w:val="14"/>
                      </w:rPr>
                      <w:t>2</w:t>
                    </w:r>
                    <w:r>
                      <w:rPr>
                        <w:rFonts w:ascii="Arial" w:hAnsi="Arial" w:cs="Arial"/>
                        <w:sz w:val="14"/>
                        <w:szCs w:val="14"/>
                      </w:rPr>
                      <w:t>-16</w:t>
                    </w:r>
                  </w:p>
                </w:txbxContent>
              </v:textbox>
            </v:shape>
          </w:pict>
        </mc:Fallback>
      </mc:AlternateContent>
    </w:r>
    <w:r>
      <w:rPr>
        <w:rFonts w:ascii="Arial" w:hAnsi="Arial" w:cs="Arial"/>
        <w:sz w:val="18"/>
        <w:szCs w:val="18"/>
      </w:rPr>
      <w:t>ert simplificat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7CE" w:rsidRDefault="002727CE" w:rsidP="00F70AEB">
      <w:r>
        <w:separator/>
      </w:r>
    </w:p>
  </w:footnote>
  <w:footnote w:type="continuationSeparator" w:id="0">
    <w:p w:rsidR="002727CE" w:rsidRDefault="002727CE" w:rsidP="00F70AEB">
      <w:r>
        <w:continuationSeparator/>
      </w:r>
    </w:p>
  </w:footnote>
  <w:footnote w:id="1">
    <w:p w:rsidR="00F70AEB" w:rsidRPr="00397D80" w:rsidRDefault="00F70AEB" w:rsidP="00F70AEB">
      <w:pPr>
        <w:pStyle w:val="Textoindependiente"/>
        <w:tabs>
          <w:tab w:val="left" w:pos="0"/>
          <w:tab w:val="left" w:pos="680"/>
          <w:tab w:val="left" w:pos="1473"/>
          <w:tab w:val="left" w:pos="4320"/>
        </w:tabs>
        <w:rPr>
          <w:sz w:val="16"/>
          <w:szCs w:val="16"/>
          <w:lang w:val="ca-ES"/>
        </w:rPr>
      </w:pPr>
      <w:r w:rsidRPr="007904FA">
        <w:rPr>
          <w:sz w:val="16"/>
          <w:szCs w:val="16"/>
          <w:lang w:val="ca-ES"/>
        </w:rPr>
        <w:footnoteRef/>
      </w:r>
      <w:r>
        <w:rPr>
          <w:sz w:val="16"/>
          <w:szCs w:val="16"/>
          <w:lang w:val="ca-ES"/>
        </w:rPr>
        <w:t>. Si</w:t>
      </w:r>
      <w:r w:rsidRPr="007904FA">
        <w:rPr>
          <w:sz w:val="16"/>
          <w:szCs w:val="16"/>
          <w:lang w:val="ca-ES"/>
        </w:rPr>
        <w:t xml:space="preserve"> les notificacions </w:t>
      </w:r>
      <w:r>
        <w:rPr>
          <w:sz w:val="16"/>
          <w:szCs w:val="16"/>
          <w:lang w:val="ca-ES"/>
        </w:rPr>
        <w:t>es fan</w:t>
      </w:r>
      <w:r w:rsidRPr="007904FA">
        <w:rPr>
          <w:sz w:val="16"/>
          <w:szCs w:val="16"/>
          <w:lang w:val="ca-ES"/>
        </w:rPr>
        <w:t xml:space="preserve"> a través del servei e-NOTUM cal una autorització de l’empresa </w:t>
      </w:r>
      <w:r>
        <w:rPr>
          <w:sz w:val="16"/>
          <w:szCs w:val="16"/>
          <w:lang w:val="ca-ES"/>
        </w:rPr>
        <w:t>a aquest efecte</w:t>
      </w:r>
      <w:r w:rsidRPr="007904FA">
        <w:rPr>
          <w:sz w:val="16"/>
          <w:szCs w:val="16"/>
          <w:lang w:val="ca-ES"/>
        </w:rPr>
        <w:t>, en la qu</w:t>
      </w:r>
      <w:r>
        <w:rPr>
          <w:sz w:val="16"/>
          <w:szCs w:val="16"/>
          <w:lang w:val="ca-ES"/>
        </w:rPr>
        <w:t>al</w:t>
      </w:r>
      <w:r w:rsidRPr="007904FA">
        <w:rPr>
          <w:sz w:val="16"/>
          <w:szCs w:val="16"/>
          <w:lang w:val="ca-ES"/>
        </w:rPr>
        <w:t xml:space="preserve"> es designarà les persones autoritzades a re</w:t>
      </w:r>
      <w:r>
        <w:rPr>
          <w:sz w:val="16"/>
          <w:szCs w:val="16"/>
          <w:lang w:val="ca-ES"/>
        </w:rPr>
        <w:t xml:space="preserve">bre les notificacions i on s’ha </w:t>
      </w:r>
      <w:r w:rsidRPr="007904FA">
        <w:rPr>
          <w:sz w:val="16"/>
          <w:szCs w:val="16"/>
          <w:lang w:val="ca-ES"/>
        </w:rPr>
        <w:t xml:space="preserve">d’indicar l’adreça </w:t>
      </w:r>
      <w:r>
        <w:rPr>
          <w:sz w:val="16"/>
          <w:szCs w:val="16"/>
          <w:lang w:val="ca-ES"/>
        </w:rPr>
        <w:t>electrònica</w:t>
      </w:r>
      <w:r w:rsidRPr="007904FA">
        <w:rPr>
          <w:sz w:val="16"/>
          <w:szCs w:val="16"/>
          <w:lang w:val="ca-ES"/>
        </w:rPr>
        <w:t xml:space="preserve"> on rebre</w:t>
      </w:r>
      <w:r>
        <w:rPr>
          <w:sz w:val="16"/>
          <w:szCs w:val="16"/>
          <w:lang w:val="ca-ES"/>
        </w:rPr>
        <w:t xml:space="preserve"> </w:t>
      </w:r>
      <w:r w:rsidRPr="007904FA">
        <w:rPr>
          <w:sz w:val="16"/>
          <w:szCs w:val="16"/>
          <w:lang w:val="ca-ES"/>
        </w:rPr>
        <w:t>les notificacions. El sistema de notificació e-NOTUM es durà a terme de la manera següent:</w:t>
      </w:r>
      <w:r>
        <w:rPr>
          <w:sz w:val="16"/>
          <w:szCs w:val="16"/>
          <w:lang w:val="ca-ES"/>
        </w:rPr>
        <w:t xml:space="preserve"> </w:t>
      </w:r>
      <w:r w:rsidRPr="007904FA">
        <w:rPr>
          <w:sz w:val="16"/>
          <w:szCs w:val="16"/>
          <w:lang w:val="ca-ES"/>
        </w:rPr>
        <w:t xml:space="preserve">L’òrgan de contractació enviarà un correu electrònic indicant que la notificació corresponent està a disposició </w:t>
      </w:r>
      <w:r>
        <w:rPr>
          <w:sz w:val="16"/>
          <w:szCs w:val="16"/>
          <w:lang w:val="ca-ES"/>
        </w:rPr>
        <w:t>a</w:t>
      </w:r>
      <w:r w:rsidRPr="007904FA">
        <w:rPr>
          <w:sz w:val="16"/>
          <w:szCs w:val="16"/>
          <w:lang w:val="ca-ES"/>
        </w:rPr>
        <w:t xml:space="preserve"> l’e-NOTUM. </w:t>
      </w:r>
    </w:p>
  </w:footnote>
  <w:footnote w:id="2">
    <w:p w:rsidR="00F70AEB" w:rsidRPr="0002375E" w:rsidRDefault="00F70AEB" w:rsidP="00F70AEB">
      <w:pPr>
        <w:pStyle w:val="Textonotapie"/>
        <w:rPr>
          <w:rFonts w:ascii="Arial" w:hAnsi="Arial" w:cs="Arial"/>
          <w:sz w:val="16"/>
          <w:szCs w:val="16"/>
        </w:rPr>
      </w:pPr>
      <w:r w:rsidRPr="0002375E">
        <w:rPr>
          <w:rStyle w:val="Refdenotaalpie"/>
          <w:rFonts w:cs="Arial"/>
          <w:sz w:val="16"/>
          <w:szCs w:val="16"/>
        </w:rPr>
        <w:footnoteRef/>
      </w:r>
      <w:r w:rsidRPr="0002375E">
        <w:rPr>
          <w:rFonts w:ascii="Arial" w:hAnsi="Arial" w:cs="Arial"/>
          <w:sz w:val="16"/>
          <w:szCs w:val="16"/>
        </w:rPr>
        <w:t xml:space="preserve"> </w:t>
      </w:r>
      <w:r w:rsidRPr="0002375E">
        <w:rPr>
          <w:rFonts w:ascii="Arial" w:hAnsi="Arial" w:cs="Arial"/>
          <w:snapToGrid w:val="0"/>
          <w:sz w:val="16"/>
          <w:szCs w:val="16"/>
        </w:rPr>
        <w:t>La falsedat en les declaracions responsables de les empreses licitadores pot donar lloc a la causa de prohibició de contractar amb el sector públic prevista en l’article 60.1.</w:t>
      </w:r>
      <w:r w:rsidRPr="0002375E">
        <w:rPr>
          <w:rFonts w:ascii="Arial" w:hAnsi="Arial" w:cs="Arial"/>
          <w:i/>
          <w:snapToGrid w:val="0"/>
          <w:sz w:val="16"/>
          <w:szCs w:val="16"/>
        </w:rPr>
        <w:t>e</w:t>
      </w:r>
      <w:r w:rsidRPr="0002375E">
        <w:rPr>
          <w:rFonts w:ascii="Arial" w:hAnsi="Arial" w:cs="Arial"/>
          <w:snapToGrid w:val="0"/>
          <w:sz w:val="16"/>
          <w:szCs w:val="16"/>
        </w:rPr>
        <w:t xml:space="preserve"> del TRLCSP, entre d’altres conseqüències previstes a l’ordenament jurídic.</w:t>
      </w:r>
    </w:p>
  </w:footnote>
  <w:footnote w:id="3">
    <w:p w:rsidR="00F70AEB" w:rsidRPr="002B5597" w:rsidRDefault="00F70AEB" w:rsidP="00F70AEB">
      <w:pPr>
        <w:tabs>
          <w:tab w:val="left" w:pos="0"/>
          <w:tab w:val="left" w:pos="680"/>
          <w:tab w:val="left" w:pos="1134"/>
          <w:tab w:val="left" w:pos="5040"/>
        </w:tabs>
        <w:rPr>
          <w:rFonts w:ascii="Arial" w:hAnsi="Arial" w:cs="Arial"/>
          <w:b/>
          <w:snapToGrid w:val="0"/>
          <w:sz w:val="18"/>
          <w:szCs w:val="18"/>
        </w:rPr>
      </w:pPr>
      <w:r w:rsidRPr="002B5597">
        <w:rPr>
          <w:rStyle w:val="Refdenotaalpie"/>
          <w:b/>
          <w:sz w:val="18"/>
          <w:szCs w:val="18"/>
        </w:rPr>
        <w:footnoteRef/>
      </w:r>
      <w:r w:rsidRPr="002B5597">
        <w:rPr>
          <w:rFonts w:ascii="Arial" w:hAnsi="Arial" w:cs="Arial"/>
          <w:b/>
          <w:snapToGrid w:val="0"/>
          <w:sz w:val="18"/>
          <w:szCs w:val="18"/>
        </w:rPr>
        <w:t xml:space="preserve"> </w:t>
      </w:r>
      <w:r w:rsidRPr="002B5597">
        <w:rPr>
          <w:rFonts w:ascii="Arial" w:hAnsi="Arial" w:cs="Arial"/>
          <w:snapToGrid w:val="0"/>
          <w:sz w:val="18"/>
          <w:szCs w:val="18"/>
        </w:rPr>
        <w:t>La falsedat en les declaracions responsables de les empreses licitadores pot donar lloc a la causa de prohibició de contractar amb el sector públic prevista en l’article 60.1.</w:t>
      </w:r>
      <w:r w:rsidRPr="002B5597">
        <w:rPr>
          <w:rFonts w:ascii="Arial" w:hAnsi="Arial" w:cs="Arial"/>
          <w:i/>
          <w:snapToGrid w:val="0"/>
          <w:sz w:val="18"/>
          <w:szCs w:val="18"/>
        </w:rPr>
        <w:t>e</w:t>
      </w:r>
      <w:r w:rsidRPr="002B5597">
        <w:rPr>
          <w:rFonts w:ascii="Arial" w:hAnsi="Arial" w:cs="Arial"/>
          <w:snapToGrid w:val="0"/>
          <w:sz w:val="18"/>
          <w:szCs w:val="18"/>
        </w:rPr>
        <w:t xml:space="preserve"> del TRLCSP, entre d’altres conseqüències previstes a l’ordenament jurídic.</w:t>
      </w:r>
    </w:p>
    <w:p w:rsidR="00F70AEB" w:rsidRDefault="00F70AEB" w:rsidP="00F70AEB">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Y="1261"/>
      <w:tblW w:w="0" w:type="auto"/>
      <w:tblCellMar>
        <w:left w:w="70" w:type="dxa"/>
        <w:right w:w="70" w:type="dxa"/>
      </w:tblCellMar>
      <w:tblLook w:val="0000" w:firstRow="0" w:lastRow="0" w:firstColumn="0" w:lastColumn="0" w:noHBand="0" w:noVBand="0"/>
    </w:tblPr>
    <w:tblGrid>
      <w:gridCol w:w="609"/>
      <w:gridCol w:w="8178"/>
    </w:tblGrid>
    <w:tr w:rsidR="000303F7" w:rsidTr="00136EF2">
      <w:trPr>
        <w:trHeight w:val="1608"/>
      </w:trPr>
      <w:tc>
        <w:tcPr>
          <w:tcW w:w="610" w:type="dxa"/>
        </w:tcPr>
        <w:p w:rsidR="000303F7" w:rsidRDefault="00C9421B" w:rsidP="000303F7">
          <w:r>
            <w:object w:dxaOrig="2490" w:dyaOrig="2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7pt">
                <v:imagedata r:id="rId1" o:title=""/>
              </v:shape>
              <o:OLEObject Type="Embed" ProgID="PBrush" ShapeID="_x0000_i1025" DrawAspect="Content" ObjectID="_1568710535" r:id="rId2"/>
            </w:object>
          </w:r>
        </w:p>
      </w:tc>
      <w:tc>
        <w:tcPr>
          <w:tcW w:w="9610" w:type="dxa"/>
        </w:tcPr>
        <w:p w:rsidR="000303F7" w:rsidRDefault="00C9421B" w:rsidP="000303F7">
          <w:pPr>
            <w:rPr>
              <w:sz w:val="26"/>
            </w:rPr>
          </w:pPr>
          <w:r>
            <w:rPr>
              <w:sz w:val="26"/>
            </w:rPr>
            <w:t>Generalitat de Catalunya</w:t>
          </w:r>
        </w:p>
        <w:p w:rsidR="000303F7" w:rsidRDefault="00C9421B" w:rsidP="000303F7">
          <w:r>
            <w:rPr>
              <w:sz w:val="26"/>
            </w:rPr>
            <w:t>Departament d’Educació</w:t>
          </w:r>
        </w:p>
        <w:p w:rsidR="000303F7" w:rsidRPr="000303F7" w:rsidRDefault="00C9421B" w:rsidP="000303F7">
          <w:pPr>
            <w:rPr>
              <w:b/>
              <w:bCs/>
              <w:lang w:val="es-ES_tradnl"/>
            </w:rPr>
          </w:pPr>
          <w:r>
            <w:rPr>
              <w:b/>
              <w:bCs/>
              <w:lang w:val="es-ES_tradnl"/>
            </w:rPr>
            <w:t xml:space="preserve">INS LLANÇÀ </w:t>
          </w:r>
        </w:p>
      </w:tc>
    </w:tr>
  </w:tbl>
  <w:p w:rsidR="00FD10B9" w:rsidRPr="000303F7" w:rsidRDefault="002727CE" w:rsidP="000303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F96"/>
    <w:multiLevelType w:val="hybridMultilevel"/>
    <w:tmpl w:val="A22E2B72"/>
    <w:lvl w:ilvl="0" w:tplc="C3BCB60A">
      <w:start w:val="1"/>
      <w:numFmt w:val="lowerLetter"/>
      <w:lvlText w:val="%1)"/>
      <w:lvlJc w:val="left"/>
      <w:pPr>
        <w:tabs>
          <w:tab w:val="num" w:pos="360"/>
        </w:tabs>
        <w:ind w:left="360" w:hanging="360"/>
      </w:pPr>
      <w:rPr>
        <w:rFonts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F7803"/>
    <w:multiLevelType w:val="hybridMultilevel"/>
    <w:tmpl w:val="5C603ABE"/>
    <w:lvl w:ilvl="0" w:tplc="9BC08CDC">
      <w:start w:val="8"/>
      <w:numFmt w:val="lowerLetter"/>
      <w:lvlText w:val="%1)"/>
      <w:lvlJc w:val="left"/>
      <w:pPr>
        <w:tabs>
          <w:tab w:val="num" w:pos="540"/>
        </w:tabs>
        <w:ind w:left="540" w:hanging="360"/>
      </w:pPr>
      <w:rPr>
        <w:rFonts w:hint="default"/>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 w15:restartNumberingAfterBreak="0">
    <w:nsid w:val="07A16271"/>
    <w:multiLevelType w:val="singleLevel"/>
    <w:tmpl w:val="2D86C3F0"/>
    <w:lvl w:ilvl="0">
      <w:start w:val="9"/>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D9D7E39"/>
    <w:multiLevelType w:val="hybridMultilevel"/>
    <w:tmpl w:val="FDD20B0C"/>
    <w:lvl w:ilvl="0" w:tplc="A404DB12">
      <w:start w:val="1"/>
      <w:numFmt w:val="lowerLetter"/>
      <w:lvlText w:val="%1)"/>
      <w:lvlJc w:val="left"/>
      <w:pPr>
        <w:tabs>
          <w:tab w:val="num" w:pos="360"/>
        </w:tabs>
        <w:ind w:left="360" w:hanging="360"/>
      </w:pPr>
      <w:rPr>
        <w:rFonts w:hint="default"/>
      </w:rPr>
    </w:lvl>
    <w:lvl w:ilvl="1" w:tplc="2D86C3F0">
      <w:start w:val="9"/>
      <w:numFmt w:val="bullet"/>
      <w:lvlText w:val="-"/>
      <w:lvlJc w:val="left"/>
      <w:pPr>
        <w:tabs>
          <w:tab w:val="num" w:pos="1440"/>
        </w:tabs>
        <w:ind w:left="1440" w:hanging="360"/>
      </w:pPr>
      <w:rPr>
        <w:rFonts w:ascii="Times New Roman" w:hAnsi="Times New Roman"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E22E2"/>
    <w:multiLevelType w:val="hybridMultilevel"/>
    <w:tmpl w:val="D3969BA8"/>
    <w:lvl w:ilvl="0" w:tplc="1FEE4738">
      <w:start w:val="1"/>
      <w:numFmt w:val="lowerLetter"/>
      <w:lvlText w:val="%1)"/>
      <w:lvlJc w:val="left"/>
      <w:pPr>
        <w:tabs>
          <w:tab w:val="num" w:pos="643"/>
        </w:tabs>
        <w:ind w:left="643" w:hanging="360"/>
      </w:pPr>
      <w:rPr>
        <w:rFonts w:hint="default"/>
      </w:rPr>
    </w:lvl>
    <w:lvl w:ilvl="1" w:tplc="04030019" w:tentative="1">
      <w:start w:val="1"/>
      <w:numFmt w:val="lowerLetter"/>
      <w:lvlText w:val="%2."/>
      <w:lvlJc w:val="left"/>
      <w:pPr>
        <w:tabs>
          <w:tab w:val="num" w:pos="1723"/>
        </w:tabs>
        <w:ind w:left="1723" w:hanging="360"/>
      </w:pPr>
    </w:lvl>
    <w:lvl w:ilvl="2" w:tplc="0403001B" w:tentative="1">
      <w:start w:val="1"/>
      <w:numFmt w:val="lowerRoman"/>
      <w:lvlText w:val="%3."/>
      <w:lvlJc w:val="right"/>
      <w:pPr>
        <w:tabs>
          <w:tab w:val="num" w:pos="2443"/>
        </w:tabs>
        <w:ind w:left="2443" w:hanging="180"/>
      </w:pPr>
    </w:lvl>
    <w:lvl w:ilvl="3" w:tplc="0403000F" w:tentative="1">
      <w:start w:val="1"/>
      <w:numFmt w:val="decimal"/>
      <w:lvlText w:val="%4."/>
      <w:lvlJc w:val="left"/>
      <w:pPr>
        <w:tabs>
          <w:tab w:val="num" w:pos="3163"/>
        </w:tabs>
        <w:ind w:left="3163" w:hanging="360"/>
      </w:pPr>
    </w:lvl>
    <w:lvl w:ilvl="4" w:tplc="04030019" w:tentative="1">
      <w:start w:val="1"/>
      <w:numFmt w:val="lowerLetter"/>
      <w:lvlText w:val="%5."/>
      <w:lvlJc w:val="left"/>
      <w:pPr>
        <w:tabs>
          <w:tab w:val="num" w:pos="3883"/>
        </w:tabs>
        <w:ind w:left="3883" w:hanging="360"/>
      </w:pPr>
    </w:lvl>
    <w:lvl w:ilvl="5" w:tplc="0403001B" w:tentative="1">
      <w:start w:val="1"/>
      <w:numFmt w:val="lowerRoman"/>
      <w:lvlText w:val="%6."/>
      <w:lvlJc w:val="right"/>
      <w:pPr>
        <w:tabs>
          <w:tab w:val="num" w:pos="4603"/>
        </w:tabs>
        <w:ind w:left="4603" w:hanging="180"/>
      </w:pPr>
    </w:lvl>
    <w:lvl w:ilvl="6" w:tplc="0403000F" w:tentative="1">
      <w:start w:val="1"/>
      <w:numFmt w:val="decimal"/>
      <w:lvlText w:val="%7."/>
      <w:lvlJc w:val="left"/>
      <w:pPr>
        <w:tabs>
          <w:tab w:val="num" w:pos="5323"/>
        </w:tabs>
        <w:ind w:left="5323" w:hanging="360"/>
      </w:pPr>
    </w:lvl>
    <w:lvl w:ilvl="7" w:tplc="04030019" w:tentative="1">
      <w:start w:val="1"/>
      <w:numFmt w:val="lowerLetter"/>
      <w:lvlText w:val="%8."/>
      <w:lvlJc w:val="left"/>
      <w:pPr>
        <w:tabs>
          <w:tab w:val="num" w:pos="6043"/>
        </w:tabs>
        <w:ind w:left="6043" w:hanging="360"/>
      </w:pPr>
    </w:lvl>
    <w:lvl w:ilvl="8" w:tplc="0403001B" w:tentative="1">
      <w:start w:val="1"/>
      <w:numFmt w:val="lowerRoman"/>
      <w:lvlText w:val="%9."/>
      <w:lvlJc w:val="right"/>
      <w:pPr>
        <w:tabs>
          <w:tab w:val="num" w:pos="6763"/>
        </w:tabs>
        <w:ind w:left="6763" w:hanging="180"/>
      </w:pPr>
    </w:lvl>
  </w:abstractNum>
  <w:abstractNum w:abstractNumId="5" w15:restartNumberingAfterBreak="0">
    <w:nsid w:val="142867FC"/>
    <w:multiLevelType w:val="hybridMultilevel"/>
    <w:tmpl w:val="A050939A"/>
    <w:lvl w:ilvl="0" w:tplc="59E86B74">
      <w:numFmt w:val="bullet"/>
      <w:lvlText w:val="-"/>
      <w:lvlJc w:val="left"/>
      <w:pPr>
        <w:tabs>
          <w:tab w:val="num" w:pos="1425"/>
        </w:tabs>
        <w:ind w:left="1425" w:hanging="705"/>
      </w:pPr>
      <w:rPr>
        <w:rFonts w:ascii="Times New Roman" w:eastAsia="Times New Roman" w:hAnsi="Times New Roman" w:cs="Times New Roman" w:hint="default"/>
      </w:rPr>
    </w:lvl>
    <w:lvl w:ilvl="1" w:tplc="04030001">
      <w:start w:val="1"/>
      <w:numFmt w:val="bullet"/>
      <w:lvlText w:val=""/>
      <w:lvlJc w:val="left"/>
      <w:pPr>
        <w:tabs>
          <w:tab w:val="num" w:pos="1800"/>
        </w:tabs>
        <w:ind w:left="1800" w:hanging="360"/>
      </w:pPr>
      <w:rPr>
        <w:rFonts w:ascii="Symbol" w:hAnsi="Symbol" w:hint="default"/>
      </w:rPr>
    </w:lvl>
    <w:lvl w:ilvl="2" w:tplc="04030005" w:tentative="1">
      <w:start w:val="1"/>
      <w:numFmt w:val="bullet"/>
      <w:lvlText w:val=""/>
      <w:lvlJc w:val="left"/>
      <w:pPr>
        <w:tabs>
          <w:tab w:val="num" w:pos="2520"/>
        </w:tabs>
        <w:ind w:left="2520" w:hanging="360"/>
      </w:pPr>
      <w:rPr>
        <w:rFonts w:ascii="Wingdings" w:hAnsi="Wingdings" w:hint="default"/>
      </w:rPr>
    </w:lvl>
    <w:lvl w:ilvl="3" w:tplc="04030001" w:tentative="1">
      <w:start w:val="1"/>
      <w:numFmt w:val="bullet"/>
      <w:lvlText w:val=""/>
      <w:lvlJc w:val="left"/>
      <w:pPr>
        <w:tabs>
          <w:tab w:val="num" w:pos="3240"/>
        </w:tabs>
        <w:ind w:left="3240" w:hanging="360"/>
      </w:pPr>
      <w:rPr>
        <w:rFonts w:ascii="Symbol" w:hAnsi="Symbol" w:hint="default"/>
      </w:rPr>
    </w:lvl>
    <w:lvl w:ilvl="4" w:tplc="04030003" w:tentative="1">
      <w:start w:val="1"/>
      <w:numFmt w:val="bullet"/>
      <w:lvlText w:val="o"/>
      <w:lvlJc w:val="left"/>
      <w:pPr>
        <w:tabs>
          <w:tab w:val="num" w:pos="3960"/>
        </w:tabs>
        <w:ind w:left="3960" w:hanging="360"/>
      </w:pPr>
      <w:rPr>
        <w:rFonts w:ascii="Courier New" w:hAnsi="Courier New" w:cs="Courier New" w:hint="default"/>
      </w:rPr>
    </w:lvl>
    <w:lvl w:ilvl="5" w:tplc="04030005" w:tentative="1">
      <w:start w:val="1"/>
      <w:numFmt w:val="bullet"/>
      <w:lvlText w:val=""/>
      <w:lvlJc w:val="left"/>
      <w:pPr>
        <w:tabs>
          <w:tab w:val="num" w:pos="4680"/>
        </w:tabs>
        <w:ind w:left="4680" w:hanging="360"/>
      </w:pPr>
      <w:rPr>
        <w:rFonts w:ascii="Wingdings" w:hAnsi="Wingdings" w:hint="default"/>
      </w:rPr>
    </w:lvl>
    <w:lvl w:ilvl="6" w:tplc="04030001" w:tentative="1">
      <w:start w:val="1"/>
      <w:numFmt w:val="bullet"/>
      <w:lvlText w:val=""/>
      <w:lvlJc w:val="left"/>
      <w:pPr>
        <w:tabs>
          <w:tab w:val="num" w:pos="5400"/>
        </w:tabs>
        <w:ind w:left="5400" w:hanging="360"/>
      </w:pPr>
      <w:rPr>
        <w:rFonts w:ascii="Symbol" w:hAnsi="Symbol" w:hint="default"/>
      </w:rPr>
    </w:lvl>
    <w:lvl w:ilvl="7" w:tplc="04030003" w:tentative="1">
      <w:start w:val="1"/>
      <w:numFmt w:val="bullet"/>
      <w:lvlText w:val="o"/>
      <w:lvlJc w:val="left"/>
      <w:pPr>
        <w:tabs>
          <w:tab w:val="num" w:pos="6120"/>
        </w:tabs>
        <w:ind w:left="6120" w:hanging="360"/>
      </w:pPr>
      <w:rPr>
        <w:rFonts w:ascii="Courier New" w:hAnsi="Courier New" w:cs="Courier New" w:hint="default"/>
      </w:rPr>
    </w:lvl>
    <w:lvl w:ilvl="8" w:tplc="0403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B56BEC"/>
    <w:multiLevelType w:val="hybridMultilevel"/>
    <w:tmpl w:val="3830D912"/>
    <w:lvl w:ilvl="0" w:tplc="0403000F">
      <w:start w:val="1"/>
      <w:numFmt w:val="decimal"/>
      <w:lvlText w:val="%1."/>
      <w:lvlJc w:val="left"/>
      <w:pPr>
        <w:tabs>
          <w:tab w:val="num" w:pos="360"/>
        </w:tabs>
        <w:ind w:left="360" w:hanging="360"/>
      </w:pPr>
    </w:lvl>
    <w:lvl w:ilvl="1" w:tplc="04030019" w:tentative="1">
      <w:start w:val="1"/>
      <w:numFmt w:val="lowerLetter"/>
      <w:lvlText w:val="%2."/>
      <w:lvlJc w:val="left"/>
      <w:pPr>
        <w:tabs>
          <w:tab w:val="num" w:pos="1080"/>
        </w:tabs>
        <w:ind w:left="1080" w:hanging="360"/>
      </w:pPr>
    </w:lvl>
    <w:lvl w:ilvl="2" w:tplc="0403001B" w:tentative="1">
      <w:start w:val="1"/>
      <w:numFmt w:val="lowerRoman"/>
      <w:lvlText w:val="%3."/>
      <w:lvlJc w:val="right"/>
      <w:pPr>
        <w:tabs>
          <w:tab w:val="num" w:pos="1800"/>
        </w:tabs>
        <w:ind w:left="1800" w:hanging="180"/>
      </w:p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7" w15:restartNumberingAfterBreak="0">
    <w:nsid w:val="16ED26D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1CD5B37"/>
    <w:multiLevelType w:val="multilevel"/>
    <w:tmpl w:val="60F07378"/>
    <w:lvl w:ilvl="0">
      <w:start w:val="1"/>
      <w:numFmt w:val="decimal"/>
      <w:lvlText w:val="%1."/>
      <w:legacy w:legacy="1" w:legacySpace="0" w:legacyIndent="283"/>
      <w:lvlJc w:val="left"/>
      <w:pPr>
        <w:ind w:left="283" w:hanging="283"/>
      </w:pPr>
      <w:rPr>
        <w:rFonts w:hint="default"/>
      </w:rPr>
    </w:lvl>
    <w:lvl w:ilvl="1">
      <w:start w:val="1"/>
      <w:numFmt w:val="bullet"/>
      <w:lvlText w:val="o"/>
      <w:lvlJc w:val="left"/>
      <w:pPr>
        <w:tabs>
          <w:tab w:val="num" w:pos="1440"/>
        </w:tabs>
        <w:ind w:left="1440" w:hanging="360"/>
      </w:pPr>
      <w:rPr>
        <w:rFonts w:ascii="Courier New" w:hAnsi="Courier New" w:cs="Garamon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3248B"/>
    <w:multiLevelType w:val="multilevel"/>
    <w:tmpl w:val="A13AB91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272F5DF4"/>
    <w:multiLevelType w:val="singleLevel"/>
    <w:tmpl w:val="A27E2710"/>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96C4E11"/>
    <w:multiLevelType w:val="hybridMultilevel"/>
    <w:tmpl w:val="6B9A9090"/>
    <w:lvl w:ilvl="0" w:tplc="1FEE4738">
      <w:start w:val="1"/>
      <w:numFmt w:val="lowerLetter"/>
      <w:lvlText w:val="%1)"/>
      <w:lvlJc w:val="left"/>
      <w:pPr>
        <w:tabs>
          <w:tab w:val="num" w:pos="360"/>
        </w:tabs>
        <w:ind w:left="36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2" w15:restartNumberingAfterBreak="0">
    <w:nsid w:val="380F4623"/>
    <w:multiLevelType w:val="hybridMultilevel"/>
    <w:tmpl w:val="C5140606"/>
    <w:lvl w:ilvl="0" w:tplc="5E10F4F4">
      <w:start w:val="1"/>
      <w:numFmt w:val="bullet"/>
      <w:lvlText w:val="-"/>
      <w:lvlJc w:val="right"/>
      <w:pPr>
        <w:ind w:left="1363" w:hanging="360"/>
      </w:pPr>
      <w:rPr>
        <w:rFonts w:ascii="Arial" w:hAnsi="Arial" w:hint="default"/>
      </w:rPr>
    </w:lvl>
    <w:lvl w:ilvl="1" w:tplc="04030003" w:tentative="1">
      <w:start w:val="1"/>
      <w:numFmt w:val="bullet"/>
      <w:lvlText w:val="o"/>
      <w:lvlJc w:val="left"/>
      <w:pPr>
        <w:ind w:left="2083" w:hanging="360"/>
      </w:pPr>
      <w:rPr>
        <w:rFonts w:ascii="Courier New" w:hAnsi="Courier New" w:cs="Courier New" w:hint="default"/>
      </w:rPr>
    </w:lvl>
    <w:lvl w:ilvl="2" w:tplc="04030005" w:tentative="1">
      <w:start w:val="1"/>
      <w:numFmt w:val="bullet"/>
      <w:lvlText w:val=""/>
      <w:lvlJc w:val="left"/>
      <w:pPr>
        <w:ind w:left="2803" w:hanging="360"/>
      </w:pPr>
      <w:rPr>
        <w:rFonts w:ascii="Wingdings" w:hAnsi="Wingdings" w:hint="default"/>
      </w:rPr>
    </w:lvl>
    <w:lvl w:ilvl="3" w:tplc="04030001" w:tentative="1">
      <w:start w:val="1"/>
      <w:numFmt w:val="bullet"/>
      <w:lvlText w:val=""/>
      <w:lvlJc w:val="left"/>
      <w:pPr>
        <w:ind w:left="3523" w:hanging="360"/>
      </w:pPr>
      <w:rPr>
        <w:rFonts w:ascii="Symbol" w:hAnsi="Symbol" w:hint="default"/>
      </w:rPr>
    </w:lvl>
    <w:lvl w:ilvl="4" w:tplc="04030003" w:tentative="1">
      <w:start w:val="1"/>
      <w:numFmt w:val="bullet"/>
      <w:lvlText w:val="o"/>
      <w:lvlJc w:val="left"/>
      <w:pPr>
        <w:ind w:left="4243" w:hanging="360"/>
      </w:pPr>
      <w:rPr>
        <w:rFonts w:ascii="Courier New" w:hAnsi="Courier New" w:cs="Courier New" w:hint="default"/>
      </w:rPr>
    </w:lvl>
    <w:lvl w:ilvl="5" w:tplc="04030005" w:tentative="1">
      <w:start w:val="1"/>
      <w:numFmt w:val="bullet"/>
      <w:lvlText w:val=""/>
      <w:lvlJc w:val="left"/>
      <w:pPr>
        <w:ind w:left="4963" w:hanging="360"/>
      </w:pPr>
      <w:rPr>
        <w:rFonts w:ascii="Wingdings" w:hAnsi="Wingdings" w:hint="default"/>
      </w:rPr>
    </w:lvl>
    <w:lvl w:ilvl="6" w:tplc="04030001" w:tentative="1">
      <w:start w:val="1"/>
      <w:numFmt w:val="bullet"/>
      <w:lvlText w:val=""/>
      <w:lvlJc w:val="left"/>
      <w:pPr>
        <w:ind w:left="5683" w:hanging="360"/>
      </w:pPr>
      <w:rPr>
        <w:rFonts w:ascii="Symbol" w:hAnsi="Symbol" w:hint="default"/>
      </w:rPr>
    </w:lvl>
    <w:lvl w:ilvl="7" w:tplc="04030003" w:tentative="1">
      <w:start w:val="1"/>
      <w:numFmt w:val="bullet"/>
      <w:lvlText w:val="o"/>
      <w:lvlJc w:val="left"/>
      <w:pPr>
        <w:ind w:left="6403" w:hanging="360"/>
      </w:pPr>
      <w:rPr>
        <w:rFonts w:ascii="Courier New" w:hAnsi="Courier New" w:cs="Courier New" w:hint="default"/>
      </w:rPr>
    </w:lvl>
    <w:lvl w:ilvl="8" w:tplc="04030005" w:tentative="1">
      <w:start w:val="1"/>
      <w:numFmt w:val="bullet"/>
      <w:lvlText w:val=""/>
      <w:lvlJc w:val="left"/>
      <w:pPr>
        <w:ind w:left="7123" w:hanging="360"/>
      </w:pPr>
      <w:rPr>
        <w:rFonts w:ascii="Wingdings" w:hAnsi="Wingdings" w:hint="default"/>
      </w:rPr>
    </w:lvl>
  </w:abstractNum>
  <w:abstractNum w:abstractNumId="13" w15:restartNumberingAfterBreak="0">
    <w:nsid w:val="3A657F73"/>
    <w:multiLevelType w:val="hybridMultilevel"/>
    <w:tmpl w:val="7206CCCC"/>
    <w:lvl w:ilvl="0" w:tplc="0403000F">
      <w:start w:val="1"/>
      <w:numFmt w:val="decimal"/>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start w:val="1"/>
      <w:numFmt w:val="decimal"/>
      <w:lvlText w:val="%4."/>
      <w:lvlJc w:val="left"/>
      <w:pPr>
        <w:ind w:left="2880" w:hanging="360"/>
      </w:pPr>
      <w:rPr>
        <w:rFonts w:cs="Times New Roman"/>
      </w:rPr>
    </w:lvl>
    <w:lvl w:ilvl="4" w:tplc="04030019">
      <w:start w:val="1"/>
      <w:numFmt w:val="lowerLetter"/>
      <w:lvlText w:val="%5."/>
      <w:lvlJc w:val="left"/>
      <w:pPr>
        <w:ind w:left="3600" w:hanging="360"/>
      </w:pPr>
      <w:rPr>
        <w:rFonts w:cs="Times New Roman"/>
      </w:rPr>
    </w:lvl>
    <w:lvl w:ilvl="5" w:tplc="0403001B">
      <w:start w:val="1"/>
      <w:numFmt w:val="lowerRoman"/>
      <w:lvlText w:val="%6."/>
      <w:lvlJc w:val="right"/>
      <w:pPr>
        <w:ind w:left="4320" w:hanging="180"/>
      </w:pPr>
      <w:rPr>
        <w:rFonts w:cs="Times New Roman"/>
      </w:rPr>
    </w:lvl>
    <w:lvl w:ilvl="6" w:tplc="0403000F">
      <w:start w:val="1"/>
      <w:numFmt w:val="decimal"/>
      <w:lvlText w:val="%7."/>
      <w:lvlJc w:val="left"/>
      <w:pPr>
        <w:ind w:left="5040" w:hanging="360"/>
      </w:pPr>
      <w:rPr>
        <w:rFonts w:cs="Times New Roman"/>
      </w:rPr>
    </w:lvl>
    <w:lvl w:ilvl="7" w:tplc="04030019">
      <w:start w:val="1"/>
      <w:numFmt w:val="lowerLetter"/>
      <w:lvlText w:val="%8."/>
      <w:lvlJc w:val="left"/>
      <w:pPr>
        <w:ind w:left="5760" w:hanging="360"/>
      </w:pPr>
      <w:rPr>
        <w:rFonts w:cs="Times New Roman"/>
      </w:rPr>
    </w:lvl>
    <w:lvl w:ilvl="8" w:tplc="0403001B">
      <w:start w:val="1"/>
      <w:numFmt w:val="lowerRoman"/>
      <w:lvlText w:val="%9."/>
      <w:lvlJc w:val="right"/>
      <w:pPr>
        <w:ind w:left="6480" w:hanging="180"/>
      </w:pPr>
      <w:rPr>
        <w:rFonts w:cs="Times New Roman"/>
      </w:rPr>
    </w:lvl>
  </w:abstractNum>
  <w:abstractNum w:abstractNumId="14" w15:restartNumberingAfterBreak="0">
    <w:nsid w:val="3D20263E"/>
    <w:multiLevelType w:val="hybridMultilevel"/>
    <w:tmpl w:val="B524C838"/>
    <w:lvl w:ilvl="0" w:tplc="1FEE4738">
      <w:start w:val="1"/>
      <w:numFmt w:val="lowerLetter"/>
      <w:lvlText w:val="%1)"/>
      <w:lvlJc w:val="left"/>
      <w:pPr>
        <w:tabs>
          <w:tab w:val="num" w:pos="360"/>
        </w:tabs>
        <w:ind w:left="36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5" w15:restartNumberingAfterBreak="0">
    <w:nsid w:val="3D245DD6"/>
    <w:multiLevelType w:val="hybridMultilevel"/>
    <w:tmpl w:val="3F10A7D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F22468F"/>
    <w:multiLevelType w:val="multilevel"/>
    <w:tmpl w:val="463E0B5E"/>
    <w:lvl w:ilvl="0">
      <w:start w:val="11"/>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Garamon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70178A"/>
    <w:multiLevelType w:val="multilevel"/>
    <w:tmpl w:val="463E0B5E"/>
    <w:lvl w:ilvl="0">
      <w:start w:val="11"/>
      <w:numFmt w:val="bullet"/>
      <w:lvlText w:val="-"/>
      <w:lvlJc w:val="left"/>
      <w:pPr>
        <w:tabs>
          <w:tab w:val="num" w:pos="360"/>
        </w:tabs>
        <w:ind w:left="36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600D00"/>
    <w:multiLevelType w:val="hybridMultilevel"/>
    <w:tmpl w:val="B524C838"/>
    <w:lvl w:ilvl="0" w:tplc="1FEE4738">
      <w:start w:val="1"/>
      <w:numFmt w:val="lowerLetter"/>
      <w:lvlText w:val="%1)"/>
      <w:lvlJc w:val="left"/>
      <w:pPr>
        <w:tabs>
          <w:tab w:val="num" w:pos="360"/>
        </w:tabs>
        <w:ind w:left="36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9" w15:restartNumberingAfterBreak="0">
    <w:nsid w:val="45FD4337"/>
    <w:multiLevelType w:val="hybridMultilevel"/>
    <w:tmpl w:val="BC6A9E7E"/>
    <w:lvl w:ilvl="0" w:tplc="1FEE4738">
      <w:start w:val="1"/>
      <w:numFmt w:val="lowerLetter"/>
      <w:lvlText w:val="%1)"/>
      <w:lvlJc w:val="left"/>
      <w:pPr>
        <w:tabs>
          <w:tab w:val="num" w:pos="360"/>
        </w:tabs>
        <w:ind w:left="360" w:hanging="360"/>
      </w:pPr>
      <w:rPr>
        <w:rFonts w:hint="default"/>
      </w:rPr>
    </w:lvl>
    <w:lvl w:ilvl="1" w:tplc="04030003" w:tentative="1">
      <w:start w:val="1"/>
      <w:numFmt w:val="bullet"/>
      <w:lvlText w:val="o"/>
      <w:lvlJc w:val="left"/>
      <w:pPr>
        <w:tabs>
          <w:tab w:val="num" w:pos="1080"/>
        </w:tabs>
        <w:ind w:left="1080" w:hanging="360"/>
      </w:pPr>
      <w:rPr>
        <w:rFonts w:ascii="Courier New" w:hAnsi="Courier New" w:cs="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C62999"/>
    <w:multiLevelType w:val="hybridMultilevel"/>
    <w:tmpl w:val="457612EC"/>
    <w:lvl w:ilvl="0" w:tplc="FFFFFFFF">
      <w:start w:val="1"/>
      <w:numFmt w:val="lowerLetter"/>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1" w15:restartNumberingAfterBreak="0">
    <w:nsid w:val="4C7C6D56"/>
    <w:multiLevelType w:val="multilevel"/>
    <w:tmpl w:val="789461D6"/>
    <w:lvl w:ilvl="0">
      <w:start w:val="3"/>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FE0040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2AA024C"/>
    <w:multiLevelType w:val="singleLevel"/>
    <w:tmpl w:val="0F3A76A0"/>
    <w:lvl w:ilvl="0">
      <w:start w:val="1"/>
      <w:numFmt w:val="bullet"/>
      <w:lvlText w:val=""/>
      <w:lvlJc w:val="left"/>
      <w:pPr>
        <w:tabs>
          <w:tab w:val="num" w:pos="1352"/>
        </w:tabs>
        <w:ind w:left="1352" w:hanging="360"/>
      </w:pPr>
      <w:rPr>
        <w:rFonts w:ascii="Wingdings" w:hAnsi="Wingdings" w:hint="default"/>
        <w:color w:val="auto"/>
        <w:sz w:val="16"/>
      </w:rPr>
    </w:lvl>
  </w:abstractNum>
  <w:abstractNum w:abstractNumId="24" w15:restartNumberingAfterBreak="0">
    <w:nsid w:val="53E65CD7"/>
    <w:multiLevelType w:val="hybridMultilevel"/>
    <w:tmpl w:val="D9A061BC"/>
    <w:lvl w:ilvl="0" w:tplc="1FEE4738">
      <w:start w:val="1"/>
      <w:numFmt w:val="lowerLetter"/>
      <w:lvlText w:val="%1)"/>
      <w:lvlJc w:val="left"/>
      <w:pPr>
        <w:tabs>
          <w:tab w:val="num" w:pos="360"/>
        </w:tabs>
        <w:ind w:left="36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5" w15:restartNumberingAfterBreak="0">
    <w:nsid w:val="560011E3"/>
    <w:multiLevelType w:val="hybridMultilevel"/>
    <w:tmpl w:val="B1AC9C2E"/>
    <w:lvl w:ilvl="0" w:tplc="AFAE40F0">
      <w:start w:val="1"/>
      <w:numFmt w:val="lowerLetter"/>
      <w:lvlText w:val="%1)"/>
      <w:lvlJc w:val="left"/>
      <w:pPr>
        <w:tabs>
          <w:tab w:val="num" w:pos="360"/>
        </w:tabs>
        <w:ind w:left="36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6" w15:restartNumberingAfterBreak="0">
    <w:nsid w:val="59195020"/>
    <w:multiLevelType w:val="multilevel"/>
    <w:tmpl w:val="9DBCDF5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15:restartNumberingAfterBreak="0">
    <w:nsid w:val="5BA814CB"/>
    <w:multiLevelType w:val="hybridMultilevel"/>
    <w:tmpl w:val="651A04A2"/>
    <w:lvl w:ilvl="0" w:tplc="FFFFFFFF">
      <w:start w:val="2"/>
      <w:numFmt w:val="decimal"/>
      <w:lvlText w:val="%1."/>
      <w:lvlJc w:val="left"/>
      <w:pPr>
        <w:tabs>
          <w:tab w:val="num" w:pos="360"/>
        </w:tabs>
        <w:ind w:left="360" w:hanging="360"/>
      </w:pPr>
      <w:rPr>
        <w:rFonts w:hint="default"/>
        <w:b/>
        <w:i w:val="0"/>
        <w:sz w:val="22"/>
        <w:szCs w:val="22"/>
      </w:rPr>
    </w:lvl>
    <w:lvl w:ilvl="1" w:tplc="FFFFFFFF">
      <w:start w:val="1"/>
      <w:numFmt w:val="upperLetter"/>
      <w:lvlText w:val="%2."/>
      <w:lvlJc w:val="left"/>
      <w:pPr>
        <w:tabs>
          <w:tab w:val="num" w:pos="1080"/>
        </w:tabs>
        <w:ind w:left="1080" w:hanging="360"/>
      </w:pPr>
      <w:rPr>
        <w:rFonts w:ascii="Arial" w:hAnsi="Arial" w:cs="Arial" w:hint="default"/>
        <w:i w:val="0"/>
        <w:sz w:val="22"/>
        <w:szCs w:val="22"/>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5CC95BFD"/>
    <w:multiLevelType w:val="hybridMultilevel"/>
    <w:tmpl w:val="7BE8E788"/>
    <w:lvl w:ilvl="0" w:tplc="59FA366E">
      <w:numFmt w:val="bullet"/>
      <w:lvlText w:val="-"/>
      <w:lvlJc w:val="left"/>
      <w:pPr>
        <w:tabs>
          <w:tab w:val="num" w:pos="720"/>
        </w:tabs>
        <w:ind w:left="720" w:hanging="360"/>
      </w:pPr>
      <w:rPr>
        <w:rFonts w:ascii="Arial" w:eastAsia="Calibri" w:hAnsi="Arial" w:cs="Aria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204C51"/>
    <w:multiLevelType w:val="hybridMultilevel"/>
    <w:tmpl w:val="AF1A1A34"/>
    <w:lvl w:ilvl="0" w:tplc="A7666146">
      <w:start w:val="1"/>
      <w:numFmt w:val="lowerLetter"/>
      <w:lvlText w:val="%1)"/>
      <w:lvlJc w:val="left"/>
      <w:pPr>
        <w:ind w:left="1440" w:hanging="360"/>
      </w:pPr>
      <w:rPr>
        <w:rFonts w:cs="Times New Roman"/>
        <w:strike w:val="0"/>
      </w:rPr>
    </w:lvl>
    <w:lvl w:ilvl="1" w:tplc="04030019">
      <w:start w:val="1"/>
      <w:numFmt w:val="lowerLetter"/>
      <w:lvlText w:val="%2."/>
      <w:lvlJc w:val="left"/>
      <w:pPr>
        <w:ind w:left="2160" w:hanging="360"/>
      </w:pPr>
      <w:rPr>
        <w:rFonts w:cs="Times New Roman"/>
      </w:rPr>
    </w:lvl>
    <w:lvl w:ilvl="2" w:tplc="0403001B">
      <w:start w:val="1"/>
      <w:numFmt w:val="lowerRoman"/>
      <w:lvlText w:val="%3."/>
      <w:lvlJc w:val="right"/>
      <w:pPr>
        <w:ind w:left="2880" w:hanging="180"/>
      </w:pPr>
      <w:rPr>
        <w:rFonts w:cs="Times New Roman"/>
      </w:rPr>
    </w:lvl>
    <w:lvl w:ilvl="3" w:tplc="0403000F">
      <w:start w:val="1"/>
      <w:numFmt w:val="decimal"/>
      <w:lvlText w:val="%4."/>
      <w:lvlJc w:val="left"/>
      <w:pPr>
        <w:ind w:left="3600" w:hanging="360"/>
      </w:pPr>
      <w:rPr>
        <w:rFonts w:cs="Times New Roman"/>
      </w:rPr>
    </w:lvl>
    <w:lvl w:ilvl="4" w:tplc="04030019">
      <w:start w:val="1"/>
      <w:numFmt w:val="lowerLetter"/>
      <w:lvlText w:val="%5."/>
      <w:lvlJc w:val="left"/>
      <w:pPr>
        <w:ind w:left="4320" w:hanging="360"/>
      </w:pPr>
      <w:rPr>
        <w:rFonts w:cs="Times New Roman"/>
      </w:rPr>
    </w:lvl>
    <w:lvl w:ilvl="5" w:tplc="0403001B">
      <w:start w:val="1"/>
      <w:numFmt w:val="lowerRoman"/>
      <w:lvlText w:val="%6."/>
      <w:lvlJc w:val="right"/>
      <w:pPr>
        <w:ind w:left="5040" w:hanging="180"/>
      </w:pPr>
      <w:rPr>
        <w:rFonts w:cs="Times New Roman"/>
      </w:rPr>
    </w:lvl>
    <w:lvl w:ilvl="6" w:tplc="0403000F">
      <w:start w:val="1"/>
      <w:numFmt w:val="decimal"/>
      <w:lvlText w:val="%7."/>
      <w:lvlJc w:val="left"/>
      <w:pPr>
        <w:ind w:left="5760" w:hanging="360"/>
      </w:pPr>
      <w:rPr>
        <w:rFonts w:cs="Times New Roman"/>
      </w:rPr>
    </w:lvl>
    <w:lvl w:ilvl="7" w:tplc="04030019">
      <w:start w:val="1"/>
      <w:numFmt w:val="lowerLetter"/>
      <w:lvlText w:val="%8."/>
      <w:lvlJc w:val="left"/>
      <w:pPr>
        <w:ind w:left="6480" w:hanging="360"/>
      </w:pPr>
      <w:rPr>
        <w:rFonts w:cs="Times New Roman"/>
      </w:rPr>
    </w:lvl>
    <w:lvl w:ilvl="8" w:tplc="0403001B">
      <w:start w:val="1"/>
      <w:numFmt w:val="lowerRoman"/>
      <w:lvlText w:val="%9."/>
      <w:lvlJc w:val="right"/>
      <w:pPr>
        <w:ind w:left="7200" w:hanging="180"/>
      </w:pPr>
      <w:rPr>
        <w:rFonts w:cs="Times New Roman"/>
      </w:rPr>
    </w:lvl>
  </w:abstractNum>
  <w:abstractNum w:abstractNumId="30" w15:restartNumberingAfterBreak="0">
    <w:nsid w:val="63770CD9"/>
    <w:multiLevelType w:val="hybridMultilevel"/>
    <w:tmpl w:val="3454F216"/>
    <w:lvl w:ilvl="0" w:tplc="5E10F4F4">
      <w:start w:val="1"/>
      <w:numFmt w:val="bullet"/>
      <w:lvlText w:val="-"/>
      <w:lvlJc w:val="right"/>
      <w:pPr>
        <w:ind w:left="1363" w:hanging="360"/>
      </w:pPr>
      <w:rPr>
        <w:rFonts w:ascii="Arial" w:hAnsi="Arial" w:hint="default"/>
      </w:rPr>
    </w:lvl>
    <w:lvl w:ilvl="1" w:tplc="04030003" w:tentative="1">
      <w:start w:val="1"/>
      <w:numFmt w:val="bullet"/>
      <w:lvlText w:val="o"/>
      <w:lvlJc w:val="left"/>
      <w:pPr>
        <w:ind w:left="2083" w:hanging="360"/>
      </w:pPr>
      <w:rPr>
        <w:rFonts w:ascii="Courier New" w:hAnsi="Courier New" w:cs="Courier New" w:hint="default"/>
      </w:rPr>
    </w:lvl>
    <w:lvl w:ilvl="2" w:tplc="04030005" w:tentative="1">
      <w:start w:val="1"/>
      <w:numFmt w:val="bullet"/>
      <w:lvlText w:val=""/>
      <w:lvlJc w:val="left"/>
      <w:pPr>
        <w:ind w:left="2803" w:hanging="360"/>
      </w:pPr>
      <w:rPr>
        <w:rFonts w:ascii="Wingdings" w:hAnsi="Wingdings" w:hint="default"/>
      </w:rPr>
    </w:lvl>
    <w:lvl w:ilvl="3" w:tplc="04030001" w:tentative="1">
      <w:start w:val="1"/>
      <w:numFmt w:val="bullet"/>
      <w:lvlText w:val=""/>
      <w:lvlJc w:val="left"/>
      <w:pPr>
        <w:ind w:left="3523" w:hanging="360"/>
      </w:pPr>
      <w:rPr>
        <w:rFonts w:ascii="Symbol" w:hAnsi="Symbol" w:hint="default"/>
      </w:rPr>
    </w:lvl>
    <w:lvl w:ilvl="4" w:tplc="04030003" w:tentative="1">
      <w:start w:val="1"/>
      <w:numFmt w:val="bullet"/>
      <w:lvlText w:val="o"/>
      <w:lvlJc w:val="left"/>
      <w:pPr>
        <w:ind w:left="4243" w:hanging="360"/>
      </w:pPr>
      <w:rPr>
        <w:rFonts w:ascii="Courier New" w:hAnsi="Courier New" w:cs="Courier New" w:hint="default"/>
      </w:rPr>
    </w:lvl>
    <w:lvl w:ilvl="5" w:tplc="04030005" w:tentative="1">
      <w:start w:val="1"/>
      <w:numFmt w:val="bullet"/>
      <w:lvlText w:val=""/>
      <w:lvlJc w:val="left"/>
      <w:pPr>
        <w:ind w:left="4963" w:hanging="360"/>
      </w:pPr>
      <w:rPr>
        <w:rFonts w:ascii="Wingdings" w:hAnsi="Wingdings" w:hint="default"/>
      </w:rPr>
    </w:lvl>
    <w:lvl w:ilvl="6" w:tplc="04030001" w:tentative="1">
      <w:start w:val="1"/>
      <w:numFmt w:val="bullet"/>
      <w:lvlText w:val=""/>
      <w:lvlJc w:val="left"/>
      <w:pPr>
        <w:ind w:left="5683" w:hanging="360"/>
      </w:pPr>
      <w:rPr>
        <w:rFonts w:ascii="Symbol" w:hAnsi="Symbol" w:hint="default"/>
      </w:rPr>
    </w:lvl>
    <w:lvl w:ilvl="7" w:tplc="04030003" w:tentative="1">
      <w:start w:val="1"/>
      <w:numFmt w:val="bullet"/>
      <w:lvlText w:val="o"/>
      <w:lvlJc w:val="left"/>
      <w:pPr>
        <w:ind w:left="6403" w:hanging="360"/>
      </w:pPr>
      <w:rPr>
        <w:rFonts w:ascii="Courier New" w:hAnsi="Courier New" w:cs="Courier New" w:hint="default"/>
      </w:rPr>
    </w:lvl>
    <w:lvl w:ilvl="8" w:tplc="04030005" w:tentative="1">
      <w:start w:val="1"/>
      <w:numFmt w:val="bullet"/>
      <w:lvlText w:val=""/>
      <w:lvlJc w:val="left"/>
      <w:pPr>
        <w:ind w:left="7123" w:hanging="360"/>
      </w:pPr>
      <w:rPr>
        <w:rFonts w:ascii="Wingdings" w:hAnsi="Wingdings" w:hint="default"/>
      </w:rPr>
    </w:lvl>
  </w:abstractNum>
  <w:abstractNum w:abstractNumId="31" w15:restartNumberingAfterBreak="0">
    <w:nsid w:val="6513463D"/>
    <w:multiLevelType w:val="hybridMultilevel"/>
    <w:tmpl w:val="546893DE"/>
    <w:lvl w:ilvl="0" w:tplc="0C0A0017">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start w:val="1"/>
      <w:numFmt w:val="decimal"/>
      <w:lvlText w:val="%4."/>
      <w:lvlJc w:val="left"/>
      <w:pPr>
        <w:ind w:left="2880" w:hanging="360"/>
      </w:pPr>
      <w:rPr>
        <w:rFonts w:cs="Times New Roman"/>
      </w:rPr>
    </w:lvl>
    <w:lvl w:ilvl="4" w:tplc="04030019">
      <w:start w:val="1"/>
      <w:numFmt w:val="lowerLetter"/>
      <w:lvlText w:val="%5."/>
      <w:lvlJc w:val="left"/>
      <w:pPr>
        <w:ind w:left="3600" w:hanging="360"/>
      </w:pPr>
      <w:rPr>
        <w:rFonts w:cs="Times New Roman"/>
      </w:rPr>
    </w:lvl>
    <w:lvl w:ilvl="5" w:tplc="0403001B">
      <w:start w:val="1"/>
      <w:numFmt w:val="lowerRoman"/>
      <w:lvlText w:val="%6."/>
      <w:lvlJc w:val="right"/>
      <w:pPr>
        <w:ind w:left="4320" w:hanging="180"/>
      </w:pPr>
      <w:rPr>
        <w:rFonts w:cs="Times New Roman"/>
      </w:rPr>
    </w:lvl>
    <w:lvl w:ilvl="6" w:tplc="0403000F">
      <w:start w:val="1"/>
      <w:numFmt w:val="decimal"/>
      <w:lvlText w:val="%7."/>
      <w:lvlJc w:val="left"/>
      <w:pPr>
        <w:ind w:left="5040" w:hanging="360"/>
      </w:pPr>
      <w:rPr>
        <w:rFonts w:cs="Times New Roman"/>
      </w:rPr>
    </w:lvl>
    <w:lvl w:ilvl="7" w:tplc="04030019">
      <w:start w:val="1"/>
      <w:numFmt w:val="lowerLetter"/>
      <w:lvlText w:val="%8."/>
      <w:lvlJc w:val="left"/>
      <w:pPr>
        <w:ind w:left="5760" w:hanging="360"/>
      </w:pPr>
      <w:rPr>
        <w:rFonts w:cs="Times New Roman"/>
      </w:rPr>
    </w:lvl>
    <w:lvl w:ilvl="8" w:tplc="0403001B">
      <w:start w:val="1"/>
      <w:numFmt w:val="lowerRoman"/>
      <w:lvlText w:val="%9."/>
      <w:lvlJc w:val="right"/>
      <w:pPr>
        <w:ind w:left="6480" w:hanging="180"/>
      </w:pPr>
      <w:rPr>
        <w:rFonts w:cs="Times New Roman"/>
      </w:rPr>
    </w:lvl>
  </w:abstractNum>
  <w:abstractNum w:abstractNumId="32" w15:restartNumberingAfterBreak="0">
    <w:nsid w:val="6C9B490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75337ADF"/>
    <w:multiLevelType w:val="hybridMultilevel"/>
    <w:tmpl w:val="FA484884"/>
    <w:lvl w:ilvl="0" w:tplc="5E10F4F4">
      <w:start w:val="1"/>
      <w:numFmt w:val="bullet"/>
      <w:lvlText w:val="-"/>
      <w:lvlJc w:val="right"/>
      <w:pPr>
        <w:ind w:left="2083" w:hanging="360"/>
      </w:pPr>
      <w:rPr>
        <w:rFonts w:ascii="Arial" w:hAnsi="Arial" w:hint="default"/>
      </w:rPr>
    </w:lvl>
    <w:lvl w:ilvl="1" w:tplc="04030003" w:tentative="1">
      <w:start w:val="1"/>
      <w:numFmt w:val="bullet"/>
      <w:lvlText w:val="o"/>
      <w:lvlJc w:val="left"/>
      <w:pPr>
        <w:ind w:left="2803" w:hanging="360"/>
      </w:pPr>
      <w:rPr>
        <w:rFonts w:ascii="Courier New" w:hAnsi="Courier New" w:cs="Courier New" w:hint="default"/>
      </w:rPr>
    </w:lvl>
    <w:lvl w:ilvl="2" w:tplc="04030005" w:tentative="1">
      <w:start w:val="1"/>
      <w:numFmt w:val="bullet"/>
      <w:lvlText w:val=""/>
      <w:lvlJc w:val="left"/>
      <w:pPr>
        <w:ind w:left="3523" w:hanging="360"/>
      </w:pPr>
      <w:rPr>
        <w:rFonts w:ascii="Wingdings" w:hAnsi="Wingdings" w:hint="default"/>
      </w:rPr>
    </w:lvl>
    <w:lvl w:ilvl="3" w:tplc="04030001" w:tentative="1">
      <w:start w:val="1"/>
      <w:numFmt w:val="bullet"/>
      <w:lvlText w:val=""/>
      <w:lvlJc w:val="left"/>
      <w:pPr>
        <w:ind w:left="4243" w:hanging="360"/>
      </w:pPr>
      <w:rPr>
        <w:rFonts w:ascii="Symbol" w:hAnsi="Symbol" w:hint="default"/>
      </w:rPr>
    </w:lvl>
    <w:lvl w:ilvl="4" w:tplc="04030003" w:tentative="1">
      <w:start w:val="1"/>
      <w:numFmt w:val="bullet"/>
      <w:lvlText w:val="o"/>
      <w:lvlJc w:val="left"/>
      <w:pPr>
        <w:ind w:left="4963" w:hanging="360"/>
      </w:pPr>
      <w:rPr>
        <w:rFonts w:ascii="Courier New" w:hAnsi="Courier New" w:cs="Courier New" w:hint="default"/>
      </w:rPr>
    </w:lvl>
    <w:lvl w:ilvl="5" w:tplc="04030005" w:tentative="1">
      <w:start w:val="1"/>
      <w:numFmt w:val="bullet"/>
      <w:lvlText w:val=""/>
      <w:lvlJc w:val="left"/>
      <w:pPr>
        <w:ind w:left="5683" w:hanging="360"/>
      </w:pPr>
      <w:rPr>
        <w:rFonts w:ascii="Wingdings" w:hAnsi="Wingdings" w:hint="default"/>
      </w:rPr>
    </w:lvl>
    <w:lvl w:ilvl="6" w:tplc="04030001" w:tentative="1">
      <w:start w:val="1"/>
      <w:numFmt w:val="bullet"/>
      <w:lvlText w:val=""/>
      <w:lvlJc w:val="left"/>
      <w:pPr>
        <w:ind w:left="6403" w:hanging="360"/>
      </w:pPr>
      <w:rPr>
        <w:rFonts w:ascii="Symbol" w:hAnsi="Symbol" w:hint="default"/>
      </w:rPr>
    </w:lvl>
    <w:lvl w:ilvl="7" w:tplc="04030003" w:tentative="1">
      <w:start w:val="1"/>
      <w:numFmt w:val="bullet"/>
      <w:lvlText w:val="o"/>
      <w:lvlJc w:val="left"/>
      <w:pPr>
        <w:ind w:left="7123" w:hanging="360"/>
      </w:pPr>
      <w:rPr>
        <w:rFonts w:ascii="Courier New" w:hAnsi="Courier New" w:cs="Courier New" w:hint="default"/>
      </w:rPr>
    </w:lvl>
    <w:lvl w:ilvl="8" w:tplc="04030005" w:tentative="1">
      <w:start w:val="1"/>
      <w:numFmt w:val="bullet"/>
      <w:lvlText w:val=""/>
      <w:lvlJc w:val="left"/>
      <w:pPr>
        <w:ind w:left="7843" w:hanging="360"/>
      </w:pPr>
      <w:rPr>
        <w:rFonts w:ascii="Wingdings" w:hAnsi="Wingdings" w:hint="default"/>
      </w:rPr>
    </w:lvl>
  </w:abstractNum>
  <w:abstractNum w:abstractNumId="34" w15:restartNumberingAfterBreak="0">
    <w:nsid w:val="764A57F3"/>
    <w:multiLevelType w:val="hybridMultilevel"/>
    <w:tmpl w:val="9E20DF76"/>
    <w:lvl w:ilvl="0" w:tplc="A82ADE86">
      <w:start w:val="1"/>
      <w:numFmt w:val="lowerLetter"/>
      <w:lvlText w:val="%1)"/>
      <w:lvlJc w:val="left"/>
      <w:pPr>
        <w:tabs>
          <w:tab w:val="num" w:pos="360"/>
        </w:tabs>
        <w:ind w:left="36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5" w15:restartNumberingAfterBreak="0">
    <w:nsid w:val="7A4C79F6"/>
    <w:multiLevelType w:val="hybridMultilevel"/>
    <w:tmpl w:val="5B842B60"/>
    <w:lvl w:ilvl="0" w:tplc="5EEE46E8">
      <w:start w:val="1"/>
      <w:numFmt w:val="lowerLetter"/>
      <w:lvlText w:val="%1)"/>
      <w:lvlJc w:val="left"/>
      <w:pPr>
        <w:tabs>
          <w:tab w:val="num" w:pos="360"/>
        </w:tabs>
        <w:ind w:left="36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6" w15:restartNumberingAfterBreak="0">
    <w:nsid w:val="7AD51F16"/>
    <w:multiLevelType w:val="multilevel"/>
    <w:tmpl w:val="60F07378"/>
    <w:lvl w:ilvl="0">
      <w:start w:val="1"/>
      <w:numFmt w:val="decimal"/>
      <w:lvlText w:val="%1."/>
      <w:legacy w:legacy="1" w:legacySpace="0" w:legacyIndent="283"/>
      <w:lvlJc w:val="left"/>
      <w:pPr>
        <w:ind w:left="283" w:hanging="283"/>
      </w:pPr>
      <w:rPr>
        <w:rFonts w:hint="default"/>
      </w:rPr>
    </w:lvl>
    <w:lvl w:ilvl="1" w:tentative="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72012E"/>
    <w:multiLevelType w:val="hybridMultilevel"/>
    <w:tmpl w:val="C08A1EBE"/>
    <w:lvl w:ilvl="0" w:tplc="209692BE">
      <w:start w:val="1"/>
      <w:numFmt w:val="lowerLetter"/>
      <w:lvlText w:val="%1)"/>
      <w:lvlJc w:val="left"/>
      <w:pPr>
        <w:tabs>
          <w:tab w:val="num" w:pos="360"/>
        </w:tabs>
        <w:ind w:left="36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27"/>
  </w:num>
  <w:num w:numId="4">
    <w:abstractNumId w:val="20"/>
  </w:num>
  <w:num w:numId="5">
    <w:abstractNumId w:val="32"/>
  </w:num>
  <w:num w:numId="6">
    <w:abstractNumId w:val="26"/>
  </w:num>
  <w:num w:numId="7">
    <w:abstractNumId w:val="22"/>
  </w:num>
  <w:num w:numId="8">
    <w:abstractNumId w:val="23"/>
  </w:num>
  <w:num w:numId="9">
    <w:abstractNumId w:val="2"/>
  </w:num>
  <w:num w:numId="10">
    <w:abstractNumId w:val="17"/>
  </w:num>
  <w:num w:numId="11">
    <w:abstractNumId w:val="10"/>
  </w:num>
  <w:num w:numId="12">
    <w:abstractNumId w:val="9"/>
  </w:num>
  <w:num w:numId="13">
    <w:abstractNumId w:val="0"/>
  </w:num>
  <w:num w:numId="14">
    <w:abstractNumId w:val="3"/>
  </w:num>
  <w:num w:numId="15">
    <w:abstractNumId w:val="25"/>
  </w:num>
  <w:num w:numId="16">
    <w:abstractNumId w:val="11"/>
  </w:num>
  <w:num w:numId="17">
    <w:abstractNumId w:val="13"/>
  </w:num>
  <w:num w:numId="18">
    <w:abstractNumId w:val="21"/>
  </w:num>
  <w:num w:numId="19">
    <w:abstractNumId w:val="35"/>
  </w:num>
  <w:num w:numId="20">
    <w:abstractNumId w:val="36"/>
  </w:num>
  <w:num w:numId="21">
    <w:abstractNumId w:val="16"/>
  </w:num>
  <w:num w:numId="22">
    <w:abstractNumId w:val="8"/>
  </w:num>
  <w:num w:numId="23">
    <w:abstractNumId w:val="4"/>
  </w:num>
  <w:num w:numId="24">
    <w:abstractNumId w:val="14"/>
  </w:num>
  <w:num w:numId="25">
    <w:abstractNumId w:val="24"/>
  </w:num>
  <w:num w:numId="26">
    <w:abstractNumId w:val="19"/>
  </w:num>
  <w:num w:numId="27">
    <w:abstractNumId w:val="1"/>
  </w:num>
  <w:num w:numId="28">
    <w:abstractNumId w:val="6"/>
  </w:num>
  <w:num w:numId="29">
    <w:abstractNumId w:val="5"/>
  </w:num>
  <w:num w:numId="30">
    <w:abstractNumId w:val="28"/>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4"/>
  </w:num>
  <w:num w:numId="34">
    <w:abstractNumId w:val="29"/>
  </w:num>
  <w:num w:numId="35">
    <w:abstractNumId w:val="31"/>
  </w:num>
  <w:num w:numId="36">
    <w:abstractNumId w:val="12"/>
  </w:num>
  <w:num w:numId="37">
    <w:abstractNumId w:val="33"/>
  </w:num>
  <w:num w:numId="38">
    <w:abstractNumId w:val="3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EB"/>
    <w:rsid w:val="002727CE"/>
    <w:rsid w:val="007244FA"/>
    <w:rsid w:val="00C9421B"/>
    <w:rsid w:val="00D17CB8"/>
    <w:rsid w:val="00F70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2E426BA2"/>
  <w15:chartTrackingRefBased/>
  <w15:docId w15:val="{37FD68D6-E9EA-466F-AC86-8FF94104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u w:val="single"/>
        <w:lang w:val="ca-E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AEB"/>
    <w:pPr>
      <w:spacing w:after="0" w:line="240" w:lineRule="auto"/>
      <w:jc w:val="left"/>
    </w:pPr>
    <w:rPr>
      <w:rFonts w:ascii="Times New Roman" w:eastAsia="Times New Roman" w:hAnsi="Times New Roman" w:cs="Times New Roman"/>
      <w:u w:val="none"/>
      <w:lang w:eastAsia="es-ES"/>
    </w:rPr>
  </w:style>
  <w:style w:type="paragraph" w:styleId="Ttulo1">
    <w:name w:val="heading 1"/>
    <w:basedOn w:val="Normal"/>
    <w:next w:val="Normal"/>
    <w:link w:val="Ttulo1Car"/>
    <w:qFormat/>
    <w:rsid w:val="00F70AEB"/>
    <w:pPr>
      <w:keepNext/>
      <w:jc w:val="both"/>
      <w:outlineLvl w:val="0"/>
    </w:pPr>
    <w:rPr>
      <w:rFonts w:ascii="Arial" w:hAnsi="Arial"/>
      <w:b/>
      <w:bCs/>
      <w:snapToGrid w:val="0"/>
      <w:szCs w:val="20"/>
    </w:rPr>
  </w:style>
  <w:style w:type="paragraph" w:styleId="Ttulo2">
    <w:name w:val="heading 2"/>
    <w:basedOn w:val="Normal"/>
    <w:next w:val="Normal"/>
    <w:link w:val="Ttulo2Car"/>
    <w:qFormat/>
    <w:rsid w:val="00F70AEB"/>
    <w:pPr>
      <w:keepNext/>
      <w:keepLines/>
      <w:widowControl w:val="0"/>
      <w:tabs>
        <w:tab w:val="left" w:pos="0"/>
      </w:tabs>
      <w:outlineLvl w:val="1"/>
    </w:pPr>
    <w:rPr>
      <w:rFonts w:ascii="Arial" w:hAnsi="Arial"/>
      <w:b/>
      <w:snapToGrid w:val="0"/>
    </w:rPr>
  </w:style>
  <w:style w:type="paragraph" w:styleId="Ttulo3">
    <w:name w:val="heading 3"/>
    <w:basedOn w:val="Normal"/>
    <w:next w:val="Normal"/>
    <w:link w:val="Ttulo3Car"/>
    <w:qFormat/>
    <w:rsid w:val="00F70AEB"/>
    <w:pPr>
      <w:keepNext/>
      <w:outlineLvl w:val="2"/>
    </w:pPr>
    <w:rPr>
      <w:rFonts w:ascii="Arial" w:hAnsi="Arial"/>
      <w:b/>
      <w:sz w:val="22"/>
    </w:rPr>
  </w:style>
  <w:style w:type="paragraph" w:styleId="Ttulo4">
    <w:name w:val="heading 4"/>
    <w:basedOn w:val="Normal"/>
    <w:next w:val="Normal"/>
    <w:link w:val="Ttulo4Car"/>
    <w:qFormat/>
    <w:rsid w:val="00F70AEB"/>
    <w:pPr>
      <w:keepNext/>
      <w:jc w:val="both"/>
      <w:outlineLvl w:val="3"/>
    </w:pPr>
    <w:rPr>
      <w:rFonts w:ascii="Arial" w:hAnsi="Arial"/>
      <w:b/>
      <w:sz w:val="22"/>
      <w:u w:val="single"/>
    </w:rPr>
  </w:style>
  <w:style w:type="paragraph" w:styleId="Ttulo6">
    <w:name w:val="heading 6"/>
    <w:basedOn w:val="Normal"/>
    <w:next w:val="Normal"/>
    <w:link w:val="Ttulo6Car"/>
    <w:qFormat/>
    <w:rsid w:val="00F70AEB"/>
    <w:pPr>
      <w:spacing w:before="240" w:after="60"/>
      <w:outlineLvl w:val="5"/>
    </w:pPr>
    <w:rPr>
      <w:b/>
      <w:bCs/>
      <w:sz w:val="22"/>
      <w:szCs w:val="22"/>
    </w:rPr>
  </w:style>
  <w:style w:type="paragraph" w:styleId="Ttulo8">
    <w:name w:val="heading 8"/>
    <w:basedOn w:val="Normal"/>
    <w:next w:val="Normal"/>
    <w:link w:val="Ttulo8Car"/>
    <w:qFormat/>
    <w:rsid w:val="00F70AEB"/>
    <w:pPr>
      <w:keepNext/>
      <w:tabs>
        <w:tab w:val="left" w:pos="0"/>
        <w:tab w:val="left" w:pos="4878"/>
        <w:tab w:val="left" w:pos="5040"/>
        <w:tab w:val="left" w:pos="5760"/>
        <w:tab w:val="left" w:pos="6480"/>
        <w:tab w:val="left" w:pos="7200"/>
        <w:tab w:val="left" w:pos="7920"/>
        <w:tab w:val="left" w:pos="8640"/>
      </w:tabs>
      <w:suppressAutoHyphens/>
      <w:jc w:val="center"/>
      <w:outlineLvl w:val="7"/>
    </w:pPr>
    <w:rPr>
      <w:rFonts w:ascii="Arial" w:hAnsi="Arial"/>
      <w:b/>
      <w:spacing w:val="-2"/>
      <w:sz w:val="22"/>
      <w:u w:val="single"/>
    </w:rPr>
  </w:style>
  <w:style w:type="paragraph" w:styleId="Ttulo9">
    <w:name w:val="heading 9"/>
    <w:basedOn w:val="Normal"/>
    <w:next w:val="Normal"/>
    <w:link w:val="Ttulo9Car"/>
    <w:qFormat/>
    <w:rsid w:val="00F70AEB"/>
    <w:pPr>
      <w:keepNext/>
      <w:tabs>
        <w:tab w:val="left" w:pos="0"/>
        <w:tab w:val="left" w:pos="4878"/>
        <w:tab w:val="left" w:pos="5040"/>
        <w:tab w:val="left" w:pos="5760"/>
        <w:tab w:val="left" w:pos="6480"/>
        <w:tab w:val="left" w:pos="7200"/>
        <w:tab w:val="left" w:pos="7920"/>
        <w:tab w:val="left" w:pos="8640"/>
      </w:tabs>
      <w:suppressAutoHyphens/>
      <w:jc w:val="both"/>
      <w:outlineLvl w:val="8"/>
    </w:pPr>
    <w:rPr>
      <w:rFonts w:ascii="Arial" w:hAnsi="Arial"/>
      <w:b/>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70AEB"/>
    <w:rPr>
      <w:rFonts w:ascii="Arial" w:eastAsia="Times New Roman" w:hAnsi="Arial" w:cs="Times New Roman"/>
      <w:b/>
      <w:bCs/>
      <w:snapToGrid w:val="0"/>
      <w:szCs w:val="20"/>
      <w:u w:val="none"/>
      <w:lang w:eastAsia="es-ES"/>
    </w:rPr>
  </w:style>
  <w:style w:type="character" w:customStyle="1" w:styleId="Ttulo2Car">
    <w:name w:val="Título 2 Car"/>
    <w:basedOn w:val="Fuentedeprrafopredeter"/>
    <w:link w:val="Ttulo2"/>
    <w:rsid w:val="00F70AEB"/>
    <w:rPr>
      <w:rFonts w:ascii="Arial" w:eastAsia="Times New Roman" w:hAnsi="Arial" w:cs="Times New Roman"/>
      <w:b/>
      <w:snapToGrid w:val="0"/>
      <w:u w:val="none"/>
      <w:lang w:eastAsia="es-ES"/>
    </w:rPr>
  </w:style>
  <w:style w:type="character" w:customStyle="1" w:styleId="Ttulo3Car">
    <w:name w:val="Título 3 Car"/>
    <w:basedOn w:val="Fuentedeprrafopredeter"/>
    <w:link w:val="Ttulo3"/>
    <w:rsid w:val="00F70AEB"/>
    <w:rPr>
      <w:rFonts w:ascii="Arial" w:eastAsia="Times New Roman" w:hAnsi="Arial" w:cs="Times New Roman"/>
      <w:b/>
      <w:sz w:val="22"/>
      <w:u w:val="none"/>
      <w:lang w:eastAsia="es-ES"/>
    </w:rPr>
  </w:style>
  <w:style w:type="character" w:customStyle="1" w:styleId="Ttulo4Car">
    <w:name w:val="Título 4 Car"/>
    <w:basedOn w:val="Fuentedeprrafopredeter"/>
    <w:link w:val="Ttulo4"/>
    <w:rsid w:val="00F70AEB"/>
    <w:rPr>
      <w:rFonts w:ascii="Arial" w:eastAsia="Times New Roman" w:hAnsi="Arial" w:cs="Times New Roman"/>
      <w:b/>
      <w:sz w:val="22"/>
      <w:lang w:eastAsia="es-ES"/>
    </w:rPr>
  </w:style>
  <w:style w:type="character" w:customStyle="1" w:styleId="Ttulo6Car">
    <w:name w:val="Título 6 Car"/>
    <w:basedOn w:val="Fuentedeprrafopredeter"/>
    <w:link w:val="Ttulo6"/>
    <w:rsid w:val="00F70AEB"/>
    <w:rPr>
      <w:rFonts w:ascii="Times New Roman" w:eastAsia="Times New Roman" w:hAnsi="Times New Roman" w:cs="Times New Roman"/>
      <w:b/>
      <w:bCs/>
      <w:sz w:val="22"/>
      <w:szCs w:val="22"/>
      <w:u w:val="none"/>
      <w:lang w:eastAsia="es-ES"/>
    </w:rPr>
  </w:style>
  <w:style w:type="character" w:customStyle="1" w:styleId="Ttulo8Car">
    <w:name w:val="Título 8 Car"/>
    <w:basedOn w:val="Fuentedeprrafopredeter"/>
    <w:link w:val="Ttulo8"/>
    <w:rsid w:val="00F70AEB"/>
    <w:rPr>
      <w:rFonts w:ascii="Arial" w:eastAsia="Times New Roman" w:hAnsi="Arial" w:cs="Times New Roman"/>
      <w:b/>
      <w:spacing w:val="-2"/>
      <w:sz w:val="22"/>
      <w:lang w:eastAsia="es-ES"/>
    </w:rPr>
  </w:style>
  <w:style w:type="character" w:customStyle="1" w:styleId="Ttulo9Car">
    <w:name w:val="Título 9 Car"/>
    <w:basedOn w:val="Fuentedeprrafopredeter"/>
    <w:link w:val="Ttulo9"/>
    <w:rsid w:val="00F70AEB"/>
    <w:rPr>
      <w:rFonts w:ascii="Arial" w:eastAsia="Times New Roman" w:hAnsi="Arial" w:cs="Times New Roman"/>
      <w:b/>
      <w:spacing w:val="-2"/>
      <w:sz w:val="22"/>
      <w:u w:val="none"/>
      <w:lang w:eastAsia="es-ES"/>
    </w:rPr>
  </w:style>
  <w:style w:type="paragraph" w:styleId="Textoindependiente">
    <w:name w:val="Body Text"/>
    <w:basedOn w:val="Normal"/>
    <w:link w:val="TextoindependienteCar"/>
    <w:rsid w:val="00F70AEB"/>
    <w:pPr>
      <w:jc w:val="both"/>
    </w:pPr>
    <w:rPr>
      <w:rFonts w:ascii="Arial" w:hAnsi="Arial"/>
      <w:snapToGrid w:val="0"/>
      <w:sz w:val="23"/>
      <w:szCs w:val="20"/>
      <w:lang w:val="es-ES"/>
    </w:rPr>
  </w:style>
  <w:style w:type="character" w:customStyle="1" w:styleId="TextoindependienteCar">
    <w:name w:val="Texto independiente Car"/>
    <w:basedOn w:val="Fuentedeprrafopredeter"/>
    <w:link w:val="Textoindependiente"/>
    <w:rsid w:val="00F70AEB"/>
    <w:rPr>
      <w:rFonts w:ascii="Arial" w:eastAsia="Times New Roman" w:hAnsi="Arial" w:cs="Times New Roman"/>
      <w:snapToGrid w:val="0"/>
      <w:sz w:val="23"/>
      <w:szCs w:val="20"/>
      <w:u w:val="none"/>
      <w:lang w:val="es-ES" w:eastAsia="es-ES"/>
    </w:rPr>
  </w:style>
  <w:style w:type="paragraph" w:styleId="Sangra3detindependiente">
    <w:name w:val="Body Text Indent 3"/>
    <w:basedOn w:val="Normal"/>
    <w:link w:val="Sangra3detindependienteCar"/>
    <w:rsid w:val="00F70AEB"/>
    <w:pPr>
      <w:tabs>
        <w:tab w:val="left" w:pos="0"/>
        <w:tab w:val="left" w:pos="680"/>
        <w:tab w:val="left" w:pos="1473"/>
        <w:tab w:val="left" w:pos="4320"/>
      </w:tabs>
      <w:spacing w:line="264" w:lineRule="auto"/>
      <w:ind w:left="720"/>
      <w:jc w:val="both"/>
    </w:pPr>
    <w:rPr>
      <w:rFonts w:ascii="Arial" w:hAnsi="Arial"/>
      <w:i/>
      <w:iCs/>
      <w:sz w:val="22"/>
      <w:szCs w:val="20"/>
    </w:rPr>
  </w:style>
  <w:style w:type="character" w:customStyle="1" w:styleId="Sangra3detindependienteCar">
    <w:name w:val="Sangría 3 de t. independiente Car"/>
    <w:basedOn w:val="Fuentedeprrafopredeter"/>
    <w:link w:val="Sangra3detindependiente"/>
    <w:rsid w:val="00F70AEB"/>
    <w:rPr>
      <w:rFonts w:ascii="Arial" w:eastAsia="Times New Roman" w:hAnsi="Arial" w:cs="Times New Roman"/>
      <w:i/>
      <w:iCs/>
      <w:sz w:val="22"/>
      <w:szCs w:val="20"/>
      <w:u w:val="none"/>
      <w:lang w:eastAsia="es-ES"/>
    </w:rPr>
  </w:style>
  <w:style w:type="paragraph" w:styleId="Textoindependiente2">
    <w:name w:val="Body Text 2"/>
    <w:basedOn w:val="Normal"/>
    <w:link w:val="Textoindependiente2Car"/>
    <w:rsid w:val="00F70AEB"/>
    <w:pPr>
      <w:spacing w:after="120" w:line="480" w:lineRule="auto"/>
    </w:pPr>
  </w:style>
  <w:style w:type="character" w:customStyle="1" w:styleId="Textoindependiente2Car">
    <w:name w:val="Texto independiente 2 Car"/>
    <w:basedOn w:val="Fuentedeprrafopredeter"/>
    <w:link w:val="Textoindependiente2"/>
    <w:rsid w:val="00F70AEB"/>
    <w:rPr>
      <w:rFonts w:ascii="Times New Roman" w:eastAsia="Times New Roman" w:hAnsi="Times New Roman" w:cs="Times New Roman"/>
      <w:u w:val="none"/>
      <w:lang w:eastAsia="es-ES"/>
    </w:rPr>
  </w:style>
  <w:style w:type="paragraph" w:styleId="Sangradetextonormal">
    <w:name w:val="Body Text Indent"/>
    <w:basedOn w:val="Normal"/>
    <w:link w:val="SangradetextonormalCar"/>
    <w:rsid w:val="00F70AEB"/>
    <w:pPr>
      <w:spacing w:after="120"/>
      <w:ind w:left="283"/>
    </w:pPr>
  </w:style>
  <w:style w:type="character" w:customStyle="1" w:styleId="SangradetextonormalCar">
    <w:name w:val="Sangría de texto normal Car"/>
    <w:basedOn w:val="Fuentedeprrafopredeter"/>
    <w:link w:val="Sangradetextonormal"/>
    <w:rsid w:val="00F70AEB"/>
    <w:rPr>
      <w:rFonts w:ascii="Times New Roman" w:eastAsia="Times New Roman" w:hAnsi="Times New Roman" w:cs="Times New Roman"/>
      <w:u w:val="none"/>
      <w:lang w:eastAsia="es-ES"/>
    </w:rPr>
  </w:style>
  <w:style w:type="paragraph" w:styleId="Textonotapie">
    <w:name w:val="footnote text"/>
    <w:basedOn w:val="Normal"/>
    <w:link w:val="TextonotapieCar"/>
    <w:semiHidden/>
    <w:rsid w:val="00F70AEB"/>
    <w:rPr>
      <w:sz w:val="20"/>
      <w:szCs w:val="20"/>
    </w:rPr>
  </w:style>
  <w:style w:type="character" w:customStyle="1" w:styleId="TextonotapieCar">
    <w:name w:val="Texto nota pie Car"/>
    <w:basedOn w:val="Fuentedeprrafopredeter"/>
    <w:link w:val="Textonotapie"/>
    <w:semiHidden/>
    <w:rsid w:val="00F70AEB"/>
    <w:rPr>
      <w:rFonts w:ascii="Times New Roman" w:eastAsia="Times New Roman" w:hAnsi="Times New Roman" w:cs="Times New Roman"/>
      <w:sz w:val="20"/>
      <w:szCs w:val="20"/>
      <w:u w:val="none"/>
      <w:lang w:eastAsia="es-ES"/>
    </w:rPr>
  </w:style>
  <w:style w:type="character" w:styleId="Refdenotaalpie">
    <w:name w:val="footnote reference"/>
    <w:uiPriority w:val="99"/>
    <w:semiHidden/>
    <w:rsid w:val="00F70AEB"/>
    <w:rPr>
      <w:vertAlign w:val="superscript"/>
    </w:rPr>
  </w:style>
  <w:style w:type="paragraph" w:styleId="Encabezado">
    <w:name w:val="header"/>
    <w:aliases w:val="INDEX- PLEC"/>
    <w:basedOn w:val="Normal"/>
    <w:link w:val="EncabezadoCar"/>
    <w:rsid w:val="00F70AEB"/>
    <w:pPr>
      <w:tabs>
        <w:tab w:val="center" w:pos="4252"/>
        <w:tab w:val="right" w:pos="8504"/>
      </w:tabs>
    </w:pPr>
    <w:rPr>
      <w:rFonts w:ascii="Arial" w:hAnsi="Arial"/>
      <w:sz w:val="22"/>
      <w:szCs w:val="20"/>
    </w:rPr>
  </w:style>
  <w:style w:type="character" w:customStyle="1" w:styleId="EncabezadoCar">
    <w:name w:val="Encabezado Car"/>
    <w:aliases w:val="INDEX- PLEC Car"/>
    <w:basedOn w:val="Fuentedeprrafopredeter"/>
    <w:link w:val="Encabezado"/>
    <w:rsid w:val="00F70AEB"/>
    <w:rPr>
      <w:rFonts w:ascii="Arial" w:eastAsia="Times New Roman" w:hAnsi="Arial" w:cs="Times New Roman"/>
      <w:sz w:val="22"/>
      <w:szCs w:val="20"/>
      <w:u w:val="none"/>
      <w:lang w:eastAsia="es-ES"/>
    </w:rPr>
  </w:style>
  <w:style w:type="paragraph" w:styleId="Textoindependiente3">
    <w:name w:val="Body Text 3"/>
    <w:basedOn w:val="Normal"/>
    <w:link w:val="Textoindependiente3Car"/>
    <w:rsid w:val="00F70AEB"/>
    <w:pPr>
      <w:spacing w:after="120"/>
    </w:pPr>
    <w:rPr>
      <w:sz w:val="16"/>
      <w:szCs w:val="16"/>
    </w:rPr>
  </w:style>
  <w:style w:type="character" w:customStyle="1" w:styleId="Textoindependiente3Car">
    <w:name w:val="Texto independiente 3 Car"/>
    <w:basedOn w:val="Fuentedeprrafopredeter"/>
    <w:link w:val="Textoindependiente3"/>
    <w:rsid w:val="00F70AEB"/>
    <w:rPr>
      <w:rFonts w:ascii="Times New Roman" w:eastAsia="Times New Roman" w:hAnsi="Times New Roman" w:cs="Times New Roman"/>
      <w:sz w:val="16"/>
      <w:szCs w:val="16"/>
      <w:u w:val="none"/>
      <w:lang w:eastAsia="es-ES"/>
    </w:rPr>
  </w:style>
  <w:style w:type="paragraph" w:styleId="Piedepgina">
    <w:name w:val="footer"/>
    <w:basedOn w:val="Normal"/>
    <w:link w:val="PiedepginaCar"/>
    <w:rsid w:val="00F70AEB"/>
    <w:pPr>
      <w:tabs>
        <w:tab w:val="center" w:pos="4252"/>
        <w:tab w:val="right" w:pos="8504"/>
      </w:tabs>
    </w:pPr>
  </w:style>
  <w:style w:type="character" w:customStyle="1" w:styleId="PiedepginaCar">
    <w:name w:val="Pie de página Car"/>
    <w:basedOn w:val="Fuentedeprrafopredeter"/>
    <w:link w:val="Piedepgina"/>
    <w:rsid w:val="00F70AEB"/>
    <w:rPr>
      <w:rFonts w:ascii="Times New Roman" w:eastAsia="Times New Roman" w:hAnsi="Times New Roman" w:cs="Times New Roman"/>
      <w:u w:val="none"/>
      <w:lang w:eastAsia="es-ES"/>
    </w:rPr>
  </w:style>
  <w:style w:type="character" w:styleId="Nmerodepgina">
    <w:name w:val="page number"/>
    <w:basedOn w:val="Fuentedeprrafopredeter"/>
    <w:rsid w:val="00F70AEB"/>
  </w:style>
  <w:style w:type="paragraph" w:customStyle="1" w:styleId="Estndard">
    <w:name w:val="Estàndard"/>
    <w:rsid w:val="00F70AEB"/>
    <w:pPr>
      <w:spacing w:before="120" w:after="120" w:line="240" w:lineRule="auto"/>
    </w:pPr>
    <w:rPr>
      <w:rFonts w:ascii="Times New Roman" w:eastAsia="Times New Roman" w:hAnsi="Times New Roman" w:cs="Times New Roman"/>
      <w:color w:val="000000"/>
      <w:szCs w:val="20"/>
      <w:u w:val="none"/>
      <w:lang w:val="es-ES_tradnl" w:eastAsia="es-ES"/>
    </w:rPr>
  </w:style>
  <w:style w:type="paragraph" w:styleId="Sangra2detindependiente">
    <w:name w:val="Body Text Indent 2"/>
    <w:basedOn w:val="Normal"/>
    <w:link w:val="Sangra2detindependienteCar"/>
    <w:rsid w:val="00F70AEB"/>
    <w:pPr>
      <w:ind w:left="1080"/>
      <w:jc w:val="both"/>
    </w:pPr>
    <w:rPr>
      <w:rFonts w:ascii="Arial" w:hAnsi="Arial"/>
      <w:snapToGrid w:val="0"/>
    </w:rPr>
  </w:style>
  <w:style w:type="character" w:customStyle="1" w:styleId="Sangra2detindependienteCar">
    <w:name w:val="Sangría 2 de t. independiente Car"/>
    <w:basedOn w:val="Fuentedeprrafopredeter"/>
    <w:link w:val="Sangra2detindependiente"/>
    <w:rsid w:val="00F70AEB"/>
    <w:rPr>
      <w:rFonts w:ascii="Arial" w:eastAsia="Times New Roman" w:hAnsi="Arial" w:cs="Times New Roman"/>
      <w:snapToGrid w:val="0"/>
      <w:u w:val="none"/>
      <w:lang w:eastAsia="es-ES"/>
    </w:rPr>
  </w:style>
  <w:style w:type="paragraph" w:customStyle="1" w:styleId="Prrafodelista1">
    <w:name w:val="Párrafo de lista1"/>
    <w:basedOn w:val="Normal"/>
    <w:qFormat/>
    <w:rsid w:val="00F70AEB"/>
    <w:pPr>
      <w:ind w:left="708"/>
    </w:pPr>
  </w:style>
  <w:style w:type="character" w:styleId="Hipervnculo">
    <w:name w:val="Hyperlink"/>
    <w:rsid w:val="00F70AEB"/>
    <w:rPr>
      <w:color w:val="0000FF"/>
      <w:u w:val="single"/>
    </w:rPr>
  </w:style>
  <w:style w:type="paragraph" w:styleId="Textodeglobo">
    <w:name w:val="Balloon Text"/>
    <w:basedOn w:val="Normal"/>
    <w:link w:val="TextodegloboCar"/>
    <w:semiHidden/>
    <w:rsid w:val="00F70AEB"/>
    <w:rPr>
      <w:rFonts w:ascii="Tahoma" w:hAnsi="Tahoma" w:cs="Tahoma"/>
      <w:sz w:val="16"/>
      <w:szCs w:val="16"/>
    </w:rPr>
  </w:style>
  <w:style w:type="character" w:customStyle="1" w:styleId="TextodegloboCar">
    <w:name w:val="Texto de globo Car"/>
    <w:basedOn w:val="Fuentedeprrafopredeter"/>
    <w:link w:val="Textodeglobo"/>
    <w:semiHidden/>
    <w:rsid w:val="00F70AEB"/>
    <w:rPr>
      <w:rFonts w:ascii="Tahoma" w:eastAsia="Times New Roman" w:hAnsi="Tahoma" w:cs="Tahoma"/>
      <w:sz w:val="16"/>
      <w:szCs w:val="16"/>
      <w:u w:val="none"/>
      <w:lang w:eastAsia="es-ES"/>
    </w:rPr>
  </w:style>
  <w:style w:type="paragraph" w:customStyle="1" w:styleId="Prrafodelista2">
    <w:name w:val="Párrafo de lista2"/>
    <w:basedOn w:val="Normal"/>
    <w:rsid w:val="00F70AEB"/>
    <w:pPr>
      <w:ind w:left="708"/>
    </w:pPr>
    <w:rPr>
      <w:rFonts w:ascii="Arial" w:eastAsia="Calibri" w:hAnsi="Arial" w:cs="Arial"/>
      <w:sz w:val="20"/>
      <w:szCs w:val="20"/>
      <w:lang w:eastAsia="ca-ES"/>
    </w:rPr>
  </w:style>
  <w:style w:type="paragraph" w:customStyle="1" w:styleId="Default">
    <w:name w:val="Default"/>
    <w:rsid w:val="00F70AEB"/>
    <w:pPr>
      <w:autoSpaceDE w:val="0"/>
      <w:autoSpaceDN w:val="0"/>
      <w:adjustRightInd w:val="0"/>
      <w:spacing w:after="0" w:line="240" w:lineRule="auto"/>
      <w:jc w:val="left"/>
    </w:pPr>
    <w:rPr>
      <w:rFonts w:ascii="Arial" w:eastAsia="Times New Roman" w:hAnsi="Arial" w:cs="Arial"/>
      <w:color w:val="000000"/>
      <w:u w:val="none"/>
      <w:lang w:eastAsia="ca-ES"/>
    </w:rPr>
  </w:style>
  <w:style w:type="table" w:styleId="Tablaconcuadrcula">
    <w:name w:val="Table Grid"/>
    <w:basedOn w:val="Tablanormal"/>
    <w:uiPriority w:val="59"/>
    <w:rsid w:val="00F70AEB"/>
    <w:pPr>
      <w:spacing w:after="0" w:line="240" w:lineRule="auto"/>
      <w:jc w:val="left"/>
    </w:pPr>
    <w:rPr>
      <w:rFonts w:ascii="Times New Roman" w:eastAsia="Times New Roman" w:hAnsi="Times New Roman" w:cs="Times New Roman"/>
      <w:sz w:val="20"/>
      <w:szCs w:val="20"/>
      <w:u w:val="none"/>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F70AEB"/>
    <w:pPr>
      <w:ind w:left="708"/>
    </w:pPr>
  </w:style>
  <w:style w:type="paragraph" w:customStyle="1" w:styleId="Pargrafdellista1">
    <w:name w:val="Paràgraf de llista1"/>
    <w:basedOn w:val="Normal"/>
    <w:uiPriority w:val="99"/>
    <w:rsid w:val="00F70AEB"/>
    <w:pPr>
      <w:ind w:left="708"/>
    </w:pPr>
    <w:rPr>
      <w:rFonts w:ascii="Arial" w:hAnsi="Arial" w:cs="Arial"/>
      <w:sz w:val="20"/>
      <w:szCs w:val="20"/>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51</Pages>
  <Words>16374</Words>
  <Characters>93335</Characters>
  <Application>Microsoft Office Word</Application>
  <DocSecurity>0</DocSecurity>
  <Lines>777</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prof</cp:lastModifiedBy>
  <cp:revision>2</cp:revision>
  <dcterms:created xsi:type="dcterms:W3CDTF">2017-10-05T07:39:00Z</dcterms:created>
  <dcterms:modified xsi:type="dcterms:W3CDTF">2017-10-05T10:09:00Z</dcterms:modified>
</cp:coreProperties>
</file>