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A9" w:rsidRDefault="00341AA9">
      <w:pPr>
        <w:jc w:val="both"/>
        <w:rPr>
          <w:rFonts w:ascii="Arial" w:hAnsi="Arial"/>
          <w:sz w:val="22"/>
        </w:rPr>
      </w:pPr>
    </w:p>
    <w:p w:rsidR="00341AA9" w:rsidRDefault="00341AA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Esteu treballant en una oficina tècnica i un client, (Lacetània), </w:t>
      </w:r>
      <w:r w:rsidR="004D7785">
        <w:rPr>
          <w:rFonts w:ascii="Arial" w:hAnsi="Arial"/>
          <w:sz w:val="22"/>
        </w:rPr>
        <w:t>us d</w:t>
      </w:r>
      <w:r>
        <w:rPr>
          <w:rFonts w:ascii="Arial" w:hAnsi="Arial"/>
          <w:sz w:val="22"/>
        </w:rPr>
        <w:t>emana que li feu un estudi comparatiu de dos tancaments concrets del Centre.</w:t>
      </w:r>
    </w:p>
    <w:p w:rsidR="00341AA9" w:rsidRDefault="00341AA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8A3190">
        <w:rPr>
          <w:rFonts w:ascii="Arial" w:hAnsi="Arial"/>
          <w:sz w:val="22"/>
        </w:rPr>
        <w:t>e cadascun dels</w:t>
      </w:r>
      <w:r w:rsidR="004D7785">
        <w:rPr>
          <w:rFonts w:ascii="Arial" w:hAnsi="Arial"/>
          <w:sz w:val="22"/>
        </w:rPr>
        <w:t xml:space="preserve"> </w:t>
      </w:r>
      <w:r w:rsidR="00E3634D">
        <w:rPr>
          <w:rFonts w:ascii="Arial" w:hAnsi="Arial"/>
          <w:sz w:val="22"/>
        </w:rPr>
        <w:t xml:space="preserve">tancaments </w:t>
      </w:r>
      <w:r w:rsidR="008A3190">
        <w:rPr>
          <w:rFonts w:ascii="Arial" w:hAnsi="Arial"/>
          <w:sz w:val="22"/>
        </w:rPr>
        <w:t>haureu de determinar</w:t>
      </w:r>
      <w:r>
        <w:rPr>
          <w:rFonts w:ascii="Arial" w:hAnsi="Arial"/>
          <w:sz w:val="22"/>
        </w:rPr>
        <w:t>:</w:t>
      </w:r>
    </w:p>
    <w:p w:rsidR="00341AA9" w:rsidRDefault="00341AA9">
      <w:pPr>
        <w:jc w:val="both"/>
        <w:rPr>
          <w:rFonts w:ascii="Arial" w:hAnsi="Arial"/>
          <w:sz w:val="22"/>
        </w:rPr>
      </w:pPr>
    </w:p>
    <w:p w:rsidR="00341AA9" w:rsidRDefault="008A3190" w:rsidP="006D5DF3">
      <w:pPr>
        <w:pStyle w:val="Prrafodelista"/>
        <w:numPr>
          <w:ilvl w:val="0"/>
          <w:numId w:val="11"/>
        </w:numPr>
        <w:jc w:val="both"/>
        <w:rPr>
          <w:rFonts w:ascii="Arial" w:hAnsi="Arial"/>
          <w:sz w:val="22"/>
        </w:rPr>
      </w:pPr>
      <w:r w:rsidRPr="002D7AF4">
        <w:rPr>
          <w:rFonts w:ascii="Arial" w:hAnsi="Arial"/>
          <w:sz w:val="22"/>
          <w:shd w:val="clear" w:color="auto" w:fill="FFC000"/>
        </w:rPr>
        <w:t>la transmitància (U)</w:t>
      </w:r>
      <w:r w:rsidR="00341AA9" w:rsidRPr="006D5DF3">
        <w:rPr>
          <w:rFonts w:ascii="Arial" w:hAnsi="Arial"/>
          <w:sz w:val="22"/>
        </w:rPr>
        <w:t>.</w:t>
      </w:r>
    </w:p>
    <w:p w:rsidR="002D7AF4" w:rsidRDefault="002D7AF4" w:rsidP="002D7AF4">
      <w:pPr>
        <w:pStyle w:val="Prrafodelista"/>
        <w:ind w:left="502"/>
        <w:jc w:val="both"/>
        <w:rPr>
          <w:rFonts w:ascii="Arial" w:hAnsi="Arial"/>
          <w:sz w:val="22"/>
        </w:rPr>
      </w:pPr>
    </w:p>
    <w:p w:rsidR="00506D55" w:rsidRDefault="00506D55" w:rsidP="00506D55">
      <w:pPr>
        <w:pStyle w:val="Prrafodelista"/>
        <w:jc w:val="both"/>
        <w:rPr>
          <w:rFonts w:ascii="Arial" w:hAnsi="Arial"/>
          <w:sz w:val="22"/>
        </w:rPr>
      </w:pPr>
      <w:r w:rsidRPr="002D7AF4">
        <w:rPr>
          <w:rFonts w:ascii="Arial" w:hAnsi="Arial"/>
        </w:rPr>
        <w:t>Per determinar aquest concepte faré ús de l’expressió</w:t>
      </w:r>
      <w:r>
        <w:rPr>
          <w:rFonts w:ascii="Arial" w:hAnsi="Arial"/>
          <w:sz w:val="22"/>
        </w:rPr>
        <w:t>:</w:t>
      </w:r>
    </w:p>
    <w:p w:rsidR="00506D55" w:rsidRPr="0067045A" w:rsidRDefault="00506D55" w:rsidP="00506D55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/>
          <w:sz w:val="2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hd w:val="clear" w:color="auto" w:fill="92CDDC" w:themeFill="accent5" w:themeFillTint="99"/>
          </w:rPr>
          <w:br/>
        </m:r>
      </m:oMath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Arial"/>
              <w:shd w:val="clear" w:color="auto" w:fill="92CDDC" w:themeFill="accent5" w:themeFillTint="99"/>
            </w:rPr>
            <m:t>U=</m:t>
          </m:r>
          <m:f>
            <m:fPr>
              <m:ctrlPr>
                <w:rPr>
                  <w:rFonts w:ascii="Cambria Math" w:hAnsi="Cambria Math" w:cs="Arial"/>
                  <w:b/>
                  <w:shd w:val="clear" w:color="auto" w:fill="92CDDC" w:themeFill="accent5" w:themeFillTint="99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Arial"/>
                  <w:shd w:val="clear" w:color="auto" w:fill="92CDDC" w:themeFill="accent5" w:themeFillTint="99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b/>
                      <w:shd w:val="clear" w:color="auto" w:fill="92CDDC" w:themeFill="accent5" w:themeFillTint="99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hd w:val="clear" w:color="auto" w:fill="92CDDC" w:themeFill="accent5" w:themeFillTint="99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Arial"/>
                      <w:shd w:val="clear" w:color="auto" w:fill="92CDDC" w:themeFill="accent5" w:themeFillTint="99"/>
                    </w:rPr>
                    <m:t>si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Arial"/>
                  <w:shd w:val="clear" w:color="auto" w:fill="92CDDC" w:themeFill="accent5" w:themeFillTint="99"/>
                </w:rPr>
                <m:t xml:space="preserve"> +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b/>
                      <w:shd w:val="clear" w:color="auto" w:fill="92CDDC" w:themeFill="accent5" w:themeFillTint="99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shd w:val="clear" w:color="auto" w:fill="92CDDC" w:themeFill="accent5" w:themeFillTint="99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shd w:val="clear" w:color="auto" w:fill="92CDDC" w:themeFill="accent5" w:themeFillTint="99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hd w:val="clear" w:color="auto" w:fill="92CDDC" w:themeFill="accent5" w:themeFillTint="99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hd w:val="clear" w:color="auto" w:fill="92CDDC" w:themeFill="accent5" w:themeFillTint="99"/>
                            </w:rPr>
                            <m:t>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shd w:val="clear" w:color="auto" w:fill="92CDDC" w:themeFill="accent5" w:themeFillTint="99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b/>
                              <w:shd w:val="clear" w:color="auto" w:fill="92CDDC" w:themeFill="accent5" w:themeFillTint="99"/>
                            </w:rPr>
                            <w:sym w:font="Symbol" w:char="F06C"/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hd w:val="clear" w:color="auto" w:fill="92CDDC" w:themeFill="accent5" w:themeFillTint="99"/>
                            </w:rPr>
                            <m:t>i</m:t>
                          </m:r>
                        </m:sub>
                      </m:sSub>
                    </m:den>
                  </m:f>
                </m:e>
              </m:nary>
              <m:r>
                <m:rPr>
                  <m:sty m:val="b"/>
                </m:rPr>
                <w:rPr>
                  <w:rFonts w:ascii="Cambria Math" w:hAnsi="Cambria Math" w:cs="Arial"/>
                  <w:shd w:val="clear" w:color="auto" w:fill="92CDDC" w:themeFill="accent5" w:themeFillTint="99"/>
                </w:rPr>
                <m:t xml:space="preserve"> + 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shd w:val="clear" w:color="auto" w:fill="92CDDC" w:themeFill="accent5" w:themeFillTint="99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hd w:val="clear" w:color="auto" w:fill="92CDDC" w:themeFill="accent5" w:themeFillTint="99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Arial"/>
                      <w:shd w:val="clear" w:color="auto" w:fill="92CDDC" w:themeFill="accent5" w:themeFillTint="99"/>
                    </w:rPr>
                    <m:t>se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;les seves unitats son </m:t>
          </m:r>
          <m:f>
            <m:fPr>
              <m:ctrlPr>
                <w:rPr>
                  <w:rFonts w:ascii="Cambria Math" w:hAnsi="Cambria Math" w:cs="Arial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Arial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</w:rPr>
                    <m:t>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Arial"/>
                </w:rPr>
                <m:t xml:space="preserve"> k</m:t>
              </m:r>
            </m:den>
          </m:f>
        </m:oMath>
      </m:oMathPara>
    </w:p>
    <w:p w:rsidR="0067045A" w:rsidRDefault="0067045A" w:rsidP="00506D55">
      <w:pPr>
        <w:ind w:left="708"/>
        <w:jc w:val="both"/>
        <w:rPr>
          <w:rFonts w:ascii="Arial" w:hAnsi="Arial" w:cs="Arial"/>
          <w:b/>
        </w:rPr>
      </w:pPr>
    </w:p>
    <w:p w:rsidR="0067045A" w:rsidRDefault="00B51867" w:rsidP="00506D55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vertAlign w:val="subscript"/>
        </w:rPr>
        <w:t>i</w:t>
      </w:r>
      <w:r>
        <w:rPr>
          <w:rFonts w:ascii="Arial" w:hAnsi="Arial" w:cs="Arial"/>
          <w:b/>
        </w:rPr>
        <w:t xml:space="preserve"> = </w:t>
      </w:r>
      <w:r w:rsidRPr="00B51867">
        <w:rPr>
          <w:rFonts w:ascii="Arial" w:hAnsi="Arial" w:cs="Arial"/>
          <w:bCs/>
        </w:rPr>
        <w:t>gruix  de cadascuna de les fulles, en m</w:t>
      </w:r>
      <w:r>
        <w:rPr>
          <w:rFonts w:ascii="Arial" w:hAnsi="Arial" w:cs="Arial"/>
          <w:b/>
        </w:rPr>
        <w:t>.</w:t>
      </w:r>
    </w:p>
    <w:p w:rsidR="00B51867" w:rsidRPr="00B51867" w:rsidRDefault="00B51867" w:rsidP="00506D55">
      <w:pPr>
        <w:ind w:left="708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Arial" w:hAnsi="Arial" w:cs="Arial"/>
          <w:b/>
        </w:rPr>
        <w:sym w:font="Symbol" w:char="F06C"/>
      </w:r>
      <w:r>
        <w:rPr>
          <w:rFonts w:ascii="Arial" w:hAnsi="Arial" w:cs="Arial"/>
          <w:b/>
          <w:vertAlign w:val="subscript"/>
        </w:rPr>
        <w:t xml:space="preserve">i </w:t>
      </w:r>
      <w:r>
        <w:rPr>
          <w:rFonts w:ascii="Arial" w:hAnsi="Arial" w:cs="Arial"/>
          <w:b/>
        </w:rPr>
        <w:t xml:space="preserve">= </w:t>
      </w:r>
      <w:r w:rsidRPr="00B51867">
        <w:rPr>
          <w:rFonts w:ascii="Arial" w:hAnsi="Arial" w:cs="Arial"/>
          <w:bCs/>
        </w:rPr>
        <w:t>conductivitat tèrmica de cadascuna de les fulles</w:t>
      </w:r>
      <w:r>
        <w:rPr>
          <w:rFonts w:ascii="Arial" w:hAnsi="Arial" w:cs="Arial"/>
          <w:bCs/>
        </w:rPr>
        <w:t>,</w:t>
      </w:r>
      <w:r w:rsidRPr="00B51867">
        <w:rPr>
          <w:rFonts w:ascii="Arial" w:hAnsi="Arial" w:cs="Arial"/>
          <w:bCs/>
        </w:rPr>
        <w:t xml:space="preserve"> en</w:t>
      </w:r>
      <w:r w:rsidRPr="00B51867">
        <w:rPr>
          <w:rFonts w:ascii="Cambria Math" w:hAnsi="Cambria Math" w:cs="Arial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W</m:t>
            </m:r>
          </m:num>
          <m:den>
            <m:sSup>
              <m:sSupPr>
                <m:ctrlPr>
                  <w:rPr>
                    <w:rFonts w:ascii="Cambria Math" w:hAnsi="Cambria Math" w:cs="Arial"/>
                    <w:b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  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k</m:t>
            </m:r>
          </m:den>
        </m:f>
      </m:oMath>
      <w:r>
        <w:rPr>
          <w:rFonts w:ascii="Cambria Math" w:hAnsi="Cambria Math" w:cs="Arial"/>
          <w:b/>
          <w:sz w:val="24"/>
          <w:szCs w:val="24"/>
        </w:rPr>
        <w:t xml:space="preserve">   </w:t>
      </w:r>
    </w:p>
    <w:p w:rsidR="0067045A" w:rsidRPr="00B51867" w:rsidRDefault="00B51867" w:rsidP="00506D55">
      <w:pPr>
        <w:ind w:left="708"/>
        <w:jc w:val="both"/>
        <w:rPr>
          <w:rFonts w:ascii="Arial" w:hAnsi="Arial" w:cs="Arial"/>
          <w:bCs/>
          <w:vertAlign w:val="subscript"/>
        </w:rPr>
      </w:pPr>
      <w:proofErr w:type="spellStart"/>
      <w:r w:rsidRPr="00B51867">
        <w:rPr>
          <w:rFonts w:ascii="Arial" w:hAnsi="Arial" w:cs="Arial"/>
          <w:b/>
        </w:rPr>
        <w:t>R</w:t>
      </w:r>
      <w:r w:rsidRPr="00B51867">
        <w:rPr>
          <w:rFonts w:ascii="Arial" w:hAnsi="Arial" w:cs="Arial"/>
          <w:b/>
          <w:vertAlign w:val="subscript"/>
        </w:rPr>
        <w:t>si</w:t>
      </w:r>
      <w:proofErr w:type="spellEnd"/>
      <w:r w:rsidRPr="00B51867">
        <w:rPr>
          <w:rFonts w:ascii="Arial" w:hAnsi="Arial" w:cs="Arial"/>
          <w:b/>
        </w:rPr>
        <w:t xml:space="preserve"> i </w:t>
      </w:r>
      <w:proofErr w:type="spellStart"/>
      <w:r w:rsidRPr="00B51867">
        <w:rPr>
          <w:rFonts w:ascii="Arial" w:hAnsi="Arial" w:cs="Arial"/>
          <w:b/>
        </w:rPr>
        <w:t>R</w:t>
      </w:r>
      <w:r w:rsidRPr="00B51867">
        <w:rPr>
          <w:rFonts w:ascii="Arial" w:hAnsi="Arial" w:cs="Arial"/>
          <w:b/>
          <w:vertAlign w:val="subscript"/>
        </w:rPr>
        <w:t>se</w:t>
      </w:r>
      <w:proofErr w:type="spellEnd"/>
      <w:r w:rsidRPr="00B51867">
        <w:rPr>
          <w:rFonts w:ascii="Arial" w:hAnsi="Arial" w:cs="Arial"/>
          <w:bCs/>
          <w:vertAlign w:val="subscript"/>
        </w:rPr>
        <w:t xml:space="preserve"> </w:t>
      </w:r>
      <w:r w:rsidRPr="00B51867">
        <w:rPr>
          <w:rFonts w:ascii="Arial" w:hAnsi="Arial" w:cs="Arial"/>
          <w:bCs/>
        </w:rPr>
        <w:t xml:space="preserve">= Resistències tèrmiques superficials, en </w:t>
      </w:r>
      <m:oMath>
        <m:f>
          <m:fPr>
            <m:ctrlPr>
              <w:rPr>
                <w:rFonts w:ascii="Cambria Math" w:hAnsi="Cambria Math" w:cs="Arial"/>
                <w:b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2  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W</m:t>
            </m:r>
          </m:den>
        </m:f>
      </m:oMath>
    </w:p>
    <w:p w:rsidR="0067045A" w:rsidRPr="00B51867" w:rsidRDefault="0067045A" w:rsidP="00506D55">
      <w:pPr>
        <w:ind w:left="708"/>
        <w:jc w:val="both"/>
        <w:rPr>
          <w:rFonts w:ascii="Arial" w:hAnsi="Arial" w:cs="Arial"/>
          <w:bCs/>
          <w:sz w:val="22"/>
        </w:rPr>
      </w:pPr>
    </w:p>
    <w:p w:rsidR="006D5DF3" w:rsidRDefault="006D5DF3" w:rsidP="006D5DF3">
      <w:pPr>
        <w:pStyle w:val="Prrafodelista"/>
        <w:jc w:val="both"/>
        <w:rPr>
          <w:rFonts w:ascii="Arial" w:hAnsi="Arial"/>
          <w:sz w:val="22"/>
        </w:rPr>
      </w:pPr>
    </w:p>
    <w:p w:rsidR="00506D55" w:rsidRDefault="00341AA9" w:rsidP="00506D55">
      <w:pPr>
        <w:pStyle w:val="Prrafodelista"/>
        <w:numPr>
          <w:ilvl w:val="0"/>
          <w:numId w:val="11"/>
        </w:numPr>
        <w:jc w:val="both"/>
        <w:rPr>
          <w:rFonts w:ascii="Arial" w:hAnsi="Arial"/>
          <w:sz w:val="22"/>
        </w:rPr>
      </w:pPr>
      <w:r w:rsidRPr="002D7AF4">
        <w:rPr>
          <w:rFonts w:ascii="Arial" w:hAnsi="Arial"/>
          <w:sz w:val="22"/>
          <w:shd w:val="clear" w:color="auto" w:fill="FFC000"/>
        </w:rPr>
        <w:t>Quantitat d’energia</w:t>
      </w:r>
      <w:r w:rsidR="0000297F">
        <w:rPr>
          <w:rFonts w:ascii="Arial" w:hAnsi="Arial"/>
          <w:sz w:val="22"/>
          <w:shd w:val="clear" w:color="auto" w:fill="FFC000"/>
        </w:rPr>
        <w:t>,</w:t>
      </w:r>
      <w:r w:rsidRPr="002D7AF4">
        <w:rPr>
          <w:rFonts w:ascii="Arial" w:hAnsi="Arial"/>
          <w:sz w:val="22"/>
          <w:shd w:val="clear" w:color="auto" w:fill="FFC000"/>
        </w:rPr>
        <w:t xml:space="preserve"> en </w:t>
      </w:r>
      <w:proofErr w:type="spellStart"/>
      <w:r w:rsidRPr="002D7AF4">
        <w:rPr>
          <w:rFonts w:ascii="Arial" w:hAnsi="Arial"/>
          <w:sz w:val="22"/>
          <w:shd w:val="clear" w:color="auto" w:fill="FFC000"/>
        </w:rPr>
        <w:t>W·h</w:t>
      </w:r>
      <w:proofErr w:type="spellEnd"/>
      <w:r w:rsidRPr="002D7AF4">
        <w:rPr>
          <w:rFonts w:ascii="Arial" w:hAnsi="Arial"/>
          <w:sz w:val="22"/>
          <w:shd w:val="clear" w:color="auto" w:fill="FFC000"/>
        </w:rPr>
        <w:t xml:space="preserve"> que  transita entre cares</w:t>
      </w:r>
      <w:r w:rsidR="006D5DF3">
        <w:rPr>
          <w:rFonts w:ascii="Arial" w:hAnsi="Arial"/>
          <w:sz w:val="22"/>
        </w:rPr>
        <w:t>.</w:t>
      </w:r>
      <w:r w:rsidRPr="006D5DF3">
        <w:rPr>
          <w:rFonts w:ascii="Arial" w:hAnsi="Arial"/>
          <w:sz w:val="22"/>
        </w:rPr>
        <w:t xml:space="preserve"> les condicions son les següents: </w:t>
      </w:r>
    </w:p>
    <w:p w:rsidR="002D7AF4" w:rsidRDefault="002D7AF4" w:rsidP="002D7AF4">
      <w:pPr>
        <w:pStyle w:val="Prrafodelista"/>
        <w:ind w:left="502"/>
        <w:jc w:val="both"/>
        <w:rPr>
          <w:rFonts w:ascii="Arial" w:hAnsi="Arial"/>
          <w:sz w:val="22"/>
        </w:rPr>
      </w:pPr>
    </w:p>
    <w:p w:rsidR="006D5DF3" w:rsidRPr="002D7AF4" w:rsidRDefault="006D5DF3" w:rsidP="002D7AF4">
      <w:pPr>
        <w:pStyle w:val="Prrafodelista"/>
        <w:numPr>
          <w:ilvl w:val="0"/>
          <w:numId w:val="9"/>
        </w:numPr>
        <w:jc w:val="both"/>
        <w:rPr>
          <w:rFonts w:ascii="Arial" w:hAnsi="Arial"/>
        </w:rPr>
      </w:pPr>
      <w:r w:rsidRPr="002D7AF4">
        <w:rPr>
          <w:rFonts w:ascii="Arial" w:hAnsi="Arial"/>
        </w:rPr>
        <w:t>Superfície del pany de paret 3,00x 5,75 m</w:t>
      </w:r>
    </w:p>
    <w:p w:rsidR="006D5DF3" w:rsidRPr="002D7AF4" w:rsidRDefault="006D5DF3" w:rsidP="006D5DF3">
      <w:pPr>
        <w:pStyle w:val="Prrafodelista"/>
        <w:numPr>
          <w:ilvl w:val="0"/>
          <w:numId w:val="9"/>
        </w:numPr>
        <w:jc w:val="both"/>
        <w:rPr>
          <w:rFonts w:ascii="Arial" w:hAnsi="Arial"/>
        </w:rPr>
      </w:pPr>
      <w:r w:rsidRPr="002D7AF4">
        <w:rPr>
          <w:rFonts w:ascii="Arial" w:hAnsi="Arial"/>
        </w:rPr>
        <w:t xml:space="preserve">Temperatura exterior :-3º </w:t>
      </w:r>
    </w:p>
    <w:p w:rsidR="006D5DF3" w:rsidRPr="002D7AF4" w:rsidRDefault="006D5DF3" w:rsidP="006D5DF3">
      <w:pPr>
        <w:pStyle w:val="Prrafodelista"/>
        <w:numPr>
          <w:ilvl w:val="0"/>
          <w:numId w:val="9"/>
        </w:numPr>
        <w:jc w:val="both"/>
        <w:rPr>
          <w:rFonts w:ascii="Arial" w:hAnsi="Arial"/>
        </w:rPr>
      </w:pPr>
      <w:r w:rsidRPr="002D7AF4">
        <w:rPr>
          <w:rFonts w:ascii="Arial" w:hAnsi="Arial"/>
        </w:rPr>
        <w:t>Temperatura interior : 22º</w:t>
      </w:r>
    </w:p>
    <w:p w:rsidR="006D5DF3" w:rsidRPr="002D7AF4" w:rsidRDefault="006D5DF3" w:rsidP="006D5DF3">
      <w:pPr>
        <w:pStyle w:val="Prrafodelista"/>
        <w:numPr>
          <w:ilvl w:val="0"/>
          <w:numId w:val="9"/>
        </w:numPr>
        <w:jc w:val="both"/>
        <w:rPr>
          <w:rFonts w:ascii="Arial" w:hAnsi="Arial"/>
        </w:rPr>
      </w:pPr>
      <w:r w:rsidRPr="002D7AF4">
        <w:rPr>
          <w:rFonts w:ascii="Arial" w:hAnsi="Arial"/>
        </w:rPr>
        <w:t>Temps: durant una</w:t>
      </w:r>
      <w:r w:rsidR="004D7785" w:rsidRPr="002D7AF4">
        <w:rPr>
          <w:rFonts w:ascii="Arial" w:hAnsi="Arial"/>
        </w:rPr>
        <w:t xml:space="preserve"> sessió de classe de dues hores, de les 8,00 hores fins a  les 10,00 hores.</w:t>
      </w:r>
    </w:p>
    <w:p w:rsidR="002D7AF4" w:rsidRDefault="002D7AF4" w:rsidP="002D7AF4">
      <w:pPr>
        <w:pStyle w:val="Prrafodelista"/>
        <w:ind w:left="1500"/>
        <w:jc w:val="both"/>
        <w:rPr>
          <w:rFonts w:ascii="Arial" w:hAnsi="Arial"/>
        </w:rPr>
      </w:pPr>
    </w:p>
    <w:p w:rsidR="00171D06" w:rsidRDefault="00171D06" w:rsidP="002D7AF4">
      <w:pPr>
        <w:pStyle w:val="Prrafodelista"/>
        <w:ind w:left="1500"/>
        <w:jc w:val="both"/>
        <w:rPr>
          <w:rFonts w:ascii="Arial" w:hAnsi="Arial"/>
          <w:sz w:val="22"/>
        </w:rPr>
      </w:pPr>
    </w:p>
    <w:p w:rsidR="002D7AF4" w:rsidRDefault="002D7AF4" w:rsidP="002D7AF4">
      <w:pPr>
        <w:pStyle w:val="Prrafodelista"/>
        <w:ind w:left="11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 determinar aquest concepte faré ús de l’expressió:</w:t>
      </w:r>
    </w:p>
    <w:p w:rsidR="002D7AF4" w:rsidRPr="002D7AF4" w:rsidRDefault="002D7AF4" w:rsidP="002D7AF4">
      <w:pPr>
        <w:pStyle w:val="Prrafodelista"/>
        <w:ind w:left="1224"/>
        <w:jc w:val="both"/>
        <w:rPr>
          <w:rFonts w:ascii="Arial" w:hAnsi="Arial"/>
          <w:sz w:val="22"/>
        </w:rPr>
      </w:pPr>
    </w:p>
    <w:p w:rsidR="002D7AF4" w:rsidRPr="002D7AF4" w:rsidRDefault="0004469B" w:rsidP="002D7AF4">
      <w:pPr>
        <w:pStyle w:val="Prrafodelista"/>
        <w:ind w:left="1140"/>
        <w:jc w:val="both"/>
        <w:rPr>
          <w:rFonts w:ascii="Arial" w:hAnsi="Arial" w:cs="Arial"/>
          <w:b/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/>
                  <w:sz w:val="22"/>
                  <w:shd w:val="clear" w:color="auto" w:fill="92CDDC" w:themeFill="accent5" w:themeFillTint="99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hd w:val="clear" w:color="auto" w:fill="92CDDC" w:themeFill="accent5" w:themeFillTint="99"/>
                </w:rPr>
                <m:t>Q</m:t>
              </m:r>
            </m:e>
            <m:sub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hd w:val="clear" w:color="auto" w:fill="92CDDC" w:themeFill="accent5" w:themeFillTint="99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2"/>
              <w:shd w:val="clear" w:color="auto" w:fill="92CDDC" w:themeFill="accent5" w:themeFillTint="99"/>
            </w:rPr>
            <m:t>=U·</m:t>
          </m:r>
          <m:sSub>
            <m:sSubPr>
              <m:ctrlPr>
                <w:rPr>
                  <w:rFonts w:ascii="Cambria Math" w:hAnsi="Cambria Math" w:cs="Arial"/>
                  <w:bCs/>
                  <w:sz w:val="22"/>
                  <w:shd w:val="clear" w:color="auto" w:fill="92CDDC" w:themeFill="accent5" w:themeFillTint="99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hd w:val="clear" w:color="auto" w:fill="92CDDC" w:themeFill="accent5" w:themeFillTint="99"/>
                </w:rPr>
                <m:t>∆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hd w:val="clear" w:color="auto" w:fill="92CDDC" w:themeFill="accent5" w:themeFillTint="99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2"/>
              <w:shd w:val="clear" w:color="auto" w:fill="92CDDC" w:themeFill="accent5" w:themeFillTint="99"/>
            </w:rPr>
            <m:t>·àrea</m:t>
          </m:r>
          <m:d>
            <m:dPr>
              <m:ctrlPr>
                <w:rPr>
                  <w:rFonts w:ascii="Cambria Math" w:hAnsi="Cambria Math" w:cs="Arial"/>
                  <w:bCs/>
                  <w:sz w:val="22"/>
                  <w:shd w:val="clear" w:color="auto" w:fill="92CDDC" w:themeFill="accent5" w:themeFillTint="99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Cs/>
                      <w:sz w:val="22"/>
                      <w:shd w:val="clear" w:color="auto" w:fill="92CDDC" w:themeFill="accent5" w:themeFillTint="99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hd w:val="clear" w:color="auto" w:fill="92CDDC" w:themeFill="accent5" w:themeFillTint="99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hd w:val="clear" w:color="auto" w:fill="92CDDC" w:themeFill="accent5" w:themeFillTint="99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hd w:val="clear" w:color="auto" w:fill="92CDDC" w:themeFill="accent5" w:themeFillTint="99"/>
            </w:rPr>
            <m:t xml:space="preserve">·temps </m:t>
          </m:r>
          <m:d>
            <m:dPr>
              <m:ctrlPr>
                <w:rPr>
                  <w:rFonts w:ascii="Cambria Math" w:hAnsi="Cambria Math" w:cs="Arial"/>
                  <w:bCs/>
                  <w:sz w:val="22"/>
                  <w:shd w:val="clear" w:color="auto" w:fill="92CDDC" w:themeFill="accent5" w:themeFillTint="99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hd w:val="clear" w:color="auto" w:fill="92CDDC" w:themeFill="accent5" w:themeFillTint="99"/>
                </w:rPr>
                <m:t>hora</m:t>
              </m:r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hd w:val="clear" w:color="auto" w:fill="92CDDC" w:themeFill="accent5" w:themeFillTint="99"/>
            </w:rPr>
            <m:t>;les seves unitats son</m:t>
          </m:r>
          <m:r>
            <m:rPr>
              <m:sty m:val="b"/>
            </m:rPr>
            <w:rPr>
              <w:rFonts w:ascii="Cambria Math" w:hAnsi="Cambria Math" w:cs="Arial"/>
              <w:sz w:val="22"/>
              <w:shd w:val="clear" w:color="auto" w:fill="92CDDC" w:themeFill="accent5" w:themeFillTint="99"/>
            </w:rPr>
            <m:t xml:space="preserve"> W·h</m:t>
          </m:r>
          <m:r>
            <m:rPr>
              <m:sty m:val="b"/>
            </m:rPr>
            <w:rPr>
              <w:rFonts w:ascii="Cambria Math" w:hAnsi="Cambria Math" w:cs="Arial"/>
              <w:sz w:val="22"/>
            </w:rPr>
            <m:t xml:space="preserve"> </m:t>
          </m:r>
        </m:oMath>
      </m:oMathPara>
    </w:p>
    <w:p w:rsidR="002D7AF4" w:rsidRPr="002D7AF4" w:rsidRDefault="002D7AF4" w:rsidP="002D7AF4">
      <w:pPr>
        <w:jc w:val="both"/>
        <w:rPr>
          <w:rFonts w:ascii="Arial" w:hAnsi="Arial"/>
          <w:sz w:val="22"/>
        </w:rPr>
      </w:pPr>
    </w:p>
    <w:p w:rsidR="006D5DF3" w:rsidRDefault="006D5DF3" w:rsidP="006D5DF3">
      <w:pPr>
        <w:pStyle w:val="Prrafodelista"/>
        <w:ind w:left="1500"/>
        <w:jc w:val="both"/>
        <w:rPr>
          <w:rFonts w:ascii="Arial" w:hAnsi="Arial"/>
          <w:sz w:val="22"/>
        </w:rPr>
      </w:pPr>
    </w:p>
    <w:p w:rsidR="009A27E0" w:rsidRDefault="009A27E0" w:rsidP="006D5DF3">
      <w:pPr>
        <w:pStyle w:val="Prrafodelista"/>
        <w:ind w:left="1500"/>
        <w:jc w:val="both"/>
        <w:rPr>
          <w:rFonts w:ascii="Arial" w:hAnsi="Arial"/>
          <w:sz w:val="22"/>
        </w:rPr>
      </w:pPr>
    </w:p>
    <w:p w:rsidR="009A27E0" w:rsidRDefault="009A27E0" w:rsidP="006D5DF3">
      <w:pPr>
        <w:pStyle w:val="Prrafodelista"/>
        <w:ind w:left="1500"/>
        <w:jc w:val="both"/>
        <w:rPr>
          <w:rFonts w:ascii="Arial" w:hAnsi="Arial"/>
          <w:sz w:val="22"/>
        </w:rPr>
      </w:pPr>
    </w:p>
    <w:p w:rsidR="009A27E0" w:rsidRDefault="009A27E0" w:rsidP="006D5DF3">
      <w:pPr>
        <w:pStyle w:val="Prrafodelista"/>
        <w:ind w:left="1500"/>
        <w:jc w:val="both"/>
        <w:rPr>
          <w:rFonts w:ascii="Arial" w:hAnsi="Arial"/>
          <w:sz w:val="22"/>
        </w:rPr>
      </w:pPr>
    </w:p>
    <w:p w:rsidR="009A27E0" w:rsidRDefault="009A27E0" w:rsidP="006D5DF3">
      <w:pPr>
        <w:pStyle w:val="Prrafodelista"/>
        <w:ind w:left="1500"/>
        <w:jc w:val="both"/>
        <w:rPr>
          <w:rFonts w:ascii="Arial" w:hAnsi="Arial"/>
          <w:sz w:val="22"/>
        </w:rPr>
      </w:pPr>
    </w:p>
    <w:p w:rsidR="009A27E0" w:rsidRDefault="009A27E0" w:rsidP="006D5DF3">
      <w:pPr>
        <w:pStyle w:val="Prrafodelista"/>
        <w:ind w:left="1500"/>
        <w:jc w:val="both"/>
        <w:rPr>
          <w:rFonts w:ascii="Arial" w:hAnsi="Arial"/>
          <w:sz w:val="22"/>
        </w:rPr>
      </w:pPr>
    </w:p>
    <w:p w:rsidR="009A27E0" w:rsidRDefault="009A27E0" w:rsidP="006D5DF3">
      <w:pPr>
        <w:pStyle w:val="Prrafodelista"/>
        <w:ind w:left="1500"/>
        <w:jc w:val="both"/>
        <w:rPr>
          <w:rFonts w:ascii="Arial" w:hAnsi="Arial"/>
          <w:sz w:val="22"/>
        </w:rPr>
      </w:pPr>
    </w:p>
    <w:p w:rsidR="009A27E0" w:rsidRDefault="009A27E0" w:rsidP="006D5DF3">
      <w:pPr>
        <w:pStyle w:val="Prrafodelista"/>
        <w:ind w:left="1500"/>
        <w:jc w:val="both"/>
        <w:rPr>
          <w:rFonts w:ascii="Arial" w:hAnsi="Arial"/>
          <w:sz w:val="22"/>
        </w:rPr>
      </w:pPr>
    </w:p>
    <w:p w:rsidR="009A27E0" w:rsidRDefault="009A27E0" w:rsidP="006D5DF3">
      <w:pPr>
        <w:pStyle w:val="Prrafodelista"/>
        <w:ind w:left="1500"/>
        <w:jc w:val="both"/>
        <w:rPr>
          <w:rFonts w:ascii="Arial" w:hAnsi="Arial"/>
          <w:sz w:val="22"/>
        </w:rPr>
      </w:pPr>
    </w:p>
    <w:p w:rsidR="009A27E0" w:rsidRDefault="009A27E0" w:rsidP="006D5DF3">
      <w:pPr>
        <w:pStyle w:val="Prrafodelista"/>
        <w:ind w:left="1500"/>
        <w:jc w:val="both"/>
        <w:rPr>
          <w:rFonts w:ascii="Arial" w:hAnsi="Arial"/>
          <w:sz w:val="22"/>
        </w:rPr>
      </w:pPr>
    </w:p>
    <w:p w:rsidR="009A27E0" w:rsidRDefault="009A27E0" w:rsidP="006D5DF3">
      <w:pPr>
        <w:pStyle w:val="Prrafodelista"/>
        <w:ind w:left="1500"/>
        <w:jc w:val="both"/>
        <w:rPr>
          <w:rFonts w:ascii="Arial" w:hAnsi="Arial"/>
          <w:sz w:val="22"/>
        </w:rPr>
      </w:pPr>
    </w:p>
    <w:p w:rsidR="009A27E0" w:rsidRDefault="009A27E0" w:rsidP="006D5DF3">
      <w:pPr>
        <w:pStyle w:val="Prrafodelista"/>
        <w:ind w:left="1500"/>
        <w:jc w:val="both"/>
        <w:rPr>
          <w:rFonts w:ascii="Arial" w:hAnsi="Arial"/>
          <w:sz w:val="22"/>
        </w:rPr>
      </w:pPr>
    </w:p>
    <w:p w:rsidR="009A27E0" w:rsidRDefault="009A27E0" w:rsidP="006D5DF3">
      <w:pPr>
        <w:pStyle w:val="Prrafodelista"/>
        <w:ind w:left="1500"/>
        <w:jc w:val="both"/>
        <w:rPr>
          <w:rFonts w:ascii="Arial" w:hAnsi="Arial"/>
          <w:sz w:val="22"/>
        </w:rPr>
      </w:pPr>
    </w:p>
    <w:p w:rsidR="009A27E0" w:rsidRDefault="009A27E0" w:rsidP="006D5DF3">
      <w:pPr>
        <w:pStyle w:val="Prrafodelista"/>
        <w:ind w:left="1500"/>
        <w:jc w:val="both"/>
        <w:rPr>
          <w:rFonts w:ascii="Arial" w:hAnsi="Arial"/>
          <w:sz w:val="22"/>
        </w:rPr>
      </w:pPr>
    </w:p>
    <w:p w:rsidR="009A27E0" w:rsidRDefault="009A27E0" w:rsidP="006D5DF3">
      <w:pPr>
        <w:pStyle w:val="Prrafodelista"/>
        <w:ind w:left="1500"/>
        <w:jc w:val="both"/>
        <w:rPr>
          <w:rFonts w:ascii="Arial" w:hAnsi="Arial"/>
          <w:sz w:val="22"/>
        </w:rPr>
      </w:pPr>
    </w:p>
    <w:p w:rsidR="009A27E0" w:rsidRDefault="009A27E0" w:rsidP="006D5DF3">
      <w:pPr>
        <w:pStyle w:val="Prrafodelista"/>
        <w:ind w:left="1500"/>
        <w:jc w:val="both"/>
        <w:rPr>
          <w:rFonts w:ascii="Arial" w:hAnsi="Arial"/>
          <w:sz w:val="22"/>
        </w:rPr>
      </w:pPr>
    </w:p>
    <w:p w:rsidR="009A27E0" w:rsidRDefault="009A27E0" w:rsidP="006D5DF3">
      <w:pPr>
        <w:pStyle w:val="Prrafodelista"/>
        <w:ind w:left="1500"/>
        <w:jc w:val="both"/>
        <w:rPr>
          <w:rFonts w:ascii="Arial" w:hAnsi="Arial"/>
          <w:sz w:val="22"/>
        </w:rPr>
      </w:pPr>
    </w:p>
    <w:p w:rsidR="009A27E0" w:rsidRDefault="009A27E0" w:rsidP="006D5DF3">
      <w:pPr>
        <w:pStyle w:val="Prrafodelista"/>
        <w:ind w:left="1500"/>
        <w:jc w:val="both"/>
        <w:rPr>
          <w:rFonts w:ascii="Arial" w:hAnsi="Arial"/>
          <w:sz w:val="22"/>
        </w:rPr>
      </w:pPr>
    </w:p>
    <w:p w:rsidR="009A27E0" w:rsidRDefault="009A27E0" w:rsidP="006D5DF3">
      <w:pPr>
        <w:pStyle w:val="Prrafodelista"/>
        <w:ind w:left="1500"/>
        <w:jc w:val="both"/>
        <w:rPr>
          <w:rFonts w:ascii="Arial" w:hAnsi="Arial"/>
          <w:sz w:val="22"/>
        </w:rPr>
      </w:pPr>
    </w:p>
    <w:p w:rsidR="009A27E0" w:rsidRPr="00690F22" w:rsidRDefault="009A27E0" w:rsidP="00690F22">
      <w:pPr>
        <w:jc w:val="both"/>
        <w:rPr>
          <w:rFonts w:ascii="Arial" w:hAnsi="Arial"/>
          <w:sz w:val="22"/>
        </w:rPr>
      </w:pPr>
    </w:p>
    <w:p w:rsidR="009A27E0" w:rsidRDefault="009A27E0" w:rsidP="006D5DF3">
      <w:pPr>
        <w:pStyle w:val="Prrafodelista"/>
        <w:ind w:left="1500"/>
        <w:jc w:val="both"/>
        <w:rPr>
          <w:rFonts w:ascii="Arial" w:hAnsi="Arial"/>
          <w:sz w:val="22"/>
        </w:rPr>
      </w:pPr>
    </w:p>
    <w:p w:rsidR="006D5DF3" w:rsidRDefault="002376B8" w:rsidP="006D5DF3">
      <w:pPr>
        <w:pStyle w:val="Prrafodelista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hd w:val="clear" w:color="auto" w:fill="FFC000"/>
        </w:rPr>
        <w:lastRenderedPageBreak/>
        <w:t>Calculant</w:t>
      </w:r>
      <w:r w:rsidR="001F15F6">
        <w:rPr>
          <w:rFonts w:ascii="Arial" w:hAnsi="Arial"/>
          <w:sz w:val="22"/>
        </w:rPr>
        <w:t xml:space="preserve"> </w:t>
      </w:r>
    </w:p>
    <w:p w:rsidR="006D5DF3" w:rsidRPr="006D5DF3" w:rsidRDefault="006D5DF3" w:rsidP="006D5DF3">
      <w:pPr>
        <w:pStyle w:val="Prrafodelista"/>
        <w:rPr>
          <w:rFonts w:ascii="Arial" w:hAnsi="Arial"/>
          <w:sz w:val="22"/>
        </w:rPr>
      </w:pPr>
      <w:bookmarkStart w:id="0" w:name="_GoBack"/>
      <w:bookmarkEnd w:id="0"/>
    </w:p>
    <w:p w:rsidR="002D7AF4" w:rsidRDefault="002D7AF4">
      <w:pPr>
        <w:jc w:val="both"/>
        <w:rPr>
          <w:rFonts w:ascii="Arial" w:hAnsi="Arial"/>
          <w:sz w:val="22"/>
        </w:rPr>
      </w:pPr>
    </w:p>
    <w:p w:rsidR="007077E7" w:rsidRDefault="007077E7" w:rsidP="007077E7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1F15F6">
        <w:rPr>
          <w:rFonts w:ascii="Arial" w:hAnsi="Arial"/>
          <w:b/>
          <w:bCs/>
          <w:sz w:val="22"/>
          <w:shd w:val="clear" w:color="auto" w:fill="C2D69B" w:themeFill="accent3" w:themeFillTint="99"/>
        </w:rPr>
        <w:t>Tancament 1</w:t>
      </w:r>
      <w:r w:rsidRPr="001F15F6">
        <w:rPr>
          <w:rFonts w:ascii="Arial" w:hAnsi="Arial"/>
          <w:sz w:val="22"/>
          <w:shd w:val="clear" w:color="auto" w:fill="C2D69B" w:themeFill="accent3" w:themeFillTint="99"/>
        </w:rPr>
        <w:t xml:space="preserve"> </w:t>
      </w:r>
      <w:r>
        <w:rPr>
          <w:rFonts w:ascii="Arial" w:hAnsi="Arial"/>
          <w:sz w:val="22"/>
        </w:rPr>
        <w:t>: Fa referència a la part cega dels nous espais que ocupem</w:t>
      </w:r>
      <w:r w:rsidR="004D7785">
        <w:rPr>
          <w:rFonts w:ascii="Arial" w:hAnsi="Arial"/>
          <w:sz w:val="22"/>
        </w:rPr>
        <w:t xml:space="preserve"> el cicle d’EIOC</w:t>
      </w:r>
      <w:r>
        <w:rPr>
          <w:rFonts w:ascii="Arial" w:hAnsi="Arial"/>
          <w:sz w:val="22"/>
        </w:rPr>
        <w:t>, aquí tenim el seu detall.</w:t>
      </w:r>
    </w:p>
    <w:p w:rsidR="00F40D36" w:rsidRDefault="00F40D36" w:rsidP="00F40D36">
      <w:pPr>
        <w:ind w:left="720"/>
        <w:jc w:val="both"/>
        <w:rPr>
          <w:rFonts w:ascii="Arial" w:hAnsi="Arial"/>
          <w:sz w:val="22"/>
        </w:rPr>
      </w:pPr>
    </w:p>
    <w:p w:rsidR="00FD44DB" w:rsidRDefault="006D5DF3" w:rsidP="00F40D36">
      <w:pPr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ca-ES" w:bidi="th-TH"/>
        </w:rPr>
        <w:drawing>
          <wp:inline distT="0" distB="0" distL="0" distR="0">
            <wp:extent cx="5400675" cy="3090545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89F1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AA9" w:rsidRDefault="00341AA9" w:rsidP="00FD44DB">
      <w:pPr>
        <w:jc w:val="both"/>
        <w:rPr>
          <w:rFonts w:ascii="Arial" w:hAnsi="Arial"/>
          <w:sz w:val="22"/>
        </w:rPr>
      </w:pPr>
    </w:p>
    <w:p w:rsidR="004D7785" w:rsidRDefault="004D7785" w:rsidP="00FD44DB">
      <w:pPr>
        <w:jc w:val="both"/>
        <w:rPr>
          <w:rFonts w:ascii="Arial" w:hAnsi="Arial"/>
          <w:sz w:val="22"/>
        </w:rPr>
      </w:pPr>
    </w:p>
    <w:p w:rsidR="00341AA9" w:rsidRDefault="00341AA9" w:rsidP="00FD44DB">
      <w:pPr>
        <w:jc w:val="both"/>
        <w:rPr>
          <w:rFonts w:ascii="Arial" w:hAnsi="Arial"/>
          <w:sz w:val="22"/>
        </w:rPr>
      </w:pPr>
    </w:p>
    <w:p w:rsidR="00FF2B05" w:rsidRPr="00E3634D" w:rsidRDefault="0004469B" w:rsidP="00E3634D">
      <w:pPr>
        <w:jc w:val="both"/>
        <w:rPr>
          <w:rFonts w:ascii="Arial" w:hAnsi="Arial" w:cs="Arial"/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/>
                  <w:sz w:val="22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"/>
                  <w:sz w:val="22"/>
                </w:rPr>
                <m:t>U</m:t>
              </m:r>
            </m:e>
            <m:sub>
              <m:r>
                <m:rPr>
                  <m:sty m:val="b"/>
                </m:rPr>
                <w:rPr>
                  <w:rFonts w:ascii="Cambria Math" w:hAnsi="Cambria Math" w:cs="Arial"/>
                  <w:sz w:val="2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2"/>
            </w:rPr>
            <m:t>=</m:t>
          </m:r>
          <m:f>
            <m:fPr>
              <m:ctrlPr>
                <w:rPr>
                  <w:rFonts w:ascii="Cambria Math" w:hAnsi="Cambria Math" w:cs="Arial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0.13+</m:t>
              </m:r>
              <m:f>
                <m:fPr>
                  <m:ctrlPr>
                    <w:rPr>
                      <w:rFonts w:ascii="Cambria Math" w:hAnsi="Cambria Math" w:cs="Arial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0.01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0.25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0.01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0.25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0.05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0.05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0.06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2.5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0.08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0.046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0.06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2.5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+0.04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</w:rPr>
            <m:t>=</m:t>
          </m:r>
          <m:r>
            <m:rPr>
              <m:sty m:val="b"/>
            </m:rPr>
            <w:rPr>
              <w:rFonts w:ascii="Cambria Math" w:hAnsi="Cambria Math" w:cs="Arial"/>
              <w:sz w:val="22"/>
              <w:shd w:val="clear" w:color="auto" w:fill="00B050"/>
            </w:rPr>
            <m:t>0,329</m:t>
          </m:r>
          <m:f>
            <m:fPr>
              <m:ctrlPr>
                <w:rPr>
                  <w:rFonts w:ascii="Cambria Math" w:hAnsi="Cambria Math" w:cs="Arial"/>
                  <w:b/>
                  <w:sz w:val="22"/>
                  <w:shd w:val="clear" w:color="auto" w:fill="00B05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hd w:val="clear" w:color="auto" w:fill="00B050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sz w:val="22"/>
                      <w:shd w:val="clear" w:color="auto" w:fill="00B05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2"/>
                      <w:shd w:val="clear" w:color="auto" w:fill="00B050"/>
                    </w:rPr>
                    <m:t>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2"/>
                      <w:shd w:val="clear" w:color="auto" w:fill="00B050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hd w:val="clear" w:color="auto" w:fill="00B050"/>
                </w:rPr>
                <m:t xml:space="preserve"> k</m:t>
              </m:r>
            </m:den>
          </m:f>
        </m:oMath>
      </m:oMathPara>
    </w:p>
    <w:p w:rsidR="00341AA9" w:rsidRPr="00E3634D" w:rsidRDefault="00341AA9" w:rsidP="00FD44DB">
      <w:pPr>
        <w:jc w:val="both"/>
        <w:rPr>
          <w:rFonts w:ascii="Arial" w:hAnsi="Arial"/>
          <w:color w:val="0070C0"/>
          <w:sz w:val="22"/>
        </w:rPr>
      </w:pPr>
    </w:p>
    <w:p w:rsidR="00341AA9" w:rsidRPr="00E3634D" w:rsidRDefault="0004469B" w:rsidP="00AA1A3C">
      <w:pPr>
        <w:jc w:val="center"/>
        <w:rPr>
          <w:rFonts w:ascii="Arial" w:hAnsi="Arial" w:cs="Arial"/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/>
                  <w:sz w:val="22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"/>
                  <w:sz w:val="22"/>
                </w:rPr>
                <m:t>Q</m:t>
              </m:r>
            </m:e>
            <m:sub>
              <m:r>
                <m:rPr>
                  <m:sty m:val="b"/>
                </m:rPr>
                <w:rPr>
                  <w:rFonts w:ascii="Cambria Math" w:hAnsi="Cambria Math" w:cs="Arial"/>
                  <w:sz w:val="22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2"/>
            </w:rPr>
            <m:t>=0.329x25x</m:t>
          </m:r>
          <m:d>
            <m:dPr>
              <m:ctrlPr>
                <w:rPr>
                  <w:rFonts w:ascii="Cambria Math" w:hAnsi="Cambria Math" w:cs="Arial"/>
                  <w:sz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3x5.75</m:t>
              </m:r>
            </m:e>
          </m:d>
          <m:r>
            <m:rPr>
              <m:sty m:val="p"/>
            </m:rPr>
            <w:rPr>
              <w:rFonts w:ascii="Cambria Math" w:hAnsi="Cambria Math" w:cs="Arial"/>
              <w:sz w:val="22"/>
            </w:rPr>
            <m:t>x2=</m:t>
          </m:r>
          <m:r>
            <m:rPr>
              <m:sty m:val="b"/>
            </m:rPr>
            <w:rPr>
              <w:rFonts w:ascii="Cambria Math" w:hAnsi="Cambria Math" w:cs="Arial"/>
              <w:sz w:val="22"/>
            </w:rPr>
            <m:t>283.762 W·h</m:t>
          </m:r>
          <m:r>
            <m:rPr>
              <m:sty m:val="p"/>
            </m:rPr>
            <w:rPr>
              <w:rFonts w:ascii="Cambria Math" w:hAnsi="Cambria Math" w:cs="Arial"/>
              <w:sz w:val="22"/>
            </w:rPr>
            <m:t xml:space="preserve"> o bé </m:t>
          </m:r>
          <m:r>
            <m:rPr>
              <m:sty m:val="b"/>
            </m:rPr>
            <w:rPr>
              <w:rFonts w:ascii="Cambria Math" w:hAnsi="Cambria Math" w:cs="Arial"/>
              <w:sz w:val="22"/>
              <w:shd w:val="clear" w:color="auto" w:fill="00B050"/>
            </w:rPr>
            <m:t>0,284 kW·h</m:t>
          </m:r>
        </m:oMath>
      </m:oMathPara>
    </w:p>
    <w:p w:rsidR="00341AA9" w:rsidRPr="00AA1A3C" w:rsidRDefault="00341AA9" w:rsidP="00FD44DB">
      <w:pPr>
        <w:jc w:val="both"/>
        <w:rPr>
          <w:rFonts w:ascii="Arial" w:hAnsi="Arial"/>
          <w:color w:val="0070C0"/>
          <w:sz w:val="22"/>
        </w:rPr>
      </w:pPr>
    </w:p>
    <w:p w:rsidR="00341AA9" w:rsidRPr="004D7785" w:rsidRDefault="0004469B" w:rsidP="00FD44DB">
      <w:pPr>
        <w:jc w:val="both"/>
        <w:rPr>
          <w:rFonts w:ascii="Cambria Math" w:hAnsi="Cambria Math" w:cs="Arial"/>
          <w:b/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/>
                  <w:sz w:val="22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"/>
                  <w:sz w:val="22"/>
                </w:rPr>
                <m:t>U</m:t>
              </m:r>
            </m:e>
            <m:sub>
              <m:r>
                <m:rPr>
                  <m:sty m:val="b"/>
                </m:rPr>
                <w:rPr>
                  <w:rFonts w:ascii="Cambria Math" w:hAnsi="Cambria Math" w:cs="Arial"/>
                  <w:sz w:val="22"/>
                </w:rPr>
                <m:t>1</m:t>
              </m:r>
            </m:sub>
          </m:sSub>
          <m:r>
            <m:rPr>
              <m:sty m:val="b"/>
            </m:rPr>
            <w:rPr>
              <w:rFonts w:ascii="Cambria Math" w:hAnsi="Cambria Math" w:cs="Arial"/>
              <w:sz w:val="22"/>
            </w:rPr>
            <m:t>=Transmitància del tancament 1</m:t>
          </m:r>
        </m:oMath>
      </m:oMathPara>
    </w:p>
    <w:p w:rsidR="006D5DF3" w:rsidRPr="004D7785" w:rsidRDefault="0004469B" w:rsidP="00FD44DB">
      <w:pPr>
        <w:jc w:val="both"/>
        <w:rPr>
          <w:rFonts w:ascii="Cambria Math" w:hAnsi="Cambria Math" w:cs="Arial"/>
          <w:b/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/>
                  <w:sz w:val="22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"/>
                  <w:sz w:val="22"/>
                </w:rPr>
                <m:t>Q</m:t>
              </m:r>
            </m:e>
            <m:sub>
              <m:r>
                <m:rPr>
                  <m:sty m:val="b"/>
                </m:rPr>
                <w:rPr>
                  <w:rFonts w:ascii="Cambria Math" w:hAnsi="Cambria Math" w:cs="Arial"/>
                  <w:sz w:val="22"/>
                </w:rPr>
                <m:t>T</m:t>
              </m:r>
            </m:sub>
          </m:sSub>
          <m:r>
            <m:rPr>
              <m:sty m:val="b"/>
            </m:rPr>
            <w:rPr>
              <w:rFonts w:ascii="Cambria Math" w:hAnsi="Cambria Math" w:cs="Arial"/>
              <w:sz w:val="22"/>
            </w:rPr>
            <m:t xml:space="preserve">=Quantitat de calor que transita </m:t>
          </m:r>
          <m:sSup>
            <m:sSupPr>
              <m:ctrlPr>
                <w:rPr>
                  <w:rFonts w:ascii="Cambria Math" w:hAnsi="Cambria Math" w:cs="Arial"/>
                  <w:b/>
                  <w:sz w:val="22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Arial"/>
                  <w:sz w:val="22"/>
                </w:rPr>
                <m:t>d</m:t>
              </m:r>
            </m:e>
            <m:sup>
              <m:r>
                <m:rPr>
                  <m:sty m:val="b"/>
                </m:rPr>
                <w:rPr>
                  <w:rFonts w:ascii="Cambria Math" w:hAnsi="Cambria Math" w:cs="Arial"/>
                  <w:sz w:val="22"/>
                </w:rPr>
                <m:t>'</m:t>
              </m:r>
            </m:sup>
          </m:sSup>
          <m:r>
            <m:rPr>
              <m:sty m:val="b"/>
            </m:rPr>
            <w:rPr>
              <w:rFonts w:ascii="Cambria Math" w:hAnsi="Cambria Math" w:cs="Arial"/>
              <w:sz w:val="22"/>
            </w:rPr>
            <m:t xml:space="preserve">una cara del parament fins </m:t>
          </m:r>
          <m:sSup>
            <m:sSupPr>
              <m:ctrlPr>
                <w:rPr>
                  <w:rFonts w:ascii="Cambria Math" w:hAnsi="Cambria Math" w:cs="Arial"/>
                  <w:b/>
                  <w:sz w:val="22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Arial"/>
                  <w:sz w:val="22"/>
                </w:rPr>
                <m:t>l</m:t>
              </m:r>
            </m:e>
            <m:sup>
              <m:r>
                <m:rPr>
                  <m:sty m:val="b"/>
                </m:rPr>
                <w:rPr>
                  <w:rFonts w:ascii="Cambria Math" w:hAnsi="Cambria Math" w:cs="Arial"/>
                  <w:sz w:val="22"/>
                </w:rPr>
                <m:t>'</m:t>
              </m:r>
            </m:sup>
          </m:sSup>
          <m:r>
            <m:rPr>
              <m:sty m:val="b"/>
            </m:rPr>
            <w:rPr>
              <w:rFonts w:ascii="Cambria Math" w:hAnsi="Cambria Math" w:cs="Arial"/>
              <w:sz w:val="22"/>
            </w:rPr>
            <m:t>altra.</m:t>
          </m:r>
        </m:oMath>
      </m:oMathPara>
    </w:p>
    <w:p w:rsidR="00341AA9" w:rsidRDefault="00341AA9" w:rsidP="00FD44DB">
      <w:pPr>
        <w:jc w:val="both"/>
        <w:rPr>
          <w:rFonts w:ascii="Arial" w:hAnsi="Arial"/>
          <w:sz w:val="22"/>
        </w:rPr>
      </w:pPr>
    </w:p>
    <w:p w:rsidR="00F40D36" w:rsidRDefault="00F40D36" w:rsidP="00FD44DB">
      <w:pPr>
        <w:jc w:val="both"/>
        <w:rPr>
          <w:rFonts w:ascii="Arial" w:hAnsi="Arial"/>
          <w:sz w:val="22"/>
        </w:rPr>
      </w:pPr>
    </w:p>
    <w:p w:rsidR="00F40D36" w:rsidRDefault="00F40D36" w:rsidP="00FD44DB">
      <w:pPr>
        <w:jc w:val="both"/>
        <w:rPr>
          <w:rFonts w:ascii="Arial" w:hAnsi="Arial"/>
          <w:sz w:val="22"/>
        </w:rPr>
      </w:pPr>
    </w:p>
    <w:p w:rsidR="00F40D36" w:rsidRDefault="00F40D36" w:rsidP="00FD44DB">
      <w:pPr>
        <w:jc w:val="both"/>
        <w:rPr>
          <w:rFonts w:ascii="Arial" w:hAnsi="Arial"/>
          <w:sz w:val="22"/>
        </w:rPr>
      </w:pPr>
    </w:p>
    <w:p w:rsidR="00F40D36" w:rsidRDefault="00F40D36" w:rsidP="00FD44DB">
      <w:pPr>
        <w:jc w:val="both"/>
        <w:rPr>
          <w:rFonts w:ascii="Arial" w:hAnsi="Arial"/>
          <w:sz w:val="22"/>
        </w:rPr>
      </w:pPr>
    </w:p>
    <w:p w:rsidR="00F40D36" w:rsidRDefault="00F40D36" w:rsidP="00FD44DB">
      <w:pPr>
        <w:jc w:val="both"/>
        <w:rPr>
          <w:rFonts w:ascii="Arial" w:hAnsi="Arial"/>
          <w:sz w:val="22"/>
        </w:rPr>
      </w:pPr>
    </w:p>
    <w:p w:rsidR="00341AA9" w:rsidRDefault="00341AA9" w:rsidP="00FD44DB">
      <w:pPr>
        <w:jc w:val="both"/>
        <w:rPr>
          <w:rFonts w:ascii="Arial" w:hAnsi="Arial"/>
          <w:sz w:val="22"/>
        </w:rPr>
      </w:pPr>
    </w:p>
    <w:p w:rsidR="00341AA9" w:rsidRDefault="00341AA9" w:rsidP="00FD44DB">
      <w:pPr>
        <w:jc w:val="both"/>
        <w:rPr>
          <w:rFonts w:ascii="Arial" w:hAnsi="Arial"/>
          <w:sz w:val="22"/>
        </w:rPr>
      </w:pPr>
    </w:p>
    <w:p w:rsidR="00626A30" w:rsidRDefault="00626A30" w:rsidP="00FD44DB">
      <w:pPr>
        <w:jc w:val="both"/>
        <w:rPr>
          <w:rFonts w:ascii="Arial" w:hAnsi="Arial"/>
          <w:sz w:val="22"/>
        </w:rPr>
      </w:pPr>
    </w:p>
    <w:p w:rsidR="00626A30" w:rsidRDefault="00626A30" w:rsidP="00FD44DB">
      <w:pPr>
        <w:jc w:val="both"/>
        <w:rPr>
          <w:rFonts w:ascii="Arial" w:hAnsi="Arial"/>
          <w:sz w:val="22"/>
        </w:rPr>
      </w:pPr>
    </w:p>
    <w:p w:rsidR="00626A30" w:rsidRDefault="00626A30" w:rsidP="00FD44DB">
      <w:pPr>
        <w:jc w:val="both"/>
        <w:rPr>
          <w:rFonts w:ascii="Arial" w:hAnsi="Arial"/>
          <w:sz w:val="22"/>
        </w:rPr>
      </w:pPr>
    </w:p>
    <w:p w:rsidR="00626A30" w:rsidRDefault="00626A30" w:rsidP="00FD44DB">
      <w:pPr>
        <w:jc w:val="both"/>
        <w:rPr>
          <w:rFonts w:ascii="Arial" w:hAnsi="Arial"/>
          <w:sz w:val="22"/>
        </w:rPr>
      </w:pPr>
    </w:p>
    <w:p w:rsidR="00626A30" w:rsidRDefault="00626A30" w:rsidP="00FD44DB">
      <w:pPr>
        <w:jc w:val="both"/>
        <w:rPr>
          <w:rFonts w:ascii="Arial" w:hAnsi="Arial"/>
          <w:sz w:val="22"/>
        </w:rPr>
      </w:pPr>
    </w:p>
    <w:p w:rsidR="00626A30" w:rsidRDefault="00626A30" w:rsidP="00FD44DB">
      <w:pPr>
        <w:jc w:val="both"/>
        <w:rPr>
          <w:rFonts w:ascii="Arial" w:hAnsi="Arial"/>
          <w:sz w:val="22"/>
        </w:rPr>
      </w:pPr>
    </w:p>
    <w:p w:rsidR="00626A30" w:rsidRDefault="00626A30" w:rsidP="00FD44DB">
      <w:pPr>
        <w:jc w:val="both"/>
        <w:rPr>
          <w:rFonts w:ascii="Arial" w:hAnsi="Arial"/>
          <w:sz w:val="22"/>
        </w:rPr>
      </w:pPr>
    </w:p>
    <w:p w:rsidR="00626A30" w:rsidRDefault="00626A30" w:rsidP="00FD44DB">
      <w:pPr>
        <w:jc w:val="both"/>
        <w:rPr>
          <w:rFonts w:ascii="Arial" w:hAnsi="Arial"/>
          <w:sz w:val="22"/>
        </w:rPr>
      </w:pPr>
    </w:p>
    <w:p w:rsidR="00626A30" w:rsidRDefault="00626A30" w:rsidP="00FD44DB">
      <w:pPr>
        <w:jc w:val="both"/>
        <w:rPr>
          <w:rFonts w:ascii="Arial" w:hAnsi="Arial"/>
          <w:sz w:val="22"/>
        </w:rPr>
      </w:pPr>
    </w:p>
    <w:p w:rsidR="00626A30" w:rsidRDefault="00626A30" w:rsidP="00FD44DB">
      <w:pPr>
        <w:jc w:val="both"/>
        <w:rPr>
          <w:rFonts w:ascii="Arial" w:hAnsi="Arial"/>
          <w:sz w:val="22"/>
        </w:rPr>
      </w:pPr>
    </w:p>
    <w:p w:rsidR="00626A30" w:rsidRDefault="00626A30" w:rsidP="00FD44DB">
      <w:pPr>
        <w:jc w:val="both"/>
        <w:rPr>
          <w:rFonts w:ascii="Arial" w:hAnsi="Arial"/>
          <w:sz w:val="22"/>
        </w:rPr>
      </w:pPr>
    </w:p>
    <w:p w:rsidR="007077E7" w:rsidRDefault="007077E7" w:rsidP="007077E7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1F15F6">
        <w:rPr>
          <w:rFonts w:ascii="Arial" w:hAnsi="Arial"/>
          <w:b/>
          <w:bCs/>
          <w:sz w:val="22"/>
          <w:shd w:val="clear" w:color="auto" w:fill="C2D69B" w:themeFill="accent3" w:themeFillTint="99"/>
        </w:rPr>
        <w:t>Tancament 2</w:t>
      </w:r>
      <w:r>
        <w:rPr>
          <w:rFonts w:ascii="Arial" w:hAnsi="Arial"/>
          <w:sz w:val="22"/>
        </w:rPr>
        <w:t xml:space="preserve"> : Fa referència a la part cega dels espais de la Planta baixa, per exemple el tancament frontal de l’aula de FOL,  aquí teniu el seu detall</w:t>
      </w:r>
    </w:p>
    <w:p w:rsidR="007077E7" w:rsidRDefault="007077E7" w:rsidP="007077E7">
      <w:pPr>
        <w:ind w:left="720"/>
        <w:jc w:val="both"/>
        <w:rPr>
          <w:rFonts w:ascii="Arial" w:hAnsi="Arial"/>
          <w:sz w:val="22"/>
        </w:rPr>
      </w:pPr>
    </w:p>
    <w:p w:rsidR="008A3190" w:rsidRDefault="006D5DF3" w:rsidP="007077E7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ca-ES" w:bidi="th-TH"/>
        </w:rPr>
        <w:drawing>
          <wp:inline distT="0" distB="0" distL="0" distR="0">
            <wp:extent cx="5397500" cy="28194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8937B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48"/>
                    <a:stretch/>
                  </pic:blipFill>
                  <pic:spPr bwMode="auto">
                    <a:xfrm>
                      <a:off x="0" y="0"/>
                      <a:ext cx="5400675" cy="2821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0D8" w:rsidRDefault="00F500D8" w:rsidP="007077E7">
      <w:pPr>
        <w:ind w:left="720"/>
        <w:jc w:val="both"/>
        <w:rPr>
          <w:rFonts w:ascii="Arial" w:hAnsi="Arial"/>
          <w:sz w:val="22"/>
        </w:rPr>
      </w:pPr>
    </w:p>
    <w:p w:rsidR="00F500D8" w:rsidRDefault="00F500D8" w:rsidP="007077E7">
      <w:pPr>
        <w:ind w:left="720"/>
        <w:jc w:val="both"/>
        <w:rPr>
          <w:rFonts w:ascii="Arial" w:hAnsi="Arial"/>
          <w:sz w:val="22"/>
        </w:rPr>
      </w:pPr>
    </w:p>
    <w:p w:rsidR="00F500D8" w:rsidRDefault="00F500D8" w:rsidP="007077E7">
      <w:pPr>
        <w:ind w:left="720"/>
        <w:jc w:val="both"/>
        <w:rPr>
          <w:rFonts w:ascii="Arial" w:hAnsi="Arial"/>
          <w:sz w:val="22"/>
        </w:rPr>
      </w:pPr>
    </w:p>
    <w:p w:rsidR="00F500D8" w:rsidRPr="00E3634D" w:rsidRDefault="0004469B" w:rsidP="00626A30">
      <w:pPr>
        <w:jc w:val="both"/>
        <w:rPr>
          <w:rFonts w:ascii="Arial" w:hAnsi="Arial" w:cs="Arial"/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/>
                  <w:sz w:val="22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"/>
                  <w:sz w:val="22"/>
                </w:rPr>
                <m:t>U</m:t>
              </m:r>
            </m:e>
            <m:sub>
              <m:r>
                <m:rPr>
                  <m:sty m:val="b"/>
                </m:rPr>
                <w:rPr>
                  <w:rFonts w:ascii="Cambria Math" w:hAnsi="Cambria Math" w:cs="Arial"/>
                  <w:sz w:val="2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2"/>
            </w:rPr>
            <m:t>=</m:t>
          </m:r>
          <m:f>
            <m:fPr>
              <m:ctrlPr>
                <w:rPr>
                  <w:rFonts w:ascii="Cambria Math" w:hAnsi="Cambria Math" w:cs="Arial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0.13+0.17+</m:t>
              </m:r>
              <m:f>
                <m:fPr>
                  <m:ctrlPr>
                    <w:rPr>
                      <w:rFonts w:ascii="Cambria Math" w:hAnsi="Cambria Math" w:cs="Arial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0.015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</w:rPr>
                    <m:t>0.57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+0.04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</w:rPr>
            <m:t>=</m:t>
          </m:r>
          <m:r>
            <m:rPr>
              <m:sty m:val="b"/>
            </m:rPr>
            <w:rPr>
              <w:rFonts w:ascii="Cambria Math" w:hAnsi="Cambria Math" w:cs="Arial"/>
              <w:sz w:val="22"/>
              <w:shd w:val="clear" w:color="auto" w:fill="00B050"/>
            </w:rPr>
            <m:t>2,730</m:t>
          </m:r>
          <m:f>
            <m:fPr>
              <m:ctrlPr>
                <w:rPr>
                  <w:rFonts w:ascii="Cambria Math" w:hAnsi="Cambria Math" w:cs="Arial"/>
                  <w:b/>
                  <w:sz w:val="22"/>
                  <w:shd w:val="clear" w:color="auto" w:fill="00B05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hd w:val="clear" w:color="auto" w:fill="00B050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sz w:val="22"/>
                      <w:shd w:val="clear" w:color="auto" w:fill="00B05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2"/>
                      <w:shd w:val="clear" w:color="auto" w:fill="00B050"/>
                    </w:rPr>
                    <m:t>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2"/>
                      <w:shd w:val="clear" w:color="auto" w:fill="00B050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hd w:val="clear" w:color="auto" w:fill="00B050"/>
                </w:rPr>
                <m:t xml:space="preserve"> k</m:t>
              </m:r>
            </m:den>
          </m:f>
        </m:oMath>
      </m:oMathPara>
    </w:p>
    <w:p w:rsidR="00F500D8" w:rsidRPr="00AA1A3C" w:rsidRDefault="00F500D8" w:rsidP="007077E7">
      <w:pPr>
        <w:ind w:left="720"/>
        <w:jc w:val="both"/>
        <w:rPr>
          <w:rFonts w:ascii="Arial" w:hAnsi="Arial"/>
          <w:color w:val="0070C0"/>
          <w:sz w:val="22"/>
        </w:rPr>
      </w:pPr>
    </w:p>
    <w:p w:rsidR="00F500D8" w:rsidRPr="00AA1A3C" w:rsidRDefault="00F500D8" w:rsidP="007077E7">
      <w:pPr>
        <w:ind w:left="720"/>
        <w:jc w:val="both"/>
        <w:rPr>
          <w:rFonts w:ascii="Arial" w:hAnsi="Arial"/>
          <w:color w:val="0070C0"/>
          <w:sz w:val="22"/>
        </w:rPr>
      </w:pPr>
    </w:p>
    <w:p w:rsidR="00F500D8" w:rsidRPr="00E3634D" w:rsidRDefault="0004469B" w:rsidP="00F500D8">
      <w:pPr>
        <w:jc w:val="both"/>
        <w:rPr>
          <w:rFonts w:ascii="Arial" w:hAnsi="Arial" w:cs="Arial"/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/>
                  <w:sz w:val="22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"/>
                  <w:sz w:val="22"/>
                </w:rPr>
                <m:t>Q</m:t>
              </m:r>
            </m:e>
            <m:sub>
              <m:r>
                <m:rPr>
                  <m:sty m:val="b"/>
                </m:rPr>
                <w:rPr>
                  <w:rFonts w:ascii="Cambria Math" w:hAnsi="Cambria Math" w:cs="Arial"/>
                  <w:sz w:val="22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2"/>
            </w:rPr>
            <m:t>=2.73x25x</m:t>
          </m:r>
          <m:d>
            <m:dPr>
              <m:ctrlPr>
                <w:rPr>
                  <w:rFonts w:ascii="Cambria Math" w:hAnsi="Cambria Math" w:cs="Arial"/>
                  <w:sz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3x5.75</m:t>
              </m:r>
            </m:e>
          </m:d>
          <m:r>
            <m:rPr>
              <m:sty m:val="p"/>
            </m:rPr>
            <w:rPr>
              <w:rFonts w:ascii="Cambria Math" w:hAnsi="Cambria Math" w:cs="Arial"/>
              <w:sz w:val="22"/>
            </w:rPr>
            <m:t>x2=</m:t>
          </m:r>
          <m:r>
            <m:rPr>
              <m:sty m:val="b"/>
            </m:rPr>
            <w:rPr>
              <w:rFonts w:ascii="Cambria Math" w:hAnsi="Cambria Math" w:cs="Arial"/>
              <w:sz w:val="22"/>
            </w:rPr>
            <m:t>2354.625 W·</m:t>
          </m:r>
          <m:r>
            <m:rPr>
              <m:sty m:val="p"/>
            </m:rPr>
            <w:rPr>
              <w:rFonts w:ascii="Cambria Math" w:hAnsi="Cambria Math" w:cs="Arial"/>
              <w:sz w:val="22"/>
            </w:rPr>
            <m:t xml:space="preserve">o be </m:t>
          </m:r>
          <m:r>
            <m:rPr>
              <m:sty m:val="b"/>
            </m:rPr>
            <w:rPr>
              <w:rFonts w:ascii="Cambria Math" w:hAnsi="Cambria Math" w:cs="Arial"/>
              <w:sz w:val="22"/>
              <w:shd w:val="clear" w:color="auto" w:fill="00B050"/>
            </w:rPr>
            <m:t>2,354 kW·h</m:t>
          </m:r>
        </m:oMath>
      </m:oMathPara>
    </w:p>
    <w:p w:rsidR="00F500D8" w:rsidRDefault="00F500D8" w:rsidP="007077E7">
      <w:pPr>
        <w:ind w:left="720"/>
        <w:jc w:val="both"/>
        <w:rPr>
          <w:rFonts w:ascii="Arial" w:hAnsi="Arial"/>
          <w:color w:val="0070C0"/>
          <w:sz w:val="22"/>
        </w:rPr>
      </w:pPr>
    </w:p>
    <w:p w:rsidR="00626A30" w:rsidRPr="00E3634D" w:rsidRDefault="0004469B" w:rsidP="00626A30">
      <w:pPr>
        <w:jc w:val="both"/>
        <w:rPr>
          <w:rFonts w:ascii="Arial" w:hAnsi="Arial" w:cs="Arial"/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2"/>
            </w:rPr>
            <m:t>=Transmitància del tancament 2</m:t>
          </m:r>
        </m:oMath>
      </m:oMathPara>
    </w:p>
    <w:p w:rsidR="00626A30" w:rsidRPr="00E3634D" w:rsidRDefault="0004469B" w:rsidP="00626A30">
      <w:pPr>
        <w:jc w:val="both"/>
        <w:rPr>
          <w:rFonts w:ascii="Arial" w:hAnsi="Arial" w:cs="Arial"/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2"/>
            </w:rPr>
            <m:t xml:space="preserve">=Quantitat de calor que transita </m:t>
          </m:r>
          <m:sSup>
            <m:sSupPr>
              <m:ctrlPr>
                <w:rPr>
                  <w:rFonts w:ascii="Cambria Math" w:hAnsi="Cambria Math" w:cs="Arial"/>
                  <w:sz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d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2"/>
            </w:rPr>
            <m:t xml:space="preserve">una cara del parament fins </m:t>
          </m:r>
          <m:sSup>
            <m:sSupPr>
              <m:ctrlPr>
                <w:rPr>
                  <w:rFonts w:ascii="Cambria Math" w:hAnsi="Cambria Math" w:cs="Arial"/>
                  <w:sz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l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2"/>
            </w:rPr>
            <m:t>altra.</m:t>
          </m:r>
        </m:oMath>
      </m:oMathPara>
    </w:p>
    <w:p w:rsidR="00E55EC8" w:rsidRDefault="00E55EC8" w:rsidP="00626A30">
      <w:pPr>
        <w:ind w:left="720"/>
        <w:rPr>
          <w:rFonts w:ascii="Arial" w:hAnsi="Arial"/>
          <w:color w:val="0070C0"/>
          <w:sz w:val="22"/>
        </w:rPr>
      </w:pPr>
    </w:p>
    <w:p w:rsidR="00082CCD" w:rsidRDefault="00082CCD" w:rsidP="00626A30">
      <w:pPr>
        <w:ind w:left="720"/>
        <w:rPr>
          <w:rFonts w:ascii="Arial" w:hAnsi="Arial"/>
          <w:color w:val="0070C0"/>
          <w:sz w:val="22"/>
        </w:rPr>
      </w:pPr>
    </w:p>
    <w:p w:rsidR="00082CCD" w:rsidRDefault="00082CCD" w:rsidP="00626A30">
      <w:pPr>
        <w:ind w:left="720"/>
        <w:rPr>
          <w:rFonts w:ascii="Arial" w:hAnsi="Arial"/>
          <w:color w:val="0070C0"/>
          <w:sz w:val="22"/>
        </w:rPr>
      </w:pPr>
    </w:p>
    <w:p w:rsidR="00082CCD" w:rsidRDefault="00082CCD" w:rsidP="00626A30">
      <w:pPr>
        <w:ind w:left="720"/>
        <w:rPr>
          <w:rFonts w:ascii="Arial" w:hAnsi="Arial"/>
          <w:color w:val="0070C0"/>
          <w:sz w:val="22"/>
        </w:rPr>
      </w:pPr>
    </w:p>
    <w:p w:rsidR="00082CCD" w:rsidRDefault="00082CCD" w:rsidP="00626A30">
      <w:pPr>
        <w:ind w:left="720"/>
        <w:rPr>
          <w:rFonts w:ascii="Arial" w:hAnsi="Arial"/>
          <w:color w:val="0070C0"/>
          <w:sz w:val="22"/>
        </w:rPr>
      </w:pPr>
    </w:p>
    <w:p w:rsidR="00082CCD" w:rsidRDefault="00082CCD" w:rsidP="00626A30">
      <w:pPr>
        <w:ind w:left="720"/>
        <w:rPr>
          <w:rFonts w:ascii="Arial" w:hAnsi="Arial"/>
          <w:color w:val="0070C0"/>
          <w:sz w:val="22"/>
        </w:rPr>
      </w:pPr>
    </w:p>
    <w:p w:rsidR="00082CCD" w:rsidRDefault="00082CCD" w:rsidP="00626A30">
      <w:pPr>
        <w:ind w:left="720"/>
        <w:rPr>
          <w:rFonts w:ascii="Arial" w:hAnsi="Arial"/>
          <w:color w:val="0070C0"/>
          <w:sz w:val="22"/>
        </w:rPr>
      </w:pPr>
    </w:p>
    <w:p w:rsidR="00082CCD" w:rsidRDefault="00082CCD" w:rsidP="00626A30">
      <w:pPr>
        <w:ind w:left="720"/>
        <w:rPr>
          <w:rFonts w:ascii="Arial" w:hAnsi="Arial"/>
          <w:color w:val="0070C0"/>
          <w:sz w:val="22"/>
        </w:rPr>
      </w:pPr>
    </w:p>
    <w:p w:rsidR="00082CCD" w:rsidRDefault="00082CCD" w:rsidP="00626A30">
      <w:pPr>
        <w:ind w:left="720"/>
        <w:rPr>
          <w:rFonts w:ascii="Arial" w:hAnsi="Arial"/>
          <w:color w:val="0070C0"/>
          <w:sz w:val="22"/>
        </w:rPr>
      </w:pPr>
    </w:p>
    <w:p w:rsidR="00082CCD" w:rsidRDefault="00082CCD" w:rsidP="00626A30">
      <w:pPr>
        <w:ind w:left="720"/>
        <w:rPr>
          <w:rFonts w:ascii="Arial" w:hAnsi="Arial"/>
          <w:color w:val="0070C0"/>
          <w:sz w:val="22"/>
        </w:rPr>
      </w:pPr>
    </w:p>
    <w:p w:rsidR="00082CCD" w:rsidRDefault="00082CCD" w:rsidP="00626A30">
      <w:pPr>
        <w:ind w:left="720"/>
        <w:rPr>
          <w:rFonts w:ascii="Arial" w:hAnsi="Arial"/>
          <w:color w:val="0070C0"/>
          <w:sz w:val="22"/>
        </w:rPr>
      </w:pPr>
    </w:p>
    <w:p w:rsidR="00082CCD" w:rsidRDefault="00082CCD" w:rsidP="00626A30">
      <w:pPr>
        <w:ind w:left="720"/>
        <w:rPr>
          <w:rFonts w:ascii="Arial" w:hAnsi="Arial"/>
          <w:color w:val="0070C0"/>
          <w:sz w:val="22"/>
        </w:rPr>
      </w:pPr>
    </w:p>
    <w:p w:rsidR="00082CCD" w:rsidRDefault="00082CCD" w:rsidP="00626A30">
      <w:pPr>
        <w:ind w:left="720"/>
        <w:rPr>
          <w:rFonts w:ascii="Arial" w:hAnsi="Arial"/>
          <w:color w:val="0070C0"/>
          <w:sz w:val="22"/>
        </w:rPr>
      </w:pPr>
    </w:p>
    <w:p w:rsidR="00082CCD" w:rsidRDefault="00082CCD" w:rsidP="00626A30">
      <w:pPr>
        <w:ind w:left="720"/>
        <w:rPr>
          <w:rFonts w:ascii="Arial" w:hAnsi="Arial"/>
          <w:color w:val="0070C0"/>
          <w:sz w:val="22"/>
        </w:rPr>
      </w:pPr>
    </w:p>
    <w:p w:rsidR="00082CCD" w:rsidRDefault="00082CCD" w:rsidP="00626A30">
      <w:pPr>
        <w:ind w:left="720"/>
        <w:rPr>
          <w:rFonts w:ascii="Arial" w:hAnsi="Arial"/>
          <w:color w:val="0070C0"/>
          <w:sz w:val="22"/>
        </w:rPr>
      </w:pPr>
    </w:p>
    <w:p w:rsidR="00082CCD" w:rsidRDefault="00082CCD" w:rsidP="00626A30">
      <w:pPr>
        <w:ind w:left="720"/>
        <w:rPr>
          <w:rFonts w:ascii="Arial" w:hAnsi="Arial"/>
          <w:color w:val="0070C0"/>
          <w:sz w:val="22"/>
        </w:rPr>
      </w:pPr>
    </w:p>
    <w:p w:rsidR="00082CCD" w:rsidRDefault="00082CCD" w:rsidP="00626A30">
      <w:pPr>
        <w:ind w:left="720"/>
        <w:rPr>
          <w:rFonts w:ascii="Arial" w:hAnsi="Arial"/>
          <w:color w:val="0070C0"/>
          <w:sz w:val="22"/>
        </w:rPr>
      </w:pPr>
    </w:p>
    <w:p w:rsidR="00082CCD" w:rsidRDefault="00082CCD" w:rsidP="00626A30">
      <w:pPr>
        <w:ind w:left="720"/>
        <w:rPr>
          <w:rFonts w:ascii="Arial" w:hAnsi="Arial"/>
          <w:color w:val="0070C0"/>
          <w:sz w:val="22"/>
        </w:rPr>
      </w:pPr>
    </w:p>
    <w:p w:rsidR="00082CCD" w:rsidRDefault="00082CCD" w:rsidP="00690F22">
      <w:pPr>
        <w:rPr>
          <w:rFonts w:ascii="Arial" w:hAnsi="Arial"/>
          <w:color w:val="0070C0"/>
          <w:sz w:val="22"/>
        </w:rPr>
      </w:pPr>
    </w:p>
    <w:p w:rsidR="00082CCD" w:rsidRDefault="00082CCD" w:rsidP="00626A30">
      <w:pPr>
        <w:ind w:left="720"/>
        <w:rPr>
          <w:rFonts w:ascii="Arial" w:hAnsi="Arial"/>
          <w:color w:val="0070C0"/>
          <w:sz w:val="22"/>
        </w:rPr>
      </w:pPr>
    </w:p>
    <w:p w:rsidR="00E3634D" w:rsidRPr="00082CCD" w:rsidRDefault="001F15F6" w:rsidP="00626A30">
      <w:pPr>
        <w:jc w:val="both"/>
        <w:rPr>
          <w:rFonts w:ascii="Arial" w:hAnsi="Arial"/>
          <w:b/>
          <w:sz w:val="22"/>
        </w:rPr>
      </w:pPr>
      <w:r w:rsidRPr="001F15F6">
        <w:rPr>
          <w:rFonts w:ascii="Arial" w:hAnsi="Arial"/>
          <w:sz w:val="22"/>
        </w:rPr>
        <w:lastRenderedPageBreak/>
        <w:t>4.</w:t>
      </w:r>
      <w:r>
        <w:rPr>
          <w:rFonts w:ascii="Arial" w:hAnsi="Arial"/>
          <w:sz w:val="22"/>
          <w:shd w:val="clear" w:color="auto" w:fill="FFC000"/>
        </w:rPr>
        <w:t xml:space="preserve"> </w:t>
      </w:r>
      <w:r w:rsidR="00C62497" w:rsidRPr="00C62497">
        <w:rPr>
          <w:rFonts w:ascii="Arial" w:hAnsi="Arial"/>
          <w:sz w:val="22"/>
          <w:shd w:val="clear" w:color="auto" w:fill="FFC000"/>
        </w:rPr>
        <w:t>Conclusions de l’estudi</w:t>
      </w:r>
      <w:r w:rsidR="00E3634D" w:rsidRPr="001F15F6">
        <w:rPr>
          <w:rFonts w:ascii="Arial" w:hAnsi="Arial"/>
          <w:b/>
          <w:sz w:val="22"/>
          <w:shd w:val="clear" w:color="auto" w:fill="FFC000"/>
        </w:rPr>
        <w:t>:</w:t>
      </w:r>
    </w:p>
    <w:p w:rsidR="00E3634D" w:rsidRDefault="00E3634D" w:rsidP="00626A30">
      <w:pPr>
        <w:jc w:val="both"/>
        <w:rPr>
          <w:rFonts w:ascii="Arial" w:hAnsi="Arial"/>
          <w:color w:val="0070C0"/>
          <w:sz w:val="22"/>
        </w:rPr>
      </w:pPr>
    </w:p>
    <w:p w:rsidR="00E3634D" w:rsidRDefault="00E3634D" w:rsidP="00626A30">
      <w:pPr>
        <w:jc w:val="both"/>
        <w:rPr>
          <w:rFonts w:ascii="Arial" w:hAnsi="Arial"/>
          <w:color w:val="0070C0"/>
          <w:sz w:val="22"/>
        </w:rPr>
      </w:pPr>
    </w:p>
    <w:p w:rsidR="00C62497" w:rsidRPr="00082CCD" w:rsidRDefault="00C62497" w:rsidP="00C62497">
      <w:pPr>
        <w:ind w:left="720"/>
        <w:jc w:val="both"/>
        <w:rPr>
          <w:rFonts w:ascii="Arial" w:hAnsi="Arial"/>
          <w:sz w:val="22"/>
        </w:rPr>
      </w:pPr>
      <w:r w:rsidRPr="00082CCD">
        <w:rPr>
          <w:rFonts w:ascii="Arial" w:hAnsi="Arial"/>
          <w:sz w:val="22"/>
        </w:rPr>
        <w:t>Tancament 1</w:t>
      </w:r>
      <w:r w:rsidRPr="00C63311">
        <w:rPr>
          <w:rFonts w:ascii="Arial" w:hAnsi="Arial"/>
          <w:sz w:val="18"/>
          <w:szCs w:val="18"/>
        </w:rPr>
        <w:t>(Nous espais)</w:t>
      </w:r>
      <w:r w:rsidRPr="00082CCD">
        <w:rPr>
          <w:rFonts w:ascii="Arial" w:hAnsi="Arial"/>
          <w:sz w:val="22"/>
        </w:rPr>
        <w:t xml:space="preserve"> </w:t>
      </w:r>
      <w:r w:rsidRPr="00082CCD">
        <w:rPr>
          <w:rFonts w:ascii="Arial" w:hAnsi="Arial"/>
          <w:sz w:val="22"/>
        </w:rPr>
        <w:sym w:font="Wingdings" w:char="F0E0"/>
      </w:r>
      <w:r w:rsidRPr="00082CCD">
        <w:rPr>
          <w:rFonts w:ascii="Arial" w:hAnsi="Arial"/>
          <w:sz w:val="22"/>
        </w:rPr>
        <w:t xml:space="preserve"> </w:t>
      </w:r>
      <w:r w:rsidRPr="00082CCD">
        <w:rPr>
          <w:rFonts w:ascii="Arial" w:hAnsi="Arial"/>
          <w:sz w:val="22"/>
        </w:rPr>
        <w:tab/>
        <w:t>U</w:t>
      </w:r>
      <w:r w:rsidRPr="00082CCD">
        <w:rPr>
          <w:rFonts w:ascii="Arial" w:hAnsi="Arial"/>
          <w:sz w:val="22"/>
          <w:vertAlign w:val="subscript"/>
        </w:rPr>
        <w:t>1</w:t>
      </w:r>
      <w:r w:rsidRPr="00082CCD">
        <w:rPr>
          <w:rFonts w:ascii="Arial" w:hAnsi="Arial"/>
          <w:sz w:val="22"/>
        </w:rPr>
        <w:t xml:space="preserve"> = 0</w:t>
      </w:r>
      <w:r w:rsidR="00690F22">
        <w:rPr>
          <w:rFonts w:ascii="Arial" w:hAnsi="Arial"/>
          <w:sz w:val="22"/>
        </w:rPr>
        <w:t>,</w:t>
      </w:r>
      <w:r w:rsidRPr="00082CCD">
        <w:rPr>
          <w:rFonts w:ascii="Arial" w:hAnsi="Arial"/>
          <w:sz w:val="22"/>
        </w:rPr>
        <w:t>329</w:t>
      </w:r>
      <m:oMath>
        <m:r>
          <w:rPr>
            <w:rFonts w:ascii="Cambria Math" w:hAnsi="Cambria Math"/>
            <w:sz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W</m:t>
            </m:r>
          </m:num>
          <m:den>
            <m:r>
              <w:rPr>
                <w:rFonts w:ascii="Cambria Math" w:hAnsi="Cambria Math"/>
                <w:sz w:val="22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</w:rPr>
              <m:t xml:space="preserve"> k</m:t>
            </m:r>
          </m:den>
        </m:f>
      </m:oMath>
      <w:r>
        <w:rPr>
          <w:rFonts w:ascii="Arial" w:hAnsi="Arial"/>
          <w:sz w:val="22"/>
        </w:rPr>
        <w:t xml:space="preserve">   ; </w:t>
      </w:r>
      <w:proofErr w:type="spellStart"/>
      <w:r w:rsidRPr="00082CCD">
        <w:rPr>
          <w:rFonts w:ascii="Arial" w:hAnsi="Arial"/>
          <w:sz w:val="22"/>
        </w:rPr>
        <w:t>Q</w:t>
      </w:r>
      <w:r w:rsidRPr="00082CCD">
        <w:rPr>
          <w:rFonts w:ascii="Arial" w:hAnsi="Arial"/>
          <w:sz w:val="22"/>
          <w:vertAlign w:val="subscript"/>
        </w:rPr>
        <w:t>t</w:t>
      </w:r>
      <w:proofErr w:type="spellEnd"/>
      <w:r w:rsidRPr="00082CCD">
        <w:rPr>
          <w:rFonts w:ascii="Arial" w:hAnsi="Arial"/>
          <w:sz w:val="22"/>
        </w:rPr>
        <w:t xml:space="preserve"> = 0</w:t>
      </w:r>
      <w:r w:rsidR="00690F22">
        <w:rPr>
          <w:rFonts w:ascii="Arial" w:hAnsi="Arial"/>
          <w:sz w:val="22"/>
        </w:rPr>
        <w:t>,</w:t>
      </w:r>
      <w:r w:rsidRPr="00082CCD">
        <w:rPr>
          <w:rFonts w:ascii="Arial" w:hAnsi="Arial"/>
          <w:sz w:val="22"/>
        </w:rPr>
        <w:t xml:space="preserve">284 </w:t>
      </w:r>
      <w:proofErr w:type="spellStart"/>
      <w:r w:rsidRPr="00082CCD">
        <w:rPr>
          <w:rFonts w:ascii="Arial" w:hAnsi="Arial"/>
          <w:sz w:val="22"/>
        </w:rPr>
        <w:t>kW·h</w:t>
      </w:r>
      <w:proofErr w:type="spellEnd"/>
    </w:p>
    <w:p w:rsidR="00C62497" w:rsidRPr="00082CCD" w:rsidRDefault="00C62497" w:rsidP="00C62497">
      <w:pPr>
        <w:ind w:left="720"/>
        <w:jc w:val="both"/>
        <w:rPr>
          <w:rFonts w:ascii="Arial" w:hAnsi="Arial"/>
          <w:sz w:val="22"/>
        </w:rPr>
      </w:pPr>
    </w:p>
    <w:p w:rsidR="00C62497" w:rsidRPr="00082CCD" w:rsidRDefault="00C62497" w:rsidP="00C62497">
      <w:pPr>
        <w:ind w:left="720"/>
        <w:jc w:val="both"/>
        <w:rPr>
          <w:rFonts w:ascii="Arial" w:hAnsi="Arial"/>
          <w:sz w:val="22"/>
        </w:rPr>
      </w:pPr>
      <w:r w:rsidRPr="00082CCD">
        <w:rPr>
          <w:rFonts w:ascii="Arial" w:hAnsi="Arial"/>
          <w:sz w:val="22"/>
        </w:rPr>
        <w:t>Tancament 2</w:t>
      </w:r>
      <w:r w:rsidRPr="00C62497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</w:t>
      </w:r>
      <w:r w:rsidRPr="00C63311">
        <w:rPr>
          <w:rFonts w:ascii="Arial" w:hAnsi="Arial"/>
          <w:sz w:val="18"/>
          <w:szCs w:val="18"/>
        </w:rPr>
        <w:t>Part antiga)</w:t>
      </w:r>
      <w:r>
        <w:rPr>
          <w:rFonts w:ascii="Arial" w:hAnsi="Arial"/>
          <w:sz w:val="22"/>
        </w:rPr>
        <w:t xml:space="preserve"> </w:t>
      </w:r>
      <w:r w:rsidRPr="00082CCD">
        <w:rPr>
          <w:rFonts w:ascii="Arial" w:hAnsi="Arial"/>
          <w:sz w:val="22"/>
        </w:rPr>
        <w:t xml:space="preserve"> </w:t>
      </w:r>
      <w:r w:rsidRPr="00082CCD">
        <w:rPr>
          <w:rFonts w:ascii="Arial" w:hAnsi="Arial"/>
          <w:sz w:val="22"/>
        </w:rPr>
        <w:sym w:font="Wingdings" w:char="F0E0"/>
      </w:r>
      <w:r w:rsidRPr="00082CCD">
        <w:rPr>
          <w:rFonts w:ascii="Arial" w:hAnsi="Arial"/>
          <w:sz w:val="22"/>
        </w:rPr>
        <w:t xml:space="preserve"> </w:t>
      </w:r>
      <w:r w:rsidRPr="00082CCD">
        <w:rPr>
          <w:rFonts w:ascii="Arial" w:hAnsi="Arial"/>
          <w:sz w:val="22"/>
        </w:rPr>
        <w:tab/>
        <w:t>U</w:t>
      </w:r>
      <w:r w:rsidRPr="00082CCD">
        <w:rPr>
          <w:rFonts w:ascii="Arial" w:hAnsi="Arial"/>
          <w:sz w:val="22"/>
          <w:vertAlign w:val="subscript"/>
        </w:rPr>
        <w:t>2</w:t>
      </w:r>
      <w:r w:rsidRPr="00082CCD">
        <w:rPr>
          <w:rFonts w:ascii="Arial" w:hAnsi="Arial"/>
          <w:sz w:val="22"/>
        </w:rPr>
        <w:t xml:space="preserve"> = 2</w:t>
      </w:r>
      <w:r w:rsidR="00690F22">
        <w:rPr>
          <w:rFonts w:ascii="Arial" w:hAnsi="Arial"/>
          <w:sz w:val="22"/>
        </w:rPr>
        <w:t>,</w:t>
      </w:r>
      <w:r w:rsidRPr="00082CCD">
        <w:rPr>
          <w:rFonts w:ascii="Arial" w:hAnsi="Arial"/>
          <w:sz w:val="22"/>
        </w:rPr>
        <w:t xml:space="preserve">730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W</m:t>
            </m:r>
          </m:num>
          <m:den>
            <m:r>
              <w:rPr>
                <w:rFonts w:ascii="Cambria Math" w:hAnsi="Cambria Math"/>
                <w:sz w:val="22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</w:rPr>
              <m:t xml:space="preserve"> k</m:t>
            </m:r>
          </m:den>
        </m:f>
      </m:oMath>
      <w:r>
        <w:rPr>
          <w:rFonts w:ascii="Arial" w:hAnsi="Arial"/>
          <w:sz w:val="22"/>
        </w:rPr>
        <w:t xml:space="preserve">   ; </w:t>
      </w:r>
      <w:proofErr w:type="spellStart"/>
      <w:r w:rsidRPr="00082CCD">
        <w:rPr>
          <w:rFonts w:ascii="Arial" w:hAnsi="Arial"/>
          <w:sz w:val="22"/>
        </w:rPr>
        <w:t>Q</w:t>
      </w:r>
      <w:r w:rsidRPr="00082CCD">
        <w:rPr>
          <w:rFonts w:ascii="Arial" w:hAnsi="Arial"/>
          <w:sz w:val="22"/>
          <w:vertAlign w:val="subscript"/>
        </w:rPr>
        <w:t>t</w:t>
      </w:r>
      <w:proofErr w:type="spellEnd"/>
      <w:r w:rsidRPr="00082CCD">
        <w:rPr>
          <w:rFonts w:ascii="Arial" w:hAnsi="Arial"/>
          <w:sz w:val="22"/>
        </w:rPr>
        <w:t xml:space="preserve"> = 2</w:t>
      </w:r>
      <w:r w:rsidR="00690F22">
        <w:rPr>
          <w:rFonts w:ascii="Arial" w:hAnsi="Arial"/>
          <w:sz w:val="22"/>
        </w:rPr>
        <w:t>,</w:t>
      </w:r>
      <w:r w:rsidRPr="00082CCD">
        <w:rPr>
          <w:rFonts w:ascii="Arial" w:hAnsi="Arial"/>
          <w:sz w:val="22"/>
        </w:rPr>
        <w:t xml:space="preserve">354 </w:t>
      </w:r>
      <w:proofErr w:type="spellStart"/>
      <w:r w:rsidRPr="00082CCD">
        <w:rPr>
          <w:rFonts w:ascii="Arial" w:hAnsi="Arial"/>
          <w:sz w:val="22"/>
        </w:rPr>
        <w:t>kW·h</w:t>
      </w:r>
      <w:proofErr w:type="spellEnd"/>
    </w:p>
    <w:p w:rsidR="00E55EC8" w:rsidRDefault="00E55EC8" w:rsidP="007077E7">
      <w:pPr>
        <w:ind w:left="720"/>
        <w:jc w:val="both"/>
        <w:rPr>
          <w:rFonts w:ascii="Arial" w:hAnsi="Arial"/>
          <w:color w:val="0070C0"/>
          <w:sz w:val="22"/>
        </w:rPr>
      </w:pPr>
    </w:p>
    <w:p w:rsidR="00E3634D" w:rsidRDefault="00E3634D" w:rsidP="007077E7">
      <w:pPr>
        <w:ind w:left="720"/>
        <w:jc w:val="both"/>
        <w:rPr>
          <w:rFonts w:ascii="Arial" w:hAnsi="Arial"/>
          <w:color w:val="0070C0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5"/>
        <w:gridCol w:w="2233"/>
        <w:gridCol w:w="2109"/>
        <w:gridCol w:w="2194"/>
      </w:tblGrid>
      <w:tr w:rsidR="00F35243" w:rsidRPr="00F35243" w:rsidTr="007B0E6D">
        <w:tc>
          <w:tcPr>
            <w:tcW w:w="1253" w:type="pct"/>
            <w:shd w:val="clear" w:color="auto" w:fill="BFBFBF" w:themeFill="background1" w:themeFillShade="BF"/>
            <w:vAlign w:val="center"/>
          </w:tcPr>
          <w:p w:rsidR="00F35243" w:rsidRPr="00F35243" w:rsidRDefault="00F35243" w:rsidP="00F35243">
            <w:pPr>
              <w:rPr>
                <w:rFonts w:ascii="Arial" w:hAnsi="Arial" w:cs="Arial"/>
                <w:b/>
                <w:lang w:bidi="th-TH"/>
              </w:rPr>
            </w:pPr>
            <w:r w:rsidRPr="00F35243">
              <w:rPr>
                <w:rFonts w:ascii="Arial" w:hAnsi="Arial" w:cs="Arial"/>
                <w:b/>
                <w:lang w:bidi="th-TH"/>
              </w:rPr>
              <w:t>Tancament (façana)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F35243" w:rsidRPr="00F35243" w:rsidRDefault="00F35243" w:rsidP="00F35243">
            <w:pPr>
              <w:jc w:val="center"/>
              <w:rPr>
                <w:rFonts w:ascii="Arial" w:hAnsi="Arial" w:cs="Arial"/>
                <w:b/>
                <w:lang w:bidi="th-TH"/>
              </w:rPr>
            </w:pPr>
            <w:r w:rsidRPr="00F35243">
              <w:rPr>
                <w:rFonts w:ascii="Arial" w:hAnsi="Arial" w:cs="Arial"/>
                <w:b/>
                <w:lang w:bidi="th-TH"/>
              </w:rPr>
              <w:t xml:space="preserve">Transmitància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lang w:bidi="th-TH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lang w:bidi="th-TH"/>
                    </w:rPr>
                    <m:t>W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lang w:bidi="th-TH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lang w:bidi="th-TH"/>
                        </w:rPr>
                        <m:t>m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lang w:bidi="th-TH"/>
                        </w:rPr>
                        <m:t>2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 w:cs="Arial"/>
                      <w:lang w:bidi="th-TH"/>
                    </w:rPr>
                    <m:t xml:space="preserve"> k</m:t>
                  </m:r>
                </m:den>
              </m:f>
            </m:oMath>
          </w:p>
        </w:tc>
        <w:tc>
          <w:tcPr>
            <w:tcW w:w="1209" w:type="pct"/>
            <w:shd w:val="clear" w:color="auto" w:fill="BFBFBF" w:themeFill="background1" w:themeFillShade="BF"/>
            <w:vAlign w:val="center"/>
          </w:tcPr>
          <w:p w:rsidR="00F35243" w:rsidRPr="00F35243" w:rsidRDefault="00F35243" w:rsidP="00F35243">
            <w:pPr>
              <w:jc w:val="center"/>
              <w:rPr>
                <w:rFonts w:ascii="Arial" w:hAnsi="Arial" w:cs="Arial"/>
                <w:b/>
                <w:lang w:bidi="th-TH"/>
              </w:rPr>
            </w:pPr>
            <w:proofErr w:type="spellStart"/>
            <w:r w:rsidRPr="00F35243">
              <w:rPr>
                <w:rFonts w:ascii="Arial" w:hAnsi="Arial" w:cs="Arial"/>
                <w:b/>
                <w:lang w:bidi="th-TH"/>
              </w:rPr>
              <w:t>Q</w:t>
            </w:r>
            <w:r w:rsidRPr="00F35243">
              <w:rPr>
                <w:rFonts w:ascii="Arial" w:hAnsi="Arial" w:cs="Arial"/>
                <w:b/>
                <w:vertAlign w:val="subscript"/>
                <w:lang w:bidi="th-TH"/>
              </w:rPr>
              <w:t>t</w:t>
            </w:r>
            <w:proofErr w:type="spellEnd"/>
            <w:r w:rsidRPr="00F35243">
              <w:rPr>
                <w:rFonts w:ascii="Arial" w:hAnsi="Arial" w:cs="Arial"/>
                <w:b/>
                <w:vertAlign w:val="subscript"/>
                <w:lang w:bidi="th-TH"/>
              </w:rPr>
              <w:t xml:space="preserve"> </w:t>
            </w:r>
            <w:r w:rsidRPr="00F35243">
              <w:rPr>
                <w:rFonts w:ascii="Arial" w:hAnsi="Arial" w:cs="Arial"/>
                <w:b/>
                <w:lang w:bidi="th-TH"/>
              </w:rPr>
              <w:t xml:space="preserve"> (</w:t>
            </w:r>
            <w:proofErr w:type="spellStart"/>
            <w:r w:rsidRPr="00F35243">
              <w:rPr>
                <w:rFonts w:ascii="Arial" w:hAnsi="Arial" w:cs="Arial"/>
                <w:b/>
                <w:lang w:bidi="th-TH"/>
              </w:rPr>
              <w:t>kw·h</w:t>
            </w:r>
            <w:proofErr w:type="spellEnd"/>
            <w:r w:rsidRPr="00F35243">
              <w:rPr>
                <w:rFonts w:ascii="Arial" w:hAnsi="Arial" w:cs="Arial"/>
                <w:b/>
                <w:lang w:bidi="th-TH"/>
              </w:rPr>
              <w:t>)</w:t>
            </w:r>
          </w:p>
        </w:tc>
        <w:tc>
          <w:tcPr>
            <w:tcW w:w="1258" w:type="pct"/>
            <w:shd w:val="clear" w:color="auto" w:fill="BFBFBF" w:themeFill="background1" w:themeFillShade="BF"/>
            <w:vAlign w:val="center"/>
          </w:tcPr>
          <w:p w:rsidR="00F35243" w:rsidRPr="00F35243" w:rsidRDefault="00F35243" w:rsidP="00F35243">
            <w:pPr>
              <w:jc w:val="center"/>
              <w:rPr>
                <w:rFonts w:ascii="Arial" w:hAnsi="Arial" w:cs="Arial"/>
                <w:b/>
                <w:lang w:bidi="th-TH"/>
              </w:rPr>
            </w:pPr>
            <w:r w:rsidRPr="00F35243">
              <w:rPr>
                <w:rFonts w:ascii="Arial" w:hAnsi="Arial" w:cs="Arial"/>
                <w:b/>
                <w:lang w:bidi="th-TH"/>
              </w:rPr>
              <w:t>Comparatiu energia dissipada</w:t>
            </w:r>
          </w:p>
        </w:tc>
      </w:tr>
      <w:tr w:rsidR="00F35243" w:rsidRPr="00F35243" w:rsidTr="007B0E6D">
        <w:tc>
          <w:tcPr>
            <w:tcW w:w="1253" w:type="pct"/>
            <w:shd w:val="clear" w:color="auto" w:fill="BFBFBF" w:themeFill="background1" w:themeFillShade="BF"/>
          </w:tcPr>
          <w:p w:rsidR="00F35243" w:rsidRPr="00F35243" w:rsidRDefault="00F35243" w:rsidP="00F35243">
            <w:pPr>
              <w:rPr>
                <w:rFonts w:ascii="Arial" w:hAnsi="Arial"/>
                <w:b/>
                <w:sz w:val="18"/>
                <w:szCs w:val="18"/>
                <w:lang w:bidi="th-TH"/>
              </w:rPr>
            </w:pPr>
            <w:r w:rsidRPr="00F35243">
              <w:rPr>
                <w:rFonts w:ascii="Arial" w:hAnsi="Arial"/>
                <w:b/>
                <w:sz w:val="18"/>
                <w:szCs w:val="18"/>
                <w:lang w:bidi="th-TH"/>
              </w:rPr>
              <w:t>1 (Nous espais)</w:t>
            </w:r>
          </w:p>
        </w:tc>
        <w:tc>
          <w:tcPr>
            <w:tcW w:w="1280" w:type="pct"/>
          </w:tcPr>
          <w:p w:rsidR="00F35243" w:rsidRPr="00F35243" w:rsidRDefault="00F35243" w:rsidP="00F35243">
            <w:pPr>
              <w:jc w:val="center"/>
              <w:rPr>
                <w:rFonts w:ascii="Arial" w:hAnsi="Arial"/>
                <w:lang w:bidi="th-TH"/>
              </w:rPr>
            </w:pPr>
            <w:r w:rsidRPr="00F35243">
              <w:rPr>
                <w:rFonts w:ascii="Arial" w:hAnsi="Arial"/>
                <w:lang w:bidi="th-TH"/>
              </w:rPr>
              <w:t>0,329</w:t>
            </w:r>
          </w:p>
        </w:tc>
        <w:tc>
          <w:tcPr>
            <w:tcW w:w="1209" w:type="pct"/>
          </w:tcPr>
          <w:p w:rsidR="00F35243" w:rsidRPr="00F35243" w:rsidRDefault="00F35243" w:rsidP="00F35243">
            <w:pPr>
              <w:jc w:val="center"/>
              <w:rPr>
                <w:rFonts w:ascii="Arial" w:hAnsi="Arial"/>
                <w:lang w:bidi="th-TH"/>
              </w:rPr>
            </w:pPr>
            <w:r w:rsidRPr="00F35243">
              <w:rPr>
                <w:rFonts w:ascii="Arial" w:hAnsi="Arial"/>
                <w:lang w:bidi="th-TH"/>
              </w:rPr>
              <w:t>0,284</w:t>
            </w:r>
          </w:p>
        </w:tc>
        <w:tc>
          <w:tcPr>
            <w:tcW w:w="1258" w:type="pct"/>
            <w:vMerge w:val="restart"/>
            <w:vAlign w:val="center"/>
          </w:tcPr>
          <w:p w:rsidR="00F35243" w:rsidRPr="00F35243" w:rsidRDefault="0004469B" w:rsidP="00F35243">
            <w:pPr>
              <w:jc w:val="center"/>
              <w:rPr>
                <w:rFonts w:ascii="Arial" w:hAnsi="Arial" w:cs="Arial"/>
                <w:color w:val="0070C0"/>
                <w:lang w:bidi="th-TH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lang w:bidi="th-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lang w:bidi="th-TH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vertAlign w:val="subscript"/>
                      <w:lang w:bidi="th-TH"/>
                    </w:rPr>
                    <m:t>t Part antiga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lang w:bidi="th-TH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vertAlign w:val="subscript"/>
                      <w:lang w:bidi="th-TH"/>
                    </w:rPr>
                    <m:t>t Nous espais</m:t>
                  </m:r>
                </m:den>
              </m:f>
            </m:oMath>
            <w:r w:rsidR="00F35243" w:rsidRPr="00F35243">
              <w:rPr>
                <w:rFonts w:ascii="Arial" w:hAnsi="Arial" w:cs="Arial"/>
                <w:lang w:bidi="th-TH"/>
              </w:rPr>
              <w:t xml:space="preserve">= </w:t>
            </w:r>
            <w:r w:rsidR="00F35243" w:rsidRPr="00F35243">
              <w:rPr>
                <w:rFonts w:ascii="Arial" w:hAnsi="Arial" w:cs="Arial"/>
                <w:shd w:val="clear" w:color="auto" w:fill="92D050"/>
                <w:lang w:bidi="th-TH"/>
              </w:rPr>
              <w:t>8,28</w:t>
            </w:r>
          </w:p>
        </w:tc>
      </w:tr>
      <w:tr w:rsidR="00F35243" w:rsidRPr="00F35243" w:rsidTr="007B0E6D">
        <w:tc>
          <w:tcPr>
            <w:tcW w:w="1253" w:type="pct"/>
            <w:shd w:val="clear" w:color="auto" w:fill="BFBFBF" w:themeFill="background1" w:themeFillShade="BF"/>
          </w:tcPr>
          <w:p w:rsidR="00F35243" w:rsidRPr="00F35243" w:rsidRDefault="00F35243" w:rsidP="00F35243">
            <w:pPr>
              <w:rPr>
                <w:rFonts w:ascii="Arial" w:hAnsi="Arial"/>
                <w:b/>
                <w:lang w:bidi="th-TH"/>
              </w:rPr>
            </w:pPr>
            <w:r w:rsidRPr="00F35243">
              <w:rPr>
                <w:rFonts w:ascii="Arial" w:hAnsi="Arial"/>
                <w:b/>
                <w:sz w:val="18"/>
                <w:szCs w:val="18"/>
                <w:lang w:bidi="th-TH"/>
              </w:rPr>
              <w:t>2 (Part antiga)</w:t>
            </w:r>
          </w:p>
        </w:tc>
        <w:tc>
          <w:tcPr>
            <w:tcW w:w="1280" w:type="pct"/>
          </w:tcPr>
          <w:p w:rsidR="00F35243" w:rsidRPr="00F35243" w:rsidRDefault="00F35243" w:rsidP="00F35243">
            <w:pPr>
              <w:jc w:val="center"/>
              <w:rPr>
                <w:rFonts w:ascii="Arial" w:hAnsi="Arial"/>
                <w:lang w:bidi="th-TH"/>
              </w:rPr>
            </w:pPr>
            <w:r w:rsidRPr="00F35243">
              <w:rPr>
                <w:rFonts w:ascii="Arial" w:hAnsi="Arial"/>
                <w:lang w:bidi="th-TH"/>
              </w:rPr>
              <w:t>2,73</w:t>
            </w:r>
          </w:p>
        </w:tc>
        <w:tc>
          <w:tcPr>
            <w:tcW w:w="1209" w:type="pct"/>
          </w:tcPr>
          <w:p w:rsidR="00F35243" w:rsidRPr="00F35243" w:rsidRDefault="00F35243" w:rsidP="00F35243">
            <w:pPr>
              <w:jc w:val="center"/>
              <w:rPr>
                <w:rFonts w:ascii="Arial" w:hAnsi="Arial"/>
                <w:lang w:bidi="th-TH"/>
              </w:rPr>
            </w:pPr>
            <w:r w:rsidRPr="00F35243">
              <w:rPr>
                <w:rFonts w:ascii="Arial" w:hAnsi="Arial"/>
                <w:lang w:bidi="th-TH"/>
              </w:rPr>
              <w:t>2,354</w:t>
            </w:r>
          </w:p>
        </w:tc>
        <w:tc>
          <w:tcPr>
            <w:tcW w:w="1258" w:type="pct"/>
            <w:vMerge/>
          </w:tcPr>
          <w:p w:rsidR="00F35243" w:rsidRPr="00F35243" w:rsidRDefault="00F35243" w:rsidP="00F35243">
            <w:pPr>
              <w:jc w:val="both"/>
              <w:rPr>
                <w:rFonts w:ascii="Arial" w:hAnsi="Arial"/>
                <w:color w:val="0070C0"/>
                <w:lang w:bidi="th-TH"/>
              </w:rPr>
            </w:pPr>
          </w:p>
        </w:tc>
      </w:tr>
    </w:tbl>
    <w:p w:rsidR="00E3634D" w:rsidRPr="00C63311" w:rsidRDefault="00E3634D" w:rsidP="007077E7">
      <w:pPr>
        <w:ind w:left="720"/>
        <w:jc w:val="both"/>
        <w:rPr>
          <w:rFonts w:ascii="Arial" w:hAnsi="Arial"/>
          <w:sz w:val="22"/>
        </w:rPr>
      </w:pPr>
    </w:p>
    <w:p w:rsidR="00E55EC8" w:rsidRPr="00082CCD" w:rsidRDefault="00E55EC8" w:rsidP="007077E7">
      <w:pPr>
        <w:ind w:left="720"/>
        <w:jc w:val="both"/>
        <w:rPr>
          <w:rFonts w:ascii="Arial" w:hAnsi="Arial"/>
          <w:sz w:val="22"/>
        </w:rPr>
      </w:pPr>
    </w:p>
    <w:p w:rsidR="00F40D36" w:rsidRPr="00082CCD" w:rsidRDefault="00F40D36" w:rsidP="007077E7">
      <w:pPr>
        <w:ind w:left="720"/>
        <w:jc w:val="both"/>
        <w:rPr>
          <w:rFonts w:ascii="Arial" w:hAnsi="Arial"/>
          <w:sz w:val="22"/>
        </w:rPr>
      </w:pPr>
    </w:p>
    <w:p w:rsidR="003447E0" w:rsidRPr="00082CCD" w:rsidRDefault="003447E0" w:rsidP="007077E7">
      <w:pPr>
        <w:ind w:left="720"/>
        <w:jc w:val="both"/>
        <w:rPr>
          <w:rFonts w:ascii="Arial" w:hAnsi="Arial"/>
          <w:sz w:val="22"/>
        </w:rPr>
      </w:pPr>
    </w:p>
    <w:sectPr w:rsidR="003447E0" w:rsidRPr="00082CCD" w:rsidSect="00105B18">
      <w:headerReference w:type="default" r:id="rId10"/>
      <w:footerReference w:type="default" r:id="rId11"/>
      <w:type w:val="oddPage"/>
      <w:pgSz w:w="11907" w:h="16840" w:code="9"/>
      <w:pgMar w:top="1418" w:right="1701" w:bottom="1418" w:left="1701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9B" w:rsidRDefault="0004469B">
      <w:r>
        <w:separator/>
      </w:r>
    </w:p>
  </w:endnote>
  <w:endnote w:type="continuationSeparator" w:id="0">
    <w:p w:rsidR="0004469B" w:rsidRDefault="0004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FF" w:rsidRDefault="008A7ABB" w:rsidP="008A7ABB">
    <w:pPr>
      <w:pStyle w:val="Piedepgina"/>
      <w:pBdr>
        <w:top w:val="thinThickSmallGap" w:sz="24" w:space="1" w:color="004D6C"/>
      </w:pBdr>
      <w:tabs>
        <w:tab w:val="clear" w:pos="4252"/>
        <w:tab w:val="clear" w:pos="8504"/>
        <w:tab w:val="right" w:pos="8505"/>
      </w:tabs>
      <w:rPr>
        <w:rFonts w:ascii="Cambria" w:hAnsi="Cambria"/>
      </w:rPr>
    </w:pPr>
    <w:r>
      <w:rPr>
        <w:rFonts w:ascii="Cambria" w:hAnsi="Cambria"/>
      </w:rPr>
      <w:tab/>
    </w:r>
    <w:proofErr w:type="spellStart"/>
    <w:r w:rsidR="001E35FF">
      <w:rPr>
        <w:rFonts w:ascii="Cambria" w:hAnsi="Cambria"/>
      </w:rPr>
      <w:t>Página</w:t>
    </w:r>
    <w:proofErr w:type="spellEnd"/>
    <w:r w:rsidR="001E35FF">
      <w:rPr>
        <w:rFonts w:ascii="Cambria" w:hAnsi="Cambria"/>
      </w:rPr>
      <w:t xml:space="preserve"> </w:t>
    </w:r>
    <w:r w:rsidR="001417F7">
      <w:fldChar w:fldCharType="begin"/>
    </w:r>
    <w:r w:rsidR="001417F7">
      <w:instrText xml:space="preserve"> PAGE   \* MERGEFORMAT </w:instrText>
    </w:r>
    <w:r w:rsidR="001417F7">
      <w:fldChar w:fldCharType="separate"/>
    </w:r>
    <w:r w:rsidR="002376B8" w:rsidRPr="002376B8">
      <w:rPr>
        <w:rFonts w:ascii="Cambria" w:hAnsi="Cambria"/>
        <w:noProof/>
      </w:rPr>
      <w:t>1</w:t>
    </w:r>
    <w:r w:rsidR="001417F7">
      <w:fldChar w:fldCharType="end"/>
    </w:r>
  </w:p>
  <w:p w:rsidR="0000297F" w:rsidRDefault="0000297F" w:rsidP="0000297F">
    <w:pPr>
      <w:pStyle w:val="Encabezado"/>
      <w:ind w:right="335"/>
      <w:jc w:val="center"/>
      <w:rPr>
        <w:rFonts w:ascii="Arial" w:hAnsi="Arial" w:cs="Arial"/>
        <w:b/>
      </w:rPr>
    </w:pPr>
    <w:r>
      <w:rPr>
        <w:rFonts w:ascii="Arial" w:hAnsi="Arial" w:cs="Arial"/>
        <w:b/>
        <w:bdr w:val="single" w:sz="4" w:space="0" w:color="auto"/>
      </w:rPr>
      <w:t xml:space="preserve">Comparatiu Eficiència Energètica en tancaments d’edificis                </w:t>
    </w:r>
  </w:p>
  <w:p w:rsidR="00EA2436" w:rsidRDefault="00EA2436">
    <w:pPr>
      <w:pStyle w:val="Piedepgina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9B" w:rsidRDefault="0004469B">
      <w:r>
        <w:separator/>
      </w:r>
    </w:p>
  </w:footnote>
  <w:footnote w:type="continuationSeparator" w:id="0">
    <w:p w:rsidR="0004469B" w:rsidRDefault="00044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EA" w:rsidRPr="005464B0" w:rsidRDefault="00FD44DB" w:rsidP="001F35EA">
    <w:pPr>
      <w:pStyle w:val="Encabezado"/>
      <w:ind w:right="335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noProof/>
        <w:lang w:eastAsia="ca-ES" w:bidi="th-TH"/>
      </w:rPr>
      <w:drawing>
        <wp:anchor distT="0" distB="0" distL="114300" distR="114300" simplePos="0" relativeHeight="251657728" behindDoc="0" locked="0" layoutInCell="1" allowOverlap="1" wp14:anchorId="5B86D694" wp14:editId="5EE2E466">
          <wp:simplePos x="0" y="0"/>
          <wp:positionH relativeFrom="column">
            <wp:posOffset>-685800</wp:posOffset>
          </wp:positionH>
          <wp:positionV relativeFrom="paragraph">
            <wp:posOffset>-111760</wp:posOffset>
          </wp:positionV>
          <wp:extent cx="676275" cy="51435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B18">
      <w:rPr>
        <w:rFonts w:ascii="Arial" w:hAnsi="Arial" w:cs="Arial"/>
        <w:b/>
        <w:sz w:val="22"/>
        <w:szCs w:val="22"/>
      </w:rPr>
      <w:t xml:space="preserve"> </w:t>
    </w:r>
    <w:r w:rsidR="001F35EA">
      <w:rPr>
        <w:rFonts w:ascii="Arial" w:hAnsi="Arial" w:cs="Arial"/>
        <w:b/>
        <w:sz w:val="22"/>
        <w:szCs w:val="22"/>
      </w:rPr>
      <w:t>Projectes d’edificació</w:t>
    </w:r>
    <w:r w:rsidR="001F35EA" w:rsidRPr="005464B0">
      <w:rPr>
        <w:rFonts w:ascii="Arial" w:hAnsi="Arial" w:cs="Arial"/>
        <w:b/>
        <w:sz w:val="22"/>
        <w:szCs w:val="22"/>
      </w:rPr>
      <w:t>.</w:t>
    </w:r>
    <w:r w:rsidR="001F35EA">
      <w:rPr>
        <w:rFonts w:ascii="Arial" w:hAnsi="Arial" w:cs="Arial"/>
        <w:b/>
        <w:sz w:val="22"/>
        <w:szCs w:val="22"/>
      </w:rPr>
      <w:t xml:space="preserve"> </w:t>
    </w:r>
  </w:p>
  <w:p w:rsidR="001F35EA" w:rsidRDefault="0067045A" w:rsidP="001F35EA">
    <w:pPr>
      <w:pStyle w:val="Encabezado"/>
      <w:ind w:right="335"/>
      <w:jc w:val="center"/>
      <w:rPr>
        <w:rFonts w:ascii="Arial" w:hAnsi="Arial" w:cs="Arial"/>
        <w:b/>
      </w:rPr>
    </w:pPr>
    <w:r>
      <w:rPr>
        <w:rFonts w:ascii="Arial" w:hAnsi="Arial" w:cs="Arial"/>
        <w:b/>
        <w:bdr w:val="single" w:sz="4" w:space="0" w:color="auto"/>
      </w:rPr>
      <w:t>Comparatiu Eficiència Energètica en tancaments d’edificis</w:t>
    </w:r>
    <w:r w:rsidR="001F35EA">
      <w:rPr>
        <w:rFonts w:ascii="Arial" w:hAnsi="Arial" w:cs="Arial"/>
        <w:b/>
        <w:bdr w:val="single" w:sz="4" w:space="0" w:color="auto"/>
      </w:rPr>
      <w:t xml:space="preserve">                </w:t>
    </w:r>
  </w:p>
  <w:p w:rsidR="00EA2436" w:rsidRPr="001F35EA" w:rsidRDefault="00EA2436" w:rsidP="001F35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4FB"/>
    <w:multiLevelType w:val="hybridMultilevel"/>
    <w:tmpl w:val="63702DF8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C1323C"/>
    <w:multiLevelType w:val="hybridMultilevel"/>
    <w:tmpl w:val="D4AA3D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3056C"/>
    <w:multiLevelType w:val="hybridMultilevel"/>
    <w:tmpl w:val="36BC2892"/>
    <w:lvl w:ilvl="0" w:tplc="1A463A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14CB9"/>
    <w:multiLevelType w:val="singleLevel"/>
    <w:tmpl w:val="18A49EF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8653BE"/>
    <w:multiLevelType w:val="singleLevel"/>
    <w:tmpl w:val="D0B2EC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397D326A"/>
    <w:multiLevelType w:val="hybridMultilevel"/>
    <w:tmpl w:val="A4F0258E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EFF7B0B"/>
    <w:multiLevelType w:val="hybridMultilevel"/>
    <w:tmpl w:val="3C4E03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75603D"/>
    <w:multiLevelType w:val="hybridMultilevel"/>
    <w:tmpl w:val="A140B314"/>
    <w:lvl w:ilvl="0" w:tplc="8ECA7C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13D68"/>
    <w:multiLevelType w:val="hybridMultilevel"/>
    <w:tmpl w:val="F58A48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57B88"/>
    <w:multiLevelType w:val="hybridMultilevel"/>
    <w:tmpl w:val="BAC6F7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57263"/>
    <w:multiLevelType w:val="hybridMultilevel"/>
    <w:tmpl w:val="AD4EF582"/>
    <w:lvl w:ilvl="0" w:tplc="040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FB"/>
    <w:rsid w:val="0000297F"/>
    <w:rsid w:val="0002062E"/>
    <w:rsid w:val="0002570C"/>
    <w:rsid w:val="0004469B"/>
    <w:rsid w:val="00057EA7"/>
    <w:rsid w:val="000726E3"/>
    <w:rsid w:val="00082CCD"/>
    <w:rsid w:val="000B4DDF"/>
    <w:rsid w:val="000C1859"/>
    <w:rsid w:val="000D0EE1"/>
    <w:rsid w:val="000D2EE3"/>
    <w:rsid w:val="000F7F61"/>
    <w:rsid w:val="00105B18"/>
    <w:rsid w:val="00107D8C"/>
    <w:rsid w:val="00111DAB"/>
    <w:rsid w:val="00116EEC"/>
    <w:rsid w:val="00136875"/>
    <w:rsid w:val="001417F7"/>
    <w:rsid w:val="00143A73"/>
    <w:rsid w:val="00144F1D"/>
    <w:rsid w:val="00145635"/>
    <w:rsid w:val="00151332"/>
    <w:rsid w:val="00171D06"/>
    <w:rsid w:val="00197888"/>
    <w:rsid w:val="001A00A5"/>
    <w:rsid w:val="001E35FF"/>
    <w:rsid w:val="001E4F24"/>
    <w:rsid w:val="001E77A5"/>
    <w:rsid w:val="001F15F6"/>
    <w:rsid w:val="001F35EA"/>
    <w:rsid w:val="002376B8"/>
    <w:rsid w:val="00251FF5"/>
    <w:rsid w:val="002D7AF4"/>
    <w:rsid w:val="0031412A"/>
    <w:rsid w:val="00332C43"/>
    <w:rsid w:val="00336999"/>
    <w:rsid w:val="00341AA9"/>
    <w:rsid w:val="003447E0"/>
    <w:rsid w:val="00353EEA"/>
    <w:rsid w:val="00380C35"/>
    <w:rsid w:val="003A683F"/>
    <w:rsid w:val="003D47D3"/>
    <w:rsid w:val="0040092B"/>
    <w:rsid w:val="00400C09"/>
    <w:rsid w:val="00401415"/>
    <w:rsid w:val="00402466"/>
    <w:rsid w:val="0041426C"/>
    <w:rsid w:val="004B5E1A"/>
    <w:rsid w:val="004C580B"/>
    <w:rsid w:val="004D7785"/>
    <w:rsid w:val="004F373F"/>
    <w:rsid w:val="00506D55"/>
    <w:rsid w:val="00527667"/>
    <w:rsid w:val="0053747F"/>
    <w:rsid w:val="00541183"/>
    <w:rsid w:val="005579E2"/>
    <w:rsid w:val="0059455E"/>
    <w:rsid w:val="00594DAA"/>
    <w:rsid w:val="005C3518"/>
    <w:rsid w:val="005F35DC"/>
    <w:rsid w:val="006263B5"/>
    <w:rsid w:val="00626A30"/>
    <w:rsid w:val="006324A9"/>
    <w:rsid w:val="0065034C"/>
    <w:rsid w:val="0067045A"/>
    <w:rsid w:val="0067297A"/>
    <w:rsid w:val="00690D63"/>
    <w:rsid w:val="00690F22"/>
    <w:rsid w:val="006B0285"/>
    <w:rsid w:val="006C38C1"/>
    <w:rsid w:val="006D5DF3"/>
    <w:rsid w:val="006E7C47"/>
    <w:rsid w:val="007077E7"/>
    <w:rsid w:val="007520DC"/>
    <w:rsid w:val="007C1149"/>
    <w:rsid w:val="007C5816"/>
    <w:rsid w:val="007E328E"/>
    <w:rsid w:val="007F3AB3"/>
    <w:rsid w:val="00842FBC"/>
    <w:rsid w:val="00845F55"/>
    <w:rsid w:val="00892DC0"/>
    <w:rsid w:val="0089457C"/>
    <w:rsid w:val="008A3190"/>
    <w:rsid w:val="008A3AEA"/>
    <w:rsid w:val="008A488C"/>
    <w:rsid w:val="008A7ABB"/>
    <w:rsid w:val="008B1410"/>
    <w:rsid w:val="008D537B"/>
    <w:rsid w:val="008E56E8"/>
    <w:rsid w:val="00914A4E"/>
    <w:rsid w:val="009221EE"/>
    <w:rsid w:val="009527CA"/>
    <w:rsid w:val="00980FC5"/>
    <w:rsid w:val="009A27E0"/>
    <w:rsid w:val="009C50E5"/>
    <w:rsid w:val="009F23A7"/>
    <w:rsid w:val="00A73D6C"/>
    <w:rsid w:val="00A8164D"/>
    <w:rsid w:val="00AA1A3C"/>
    <w:rsid w:val="00B02C0D"/>
    <w:rsid w:val="00B05356"/>
    <w:rsid w:val="00B51867"/>
    <w:rsid w:val="00B67D7D"/>
    <w:rsid w:val="00B87BD4"/>
    <w:rsid w:val="00BE5B41"/>
    <w:rsid w:val="00C1436B"/>
    <w:rsid w:val="00C31F01"/>
    <w:rsid w:val="00C552F5"/>
    <w:rsid w:val="00C6129D"/>
    <w:rsid w:val="00C62497"/>
    <w:rsid w:val="00C63311"/>
    <w:rsid w:val="00C6756E"/>
    <w:rsid w:val="00C86886"/>
    <w:rsid w:val="00C966B6"/>
    <w:rsid w:val="00CB502F"/>
    <w:rsid w:val="00D023D1"/>
    <w:rsid w:val="00D505A0"/>
    <w:rsid w:val="00D833CD"/>
    <w:rsid w:val="00D90E17"/>
    <w:rsid w:val="00D92742"/>
    <w:rsid w:val="00DA27D1"/>
    <w:rsid w:val="00DC0CB4"/>
    <w:rsid w:val="00DC2468"/>
    <w:rsid w:val="00DC2AF6"/>
    <w:rsid w:val="00DD1CDE"/>
    <w:rsid w:val="00DD1EFB"/>
    <w:rsid w:val="00E24847"/>
    <w:rsid w:val="00E3634D"/>
    <w:rsid w:val="00E401AA"/>
    <w:rsid w:val="00E55EC8"/>
    <w:rsid w:val="00E7568E"/>
    <w:rsid w:val="00EA1EA6"/>
    <w:rsid w:val="00EA2436"/>
    <w:rsid w:val="00EA6795"/>
    <w:rsid w:val="00EC4CC1"/>
    <w:rsid w:val="00ED2E3C"/>
    <w:rsid w:val="00F35243"/>
    <w:rsid w:val="00F40D36"/>
    <w:rsid w:val="00F500D8"/>
    <w:rsid w:val="00F600F4"/>
    <w:rsid w:val="00FD44DB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888"/>
    <w:rPr>
      <w:lang w:eastAsia="es-ES" w:bidi="ar-SA"/>
    </w:rPr>
  </w:style>
  <w:style w:type="paragraph" w:styleId="Ttulo1">
    <w:name w:val="heading 1"/>
    <w:basedOn w:val="Normal"/>
    <w:next w:val="Normal"/>
    <w:qFormat/>
    <w:rsid w:val="00197888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197888"/>
    <w:pPr>
      <w:keepNext/>
      <w:outlineLvl w:val="1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978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9788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97888"/>
  </w:style>
  <w:style w:type="paragraph" w:styleId="Prrafodelista">
    <w:name w:val="List Paragraph"/>
    <w:basedOn w:val="Normal"/>
    <w:uiPriority w:val="34"/>
    <w:qFormat/>
    <w:rsid w:val="004F373F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1E35FF"/>
    <w:rPr>
      <w:lang w:val="ca-ES"/>
    </w:rPr>
  </w:style>
  <w:style w:type="paragraph" w:styleId="Textodeglobo">
    <w:name w:val="Balloon Text"/>
    <w:basedOn w:val="Normal"/>
    <w:link w:val="TextodegloboCar"/>
    <w:rsid w:val="001E35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35FF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rsid w:val="0054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500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888"/>
    <w:rPr>
      <w:lang w:eastAsia="es-ES" w:bidi="ar-SA"/>
    </w:rPr>
  </w:style>
  <w:style w:type="paragraph" w:styleId="Ttulo1">
    <w:name w:val="heading 1"/>
    <w:basedOn w:val="Normal"/>
    <w:next w:val="Normal"/>
    <w:qFormat/>
    <w:rsid w:val="00197888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197888"/>
    <w:pPr>
      <w:keepNext/>
      <w:outlineLvl w:val="1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978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9788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97888"/>
  </w:style>
  <w:style w:type="paragraph" w:styleId="Prrafodelista">
    <w:name w:val="List Paragraph"/>
    <w:basedOn w:val="Normal"/>
    <w:uiPriority w:val="34"/>
    <w:qFormat/>
    <w:rsid w:val="004F373F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1E35FF"/>
    <w:rPr>
      <w:lang w:val="ca-ES"/>
    </w:rPr>
  </w:style>
  <w:style w:type="paragraph" w:styleId="Textodeglobo">
    <w:name w:val="Balloon Text"/>
    <w:basedOn w:val="Normal"/>
    <w:link w:val="TextodegloboCar"/>
    <w:rsid w:val="001E35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35FF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rsid w:val="0054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500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ESTACIÓ</vt:lpstr>
    </vt:vector>
  </TitlesOfParts>
  <Company>Particular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ESTACIÓ</dc:title>
  <dc:creator>Pepeillo la cañas</dc:creator>
  <cp:lastModifiedBy>Francesc</cp:lastModifiedBy>
  <cp:revision>51</cp:revision>
  <cp:lastPrinted>1980-01-04T05:35:00Z</cp:lastPrinted>
  <dcterms:created xsi:type="dcterms:W3CDTF">2017-11-16T08:25:00Z</dcterms:created>
  <dcterms:modified xsi:type="dcterms:W3CDTF">2017-12-01T11:07:00Z</dcterms:modified>
</cp:coreProperties>
</file>