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1º ESO actividades voluntarias verano 2017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Cualquier alumno que haya cursado 1º de la ESO en el 2016/17 </w:t>
      </w:r>
      <w:r w:rsidDel="00000000" w:rsidR="00000000" w:rsidRPr="00000000">
        <w:rPr>
          <w:i w:val="1"/>
          <w:sz w:val="24"/>
          <w:szCs w:val="24"/>
          <w:rtl w:val="0"/>
        </w:rPr>
        <w:t xml:space="preserve"> puede, de manera voluntaria, realizar alguna  (o varias) de las siguientes actividades:</w:t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Actividad de lectura: </w:t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Elige un libro de la lista adjunta, léelo y rellena la ficha de lectura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Elige un libro que te inspire, léelo y rellena la ficha de lectura o un breve texto en el que reflexiones sobre lo que te ha aportado el libro y/o los motivos que hacen que te guste ese tipo de libros.</w:t>
      </w:r>
    </w:p>
    <w:p w:rsidR="00000000" w:rsidDel="00000000" w:rsidP="00000000" w:rsidRDefault="00000000" w:rsidRPr="00000000">
      <w:pPr>
        <w:pBdr/>
        <w:ind w:left="720" w:firstLine="0"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Actividad de escritura: Elige 10 días del verano y escribe un diario en el que redactes en primera persona las vivencias más importantes o especiales para ti. Puedes ilustrarlo como tú quieras, con dibujos, fotos, recortes, etc.</w:t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Todas las actividades voluntarias se tendrán en cuenta en la evaluación 0 de segundo de la ESO.</w:t>
      </w:r>
    </w:p>
    <w:p w:rsidR="00000000" w:rsidDel="00000000" w:rsidP="00000000" w:rsidRDefault="00000000" w:rsidRPr="00000000">
      <w:pPr>
        <w:pBdr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¡Disfrutad de las merecidas vacaciones!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